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51" w:rsidRPr="00673DAF" w:rsidRDefault="00ED4B51" w:rsidP="00ED4B51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673DAF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9344706" wp14:editId="6595BB7F">
            <wp:extent cx="833755" cy="6629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51" w:rsidRPr="00673DAF" w:rsidRDefault="00ED4B51" w:rsidP="00EF08AC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673DAF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D4B51" w:rsidRDefault="00ED4B51" w:rsidP="00203D6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DAF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ED4B51" w:rsidRDefault="00ED4B51" w:rsidP="00821443">
      <w:pPr>
        <w:spacing w:after="360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51" w:rsidRDefault="00ED4B51" w:rsidP="00203D61">
      <w:pPr>
        <w:spacing w:after="36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7D7" w:rsidRPr="009317D7" w:rsidRDefault="009317D7" w:rsidP="00203D61">
      <w:pPr>
        <w:spacing w:after="3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7D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СТАТЬИ 2</w:t>
      </w:r>
      <w:proofErr w:type="gramStart"/>
      <w:r w:rsidRPr="009317D7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9317D7">
        <w:rPr>
          <w:rFonts w:ascii="Times New Roman" w:eastAsia="Times New Roman" w:hAnsi="Times New Roman" w:cs="Times New Roman"/>
          <w:b/>
          <w:sz w:val="28"/>
          <w:szCs w:val="28"/>
        </w:rPr>
        <w:t xml:space="preserve"> 28 ЗАКОНА </w:t>
      </w:r>
    </w:p>
    <w:p w:rsidR="009317D7" w:rsidRPr="009317D7" w:rsidRDefault="009317D7" w:rsidP="00203D61">
      <w:pPr>
        <w:spacing w:after="3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7D7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9317D7" w:rsidRDefault="009317D7" w:rsidP="00203D61">
      <w:pPr>
        <w:spacing w:after="3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7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317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КОНСУЛЬСКИЙ УСТАВ ДОНЕЦКОЙ НАРОДНОЙ РЕСПУБЛИКИ</w:t>
      </w:r>
      <w:r w:rsidRPr="009317D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4B51" w:rsidRDefault="00ED4B51" w:rsidP="00ED4B51">
      <w:pPr>
        <w:spacing w:after="0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51" w:rsidRPr="009317D7" w:rsidRDefault="00ED4B51" w:rsidP="00ED4B51">
      <w:pPr>
        <w:spacing w:after="0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7D7" w:rsidRDefault="009317D7" w:rsidP="00ED4B51">
      <w:pPr>
        <w:pStyle w:val="1"/>
        <w:spacing w:after="0"/>
      </w:pPr>
      <w:proofErr w:type="gramStart"/>
      <w:r w:rsidRPr="009317D7">
        <w:t>Принят</w:t>
      </w:r>
      <w:proofErr w:type="gramEnd"/>
      <w:r w:rsidRPr="009317D7">
        <w:t xml:space="preserve"> Постановлением Народного Совета 7 апреля 2017 года</w:t>
      </w:r>
    </w:p>
    <w:p w:rsidR="00ED4B51" w:rsidRPr="00ED4B51" w:rsidRDefault="00ED4B51" w:rsidP="00ED4B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B51" w:rsidRPr="00ED4B51" w:rsidRDefault="00ED4B51" w:rsidP="00ED4B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7D7" w:rsidRPr="009317D7" w:rsidRDefault="009317D7" w:rsidP="00821443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7D7">
        <w:rPr>
          <w:rFonts w:ascii="Times New Roman" w:eastAsia="Times New Roman" w:hAnsi="Times New Roman" w:cs="Times New Roman"/>
          <w:b/>
          <w:sz w:val="28"/>
          <w:szCs w:val="28"/>
        </w:rPr>
        <w:t>Статья 1</w:t>
      </w:r>
    </w:p>
    <w:p w:rsidR="009317D7" w:rsidRPr="009317D7" w:rsidRDefault="009317D7" w:rsidP="00ED4B51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D7">
        <w:rPr>
          <w:rFonts w:ascii="Times New Roman" w:eastAsia="Times New Roman" w:hAnsi="Times New Roman" w:cs="Times New Roman"/>
          <w:sz w:val="28"/>
          <w:szCs w:val="28"/>
        </w:rPr>
        <w:t xml:space="preserve">Внести в статьи 2 и 28 </w:t>
      </w:r>
      <w:hyperlink r:id="rId8" w:history="1">
        <w:r w:rsidRPr="00176179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ED4B51" w:rsidRPr="00176179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 xml:space="preserve">               </w:t>
        </w:r>
        <w:r w:rsidRPr="00176179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от 27 мая 2016 года № 134-ІНС «</w:t>
        </w:r>
        <w:r w:rsidRPr="00176179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>Консульский устав Донецкой Народной Республики</w:t>
        </w:r>
        <w:r w:rsidRPr="00176179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9317D7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24 июня 2016 года) следующие изменения:</w:t>
      </w:r>
    </w:p>
    <w:p w:rsidR="009317D7" w:rsidRPr="009317D7" w:rsidRDefault="009317D7" w:rsidP="009317D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D7">
        <w:rPr>
          <w:rFonts w:ascii="Times New Roman" w:eastAsia="Times New Roman" w:hAnsi="Times New Roman" w:cs="Times New Roman"/>
          <w:sz w:val="28"/>
          <w:szCs w:val="28"/>
        </w:rPr>
        <w:t>1) пункт 2 части 1 статьи 2 признать утратившим силу;</w:t>
      </w:r>
    </w:p>
    <w:p w:rsidR="009317D7" w:rsidRPr="009317D7" w:rsidRDefault="009317D7" w:rsidP="009317D7">
      <w:pPr>
        <w:spacing w:after="3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17D7">
        <w:rPr>
          <w:rFonts w:ascii="Times New Roman" w:eastAsia="Times New Roman" w:hAnsi="Times New Roman" w:cs="Times New Roman"/>
          <w:sz w:val="28"/>
          <w:szCs w:val="28"/>
        </w:rPr>
        <w:t>2) часть 1 статьи 28 изложить в следующей редакции:</w:t>
      </w:r>
    </w:p>
    <w:p w:rsidR="009317D7" w:rsidRPr="009317D7" w:rsidRDefault="009317D7" w:rsidP="009317D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D7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9317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31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Нотариальные действия, которые имеет право совершать консульское должностное лицо, а также порядок совершения нотариальных действий консульским должностным лицом определяются Законом Донецкой Народной Республики от 24 июня 2016 года № 142-</w:t>
      </w:r>
      <w:r w:rsidRPr="009317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17D7">
        <w:rPr>
          <w:rFonts w:ascii="Times New Roman" w:eastAsia="Times New Roman" w:hAnsi="Times New Roman" w:cs="Times New Roman"/>
          <w:sz w:val="28"/>
          <w:szCs w:val="28"/>
          <w:lang w:eastAsia="ru-RU"/>
        </w:rPr>
        <w:t>НС «О нотариате», настоящим Законом, положением, устанавливающим порядок совершения нотариальных действий консульским должностным лицом, другими нормативными правовыми актами Донецкой Народной Республики»;</w:t>
      </w:r>
    </w:p>
    <w:p w:rsidR="009317D7" w:rsidRPr="009317D7" w:rsidRDefault="009317D7" w:rsidP="009317D7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D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первом абзаце части 2 статьи 28 слова «тайна совершения нотариальных действий» заменить словами «нотариальная тайна» в соответствующих падежах;</w:t>
      </w:r>
    </w:p>
    <w:p w:rsidR="009317D7" w:rsidRPr="009317D7" w:rsidRDefault="009317D7" w:rsidP="00ED4B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9317D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 во втором абзаце части 2 статьи 28 слова </w:t>
      </w:r>
      <w:r w:rsidRPr="009317D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«тайны нотариальных действий» заменить словами «нотариальной тайны».</w:t>
      </w:r>
    </w:p>
    <w:p w:rsidR="009317D7" w:rsidRDefault="009317D7" w:rsidP="00ED4B51">
      <w:pPr>
        <w:tabs>
          <w:tab w:val="left" w:pos="681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51" w:rsidRDefault="00ED4B51" w:rsidP="00ED4B51">
      <w:pPr>
        <w:tabs>
          <w:tab w:val="left" w:pos="681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51" w:rsidRDefault="00ED4B51" w:rsidP="00ED4B51">
      <w:pPr>
        <w:tabs>
          <w:tab w:val="left" w:pos="681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51" w:rsidRPr="009317D7" w:rsidRDefault="00ED4B51" w:rsidP="00ED4B51">
      <w:pPr>
        <w:tabs>
          <w:tab w:val="left" w:pos="681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51" w:rsidRPr="00673DAF" w:rsidRDefault="00ED4B51" w:rsidP="00EF08A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 xml:space="preserve">Глава </w:t>
      </w:r>
    </w:p>
    <w:p w:rsidR="00ED4B51" w:rsidRPr="00673DAF" w:rsidRDefault="00ED4B51" w:rsidP="00EF08AC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673DAF">
        <w:rPr>
          <w:rFonts w:ascii="Times New Roman" w:hAnsi="Times New Roman"/>
          <w:sz w:val="28"/>
          <w:szCs w:val="28"/>
        </w:rPr>
        <w:tab/>
      </w:r>
      <w:r w:rsidRPr="00673DAF">
        <w:rPr>
          <w:rFonts w:ascii="Times New Roman" w:hAnsi="Times New Roman"/>
          <w:sz w:val="28"/>
          <w:szCs w:val="28"/>
        </w:rPr>
        <w:tab/>
      </w:r>
      <w:r w:rsidRPr="00673DAF">
        <w:rPr>
          <w:rFonts w:ascii="Times New Roman" w:hAnsi="Times New Roman"/>
          <w:sz w:val="28"/>
          <w:szCs w:val="28"/>
        </w:rPr>
        <w:tab/>
      </w:r>
      <w:r w:rsidRPr="00673DAF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673DAF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ED4B51" w:rsidRPr="00673DAF" w:rsidRDefault="00ED4B51" w:rsidP="00ED4B51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>г. Донецк</w:t>
      </w:r>
    </w:p>
    <w:p w:rsidR="00B27CD8" w:rsidRPr="00673DAF" w:rsidRDefault="00B27CD8" w:rsidP="00B27CD8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</w:t>
      </w:r>
      <w:r w:rsidRPr="00673DAF">
        <w:rPr>
          <w:rFonts w:ascii="Times New Roman" w:hAnsi="Times New Roman"/>
          <w:sz w:val="28"/>
          <w:szCs w:val="28"/>
        </w:rPr>
        <w:t xml:space="preserve"> 2017 года</w:t>
      </w:r>
    </w:p>
    <w:p w:rsidR="00B27CD8" w:rsidRPr="00673DAF" w:rsidRDefault="00B27CD8" w:rsidP="00B27CD8">
      <w:pPr>
        <w:pStyle w:val="ab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174-IНС</w:t>
      </w:r>
    </w:p>
    <w:p w:rsidR="00ED4B51" w:rsidRPr="00673DAF" w:rsidRDefault="00ED4B51" w:rsidP="00ED4B51">
      <w:pPr>
        <w:pStyle w:val="ab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ED4B51" w:rsidRPr="00C6140E" w:rsidRDefault="00ED4B51" w:rsidP="00ED4B51">
      <w:pPr>
        <w:pStyle w:val="a9"/>
        <w:spacing w:after="0"/>
        <w:rPr>
          <w:shd w:val="clear" w:color="auto" w:fill="FFFFFF"/>
        </w:rPr>
      </w:pPr>
    </w:p>
    <w:p w:rsidR="00CC529F" w:rsidRDefault="00CC529F" w:rsidP="00ED4B51">
      <w:pPr>
        <w:tabs>
          <w:tab w:val="left" w:pos="6810"/>
        </w:tabs>
        <w:spacing w:after="240"/>
      </w:pPr>
    </w:p>
    <w:sectPr w:rsidR="00CC529F" w:rsidSect="00ED4B5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62" w:rsidRDefault="00E81262" w:rsidP="00ED4B51">
      <w:pPr>
        <w:spacing w:after="0" w:line="240" w:lineRule="auto"/>
      </w:pPr>
      <w:r>
        <w:separator/>
      </w:r>
    </w:p>
  </w:endnote>
  <w:endnote w:type="continuationSeparator" w:id="0">
    <w:p w:rsidR="00E81262" w:rsidRDefault="00E81262" w:rsidP="00ED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62" w:rsidRDefault="00E81262" w:rsidP="00ED4B51">
      <w:pPr>
        <w:spacing w:after="0" w:line="240" w:lineRule="auto"/>
      </w:pPr>
      <w:r>
        <w:separator/>
      </w:r>
    </w:p>
  </w:footnote>
  <w:footnote w:type="continuationSeparator" w:id="0">
    <w:p w:rsidR="00E81262" w:rsidRDefault="00E81262" w:rsidP="00ED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88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4B51" w:rsidRPr="00ED4B51" w:rsidRDefault="00ED4B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4B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B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4B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79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4B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4B51" w:rsidRDefault="00ED4B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D7"/>
    <w:rsid w:val="00176179"/>
    <w:rsid w:val="00203D61"/>
    <w:rsid w:val="002F3959"/>
    <w:rsid w:val="003D6136"/>
    <w:rsid w:val="00821443"/>
    <w:rsid w:val="008740C0"/>
    <w:rsid w:val="008B1A88"/>
    <w:rsid w:val="009317D7"/>
    <w:rsid w:val="00B115B7"/>
    <w:rsid w:val="00B27CD8"/>
    <w:rsid w:val="00CC529F"/>
    <w:rsid w:val="00D3193E"/>
    <w:rsid w:val="00D578A4"/>
    <w:rsid w:val="00D879F3"/>
    <w:rsid w:val="00DA09BD"/>
    <w:rsid w:val="00E81262"/>
    <w:rsid w:val="00ED4B51"/>
    <w:rsid w:val="00E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443"/>
    <w:pPr>
      <w:keepNext/>
      <w:widowControl w:val="0"/>
      <w:suppressAutoHyphens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1443"/>
    <w:rPr>
      <w:rFonts w:ascii="Times New Roman" w:eastAsia="Times New Roman" w:hAnsi="Times New Roman" w:cs="Times New Roman"/>
      <w:b/>
      <w:spacing w:val="2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D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51"/>
  </w:style>
  <w:style w:type="paragraph" w:styleId="a7">
    <w:name w:val="footer"/>
    <w:basedOn w:val="a"/>
    <w:link w:val="a8"/>
    <w:uiPriority w:val="99"/>
    <w:unhideWhenUsed/>
    <w:rsid w:val="00ED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51"/>
  </w:style>
  <w:style w:type="paragraph" w:styleId="a9">
    <w:name w:val="Body Text Indent"/>
    <w:basedOn w:val="a"/>
    <w:link w:val="aa"/>
    <w:uiPriority w:val="99"/>
    <w:unhideWhenUsed/>
    <w:rsid w:val="00ED4B51"/>
    <w:pPr>
      <w:spacing w:after="3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4B5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qFormat/>
    <w:rsid w:val="00ED4B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ED4B51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76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443"/>
    <w:pPr>
      <w:keepNext/>
      <w:widowControl w:val="0"/>
      <w:suppressAutoHyphens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1443"/>
    <w:rPr>
      <w:rFonts w:ascii="Times New Roman" w:eastAsia="Times New Roman" w:hAnsi="Times New Roman" w:cs="Times New Roman"/>
      <w:b/>
      <w:spacing w:val="2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D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51"/>
  </w:style>
  <w:style w:type="paragraph" w:styleId="a7">
    <w:name w:val="footer"/>
    <w:basedOn w:val="a"/>
    <w:link w:val="a8"/>
    <w:uiPriority w:val="99"/>
    <w:unhideWhenUsed/>
    <w:rsid w:val="00ED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51"/>
  </w:style>
  <w:style w:type="paragraph" w:styleId="a9">
    <w:name w:val="Body Text Indent"/>
    <w:basedOn w:val="a"/>
    <w:link w:val="aa"/>
    <w:uiPriority w:val="99"/>
    <w:unhideWhenUsed/>
    <w:rsid w:val="00ED4B51"/>
    <w:pPr>
      <w:spacing w:after="3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4B5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qFormat/>
    <w:rsid w:val="00ED4B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ED4B51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76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konsulskij-ustav-donetskoj-narodnoj-respubli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Шуткина Наталья Геннадиевна</dc:creator>
  <cp:lastModifiedBy>maxpc</cp:lastModifiedBy>
  <cp:revision>2</cp:revision>
  <cp:lastPrinted>2017-04-11T09:35:00Z</cp:lastPrinted>
  <dcterms:created xsi:type="dcterms:W3CDTF">2017-04-27T11:39:00Z</dcterms:created>
  <dcterms:modified xsi:type="dcterms:W3CDTF">2017-04-27T11:39:00Z</dcterms:modified>
</cp:coreProperties>
</file>