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6A" w:rsidRDefault="0065376A" w:rsidP="0076555D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6A" w:rsidRPr="0065376A" w:rsidRDefault="0065376A" w:rsidP="0076555D">
      <w:pPr>
        <w:spacing w:after="36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65376A"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5376A" w:rsidRPr="0065376A" w:rsidRDefault="0065376A" w:rsidP="0076555D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6A">
        <w:rPr>
          <w:rFonts w:ascii="Times New Roman" w:hAnsi="Times New Roman"/>
          <w:b/>
          <w:spacing w:val="80"/>
          <w:sz w:val="44"/>
        </w:rPr>
        <w:t>ЗАКОН</w:t>
      </w:r>
    </w:p>
    <w:p w:rsidR="00614B63" w:rsidRPr="0056631D" w:rsidRDefault="00614B63" w:rsidP="0076555D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ОБ АККРЕДИТАЦИИ В </w:t>
      </w:r>
      <w:r w:rsidR="002B7770"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b/>
          <w:bCs/>
          <w:sz w:val="28"/>
          <w:szCs w:val="28"/>
        </w:rPr>
        <w:t xml:space="preserve"> СИСТЕМЕ АККРЕДИТАЦИИ</w:t>
      </w:r>
    </w:p>
    <w:p w:rsidR="0065376A" w:rsidRPr="0056631D" w:rsidRDefault="0076555D" w:rsidP="0076555D">
      <w:pPr>
        <w:autoSpaceDE w:val="0"/>
        <w:autoSpaceDN w:val="0"/>
        <w:adjustRightInd w:val="0"/>
        <w:spacing w:after="36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Pr="0076555D">
        <w:rPr>
          <w:rFonts w:ascii="Times New Roman" w:hAnsi="Times New Roman" w:cs="Times New Roman"/>
          <w:b/>
          <w:bCs/>
          <w:sz w:val="28"/>
          <w:szCs w:val="28"/>
        </w:rPr>
        <w:t>19 июня 2015 года</w:t>
      </w:r>
    </w:p>
    <w:p w:rsidR="00614B63" w:rsidRPr="00E62504" w:rsidRDefault="00614B63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1.</w:t>
      </w:r>
      <w:r w:rsidRPr="00E62504">
        <w:rPr>
          <w:rFonts w:ascii="Times New Roman" w:hAnsi="Times New Roman" w:cs="Times New Roman"/>
          <w:color w:val="auto"/>
        </w:rPr>
        <w:t xml:space="preserve"> О</w:t>
      </w:r>
      <w:r w:rsidR="00254A40">
        <w:rPr>
          <w:rFonts w:ascii="Times New Roman" w:hAnsi="Times New Roman" w:cs="Times New Roman"/>
          <w:color w:val="auto"/>
        </w:rPr>
        <w:t>бщие положения</w:t>
      </w:r>
    </w:p>
    <w:p w:rsidR="00614B63" w:rsidRPr="00CF27DC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Сфера действия настоящего </w:t>
      </w:r>
      <w:r w:rsidR="00477DD0" w:rsidRPr="00E625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акона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>1. Настоящий Закон регулирует отношения, возникающие между участниками республиканской системы аккредитации, иными установленными настоящим Законом лицами в связи с осуществлением аккредитации в республиканской системе аккредитации:</w:t>
      </w:r>
    </w:p>
    <w:p w:rsidR="00450647" w:rsidRPr="007D3E41" w:rsidRDefault="00450647" w:rsidP="0076555D">
      <w:pPr>
        <w:shd w:val="clear" w:color="auto" w:fill="FFFFFF"/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bCs/>
          <w:i/>
          <w:color w:val="000000"/>
          <w:sz w:val="28"/>
          <w:bdr w:val="none" w:sz="0" w:space="0" w:color="auto" w:frame="1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1)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выполняющих работы по оценке соответствия (за исключением работ, выполняемых органами государственной власти по оценке соответствия, работ, выполняемых органами по сертификации и испытательными лабораториями (центрами) по подтверждению соответствия морских судов и речных судов (за исключением маломерных судов), авиационной техники, объектов гражданской авиации, </w:t>
      </w:r>
      <w:r w:rsidRPr="007D3E41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</w:rPr>
        <w:t xml:space="preserve">специфической </w:t>
      </w:r>
      <w:r w:rsidRPr="007D3E41">
        <w:rPr>
          <w:rFonts w:ascii="Times New Roman" w:hAnsi="Times New Roman" w:cs="Times New Roman"/>
          <w:bCs/>
          <w:sz w:val="28"/>
          <w:bdr w:val="none" w:sz="0" w:space="0" w:color="auto" w:frame="1"/>
        </w:rPr>
        <w:t>продукции и технических средств для нужд транспорта и дорожного хозяйства</w:t>
      </w:r>
      <w:r w:rsidRPr="007D3E41">
        <w:rPr>
          <w:rFonts w:ascii="Times New Roman" w:hAnsi="Times New Roman" w:cs="Times New Roman"/>
          <w:bCs/>
          <w:color w:val="000000"/>
          <w:sz w:val="28"/>
          <w:bdr w:val="none" w:sz="0" w:space="0" w:color="auto" w:frame="1"/>
        </w:rPr>
        <w:t>);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2)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привлекаемых органами, уполномоченными на осуществление  государственного </w:t>
      </w:r>
      <w:r w:rsidR="00AE1D81" w:rsidRPr="007D3E41">
        <w:rPr>
          <w:rFonts w:ascii="Times New Roman" w:hAnsi="Times New Roman" w:cs="Times New Roman"/>
          <w:sz w:val="28"/>
          <w:szCs w:val="28"/>
        </w:rPr>
        <w:t>надзора</w:t>
      </w:r>
      <w:r w:rsidRPr="007D3E41">
        <w:rPr>
          <w:rFonts w:ascii="Times New Roman" w:hAnsi="Times New Roman" w:cs="Times New Roman"/>
          <w:sz w:val="28"/>
          <w:szCs w:val="28"/>
        </w:rPr>
        <w:t>(</w:t>
      </w:r>
      <w:r w:rsidR="00AE1D81" w:rsidRPr="007D3E41">
        <w:rPr>
          <w:rFonts w:ascii="Times New Roman" w:hAnsi="Times New Roman" w:cs="Times New Roman"/>
          <w:sz w:val="28"/>
          <w:szCs w:val="28"/>
        </w:rPr>
        <w:t>контроля</w:t>
      </w:r>
      <w:r w:rsidRPr="007D3E41">
        <w:rPr>
          <w:rFonts w:ascii="Times New Roman" w:hAnsi="Times New Roman" w:cs="Times New Roman"/>
          <w:sz w:val="28"/>
          <w:szCs w:val="28"/>
        </w:rPr>
        <w:t>), к проведению мероприятий по контролю;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>3) аудиторов, экспертов, экспертных организаций, привлекаемых республиканскими органами исполнительной власти при осуществлении отдельных полномочий, в частности:</w:t>
      </w:r>
    </w:p>
    <w:p w:rsidR="00450647" w:rsidRPr="007D3E41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lastRenderedPageBreak/>
        <w:t xml:space="preserve">а)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предпринимателей, выполняющих работы и (или) оказывающих услуги по обеспечению единства измерений;</w:t>
      </w:r>
    </w:p>
    <w:p w:rsidR="00450647" w:rsidRPr="00450647" w:rsidRDefault="00450647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E41">
        <w:rPr>
          <w:rFonts w:ascii="Times New Roman" w:hAnsi="Times New Roman" w:cs="Times New Roman"/>
          <w:sz w:val="28"/>
          <w:szCs w:val="28"/>
        </w:rPr>
        <w:t xml:space="preserve">б) юридических лиц, 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>-</w:t>
      </w:r>
      <w:r w:rsidRPr="007D3E41">
        <w:rPr>
          <w:rFonts w:ascii="Times New Roman" w:hAnsi="Times New Roman" w:cs="Times New Roman"/>
          <w:sz w:val="28"/>
          <w:szCs w:val="28"/>
        </w:rPr>
        <w:t xml:space="preserve"> предпринимателей в соответствии с Законами Донецкой Народной Республики «Об обеспечении санитарного и эпидемического благополучия населения», «О лицензировании отдельных видов хозяйственной деятельности»</w:t>
      </w:r>
      <w:r w:rsidR="007D3E41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Настоящий</w:t>
      </w:r>
      <w:r w:rsidR="004E1D73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 также применяется в случае обращения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066CFB" w:rsidRPr="007D3E41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066CFB">
        <w:rPr>
          <w:rFonts w:ascii="Times New Roman" w:hAnsi="Times New Roman" w:cs="Times New Roman"/>
          <w:sz w:val="28"/>
          <w:szCs w:val="28"/>
        </w:rPr>
        <w:t xml:space="preserve">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выполняющих работы по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оценке соответствия и обеспечению единства измерений в отношении исполнения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добровольной основе требований, исследования, испытания и измерения, с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заявлениями об аккредитации в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="00AB58D4" w:rsidRPr="00E62504">
        <w:rPr>
          <w:rFonts w:ascii="Times New Roman" w:hAnsi="Times New Roman" w:cs="Times New Roman"/>
          <w:sz w:val="28"/>
          <w:szCs w:val="28"/>
        </w:rPr>
        <w:t>о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</w:t>
      </w:r>
      <w:r w:rsidR="00311A3F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и особенности аккредитации в отдельных сферах</w:t>
      </w:r>
      <w:r w:rsidR="007B22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деятельности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Аккредитация организаций и подразделений Вооруженных Сил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других войск, воинских формирований и органов на выполнение поверки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средств измерений военного и специального назначения, аттестации эталонов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единиц величин и обязательной метрологической экспертизы вооружения, военной и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специальной техники и технической документации на них осуществляется органами исполнительной власти, уполномоченными в области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обороны и безопасности государства, в соответствии с их компетенцией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порядке,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B079B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B079B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Особенности аккредитации юридических лиц на право проведения</w:t>
      </w:r>
      <w:r w:rsidR="007B223A">
        <w:rPr>
          <w:rFonts w:ascii="Times New Roman" w:hAnsi="Times New Roman" w:cs="Times New Roman"/>
          <w:sz w:val="28"/>
          <w:szCs w:val="28"/>
        </w:rPr>
        <w:t xml:space="preserve">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экспертизы проектной документации и (или)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 и требования к ведению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государственного реестра юридических лиц, аккредитованных на право проведения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и (или) </w:t>
      </w:r>
      <w:r w:rsidR="00D46134">
        <w:rPr>
          <w:rFonts w:ascii="Times New Roman" w:hAnsi="Times New Roman" w:cs="Times New Roman"/>
          <w:sz w:val="28"/>
          <w:szCs w:val="28"/>
        </w:rPr>
        <w:t>необязательной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результатов инженерных изысканий, устанавливаются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749D1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о градостроительной деятельности.</w:t>
      </w:r>
    </w:p>
    <w:p w:rsidR="00614B63" w:rsidRPr="00E62504" w:rsidRDefault="00AB58D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</w:t>
      </w:r>
      <w:r w:rsidR="00614B63" w:rsidRPr="00E62504">
        <w:rPr>
          <w:rFonts w:ascii="Times New Roman" w:hAnsi="Times New Roman" w:cs="Times New Roman"/>
          <w:sz w:val="28"/>
          <w:szCs w:val="28"/>
        </w:rPr>
        <w:t>. Порядок аккредитации органов по сертификации и испытательных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лабораторий (центров), выполняющих работы по оценке (подтверждению)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соответствия в отношении оборонной продукции (работ, услуг), поставляемой по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государственному оборонному заказу, продукции (работ, услуг), используемой в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lastRenderedPageBreak/>
        <w:t>целях защиты сведений, составляющих государственную тайну или относимых к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охраняемой в соответствии с законодательством </w:t>
      </w:r>
      <w:r w:rsidR="002E5F08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614B63" w:rsidRPr="00E62504">
        <w:rPr>
          <w:rFonts w:ascii="Times New Roman" w:hAnsi="Times New Roman" w:cs="Times New Roman"/>
          <w:sz w:val="28"/>
          <w:szCs w:val="28"/>
        </w:rPr>
        <w:t>иной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информации ограниченного доступа, продукции (работ, услуг), сведения о которой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составляют государственную тайну, устанавливается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Сов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етом </w:t>
      </w:r>
      <w:r w:rsidR="00374E2A" w:rsidRPr="00E62504">
        <w:rPr>
          <w:rFonts w:ascii="Times New Roman" w:hAnsi="Times New Roman" w:cs="Times New Roman"/>
          <w:sz w:val="28"/>
          <w:szCs w:val="28"/>
        </w:rPr>
        <w:t>М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инистров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311A3F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AB58D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Особенности аккредитации юридических лиц и </w:t>
      </w:r>
      <w:r w:rsidR="00004F3E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предпринимателей, проводящих межлабораторные сличительные испытания в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целях оценки качества проводимых испытательными лабораториями (центрами)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исследований (испытаний) и измерений, в части состава документов, необходимых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для аккредитации, а также порядка оценки соответствия заявителя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аккредитации, устанавливаются </w:t>
      </w:r>
      <w:r w:rsidR="005A7C31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AB58D4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 </w:t>
      </w:r>
      <w:r w:rsidR="00C53ABD" w:rsidRPr="00E62504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об аккредитации в</w:t>
      </w:r>
      <w:r w:rsidR="00311A3F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системе </w:t>
      </w:r>
      <w:r w:rsidR="00E607F3"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Законодательство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 аккредитации в </w:t>
      </w:r>
      <w:r w:rsidR="00311A3F" w:rsidRPr="00E62504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системе аккредитации состоит из настоящего </w:t>
      </w:r>
      <w:r w:rsidR="00C53ABD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других законов и принимаемых в соответствии с ними иных нормативных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правовых актов</w:t>
      </w:r>
      <w:r w:rsidR="00F81295">
        <w:rPr>
          <w:rFonts w:ascii="Times New Roman" w:hAnsi="Times New Roman" w:cs="Times New Roman"/>
          <w:sz w:val="28"/>
          <w:szCs w:val="28"/>
        </w:rPr>
        <w:t xml:space="preserve"> </w:t>
      </w:r>
      <w:r w:rsidR="00724B5C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4D1D0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Если международным договором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установлены иные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правила, чем те, которые предусмотре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ны настоящим </w:t>
      </w:r>
      <w:r w:rsidR="004E1D73" w:rsidRPr="00E62504">
        <w:rPr>
          <w:rFonts w:ascii="Times New Roman" w:hAnsi="Times New Roman" w:cs="Times New Roman"/>
          <w:sz w:val="28"/>
          <w:szCs w:val="28"/>
        </w:rPr>
        <w:t>З</w:t>
      </w:r>
      <w:r w:rsidR="004D1D04" w:rsidRPr="00E62504">
        <w:rPr>
          <w:rFonts w:ascii="Times New Roman" w:hAnsi="Times New Roman" w:cs="Times New Roman"/>
          <w:sz w:val="28"/>
          <w:szCs w:val="28"/>
        </w:rPr>
        <w:t xml:space="preserve">аконом,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применяются правила международного договора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4D1D04" w:rsidRPr="00E62504">
        <w:rPr>
          <w:rFonts w:ascii="Times New Roman" w:hAnsi="Times New Roman" w:cs="Times New Roman"/>
          <w:sz w:val="28"/>
          <w:szCs w:val="28"/>
        </w:rPr>
        <w:t>.</w:t>
      </w:r>
    </w:p>
    <w:p w:rsidR="004E1D73" w:rsidRPr="00CF27DC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4.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Основные понятия, используемые в настоящем </w:t>
      </w:r>
      <w:r w:rsidR="004E1D73" w:rsidRPr="00E62504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аконе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E1D7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 используются следующие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аккредитация в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 (далее -аккредитация) - подтверждение </w:t>
      </w:r>
      <w:r w:rsidR="00311A3F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соответствия юридического лица или </w:t>
      </w:r>
      <w:r w:rsidR="009F6029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 критериям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являющееся официальным свидетельством компетентности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юридического лица или </w:t>
      </w:r>
      <w:r w:rsidR="009F6029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 осуществлять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деятельность в определенной области аккредитации;</w:t>
      </w:r>
    </w:p>
    <w:p w:rsidR="0097405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974054" w:rsidRPr="00E62504">
        <w:rPr>
          <w:rFonts w:ascii="Times New Roman" w:hAnsi="Times New Roman" w:cs="Times New Roman"/>
          <w:sz w:val="28"/>
          <w:szCs w:val="28"/>
        </w:rPr>
        <w:t xml:space="preserve">аккредитованное лицо - юридическое лицо независимо от организационно-правовой формы или </w:t>
      </w:r>
      <w:r w:rsidR="00974054">
        <w:rPr>
          <w:rFonts w:ascii="Times New Roman" w:hAnsi="Times New Roman" w:cs="Times New Roman"/>
          <w:sz w:val="28"/>
          <w:szCs w:val="28"/>
        </w:rPr>
        <w:t>физическое лицо -</w:t>
      </w:r>
      <w:r w:rsidR="00974054"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получившие аккредитацию в порядке, установленном настоящим Законом;</w:t>
      </w:r>
    </w:p>
    <w:p w:rsidR="00614B63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аттестат аккредитации - документ, выдаваемый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аккредитации и удостоверяющий аккредитацию в определенной области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аттестация </w:t>
      </w:r>
      <w:r w:rsidR="00B72FF2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 - подтверждение соответствия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физического лица, претендующего на получение статуса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аккредитации,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установленным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9F6029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 w:rsidR="00B74E1F">
        <w:rPr>
          <w:rFonts w:ascii="Times New Roman" w:hAnsi="Times New Roman" w:cs="Times New Roman"/>
          <w:sz w:val="28"/>
          <w:szCs w:val="28"/>
        </w:rPr>
        <w:t>,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осуществляющим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аккредитации, требованиям (далее - требования к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по аккредитации) и признание его компетентности проводить </w:t>
      </w:r>
      <w:r w:rsidR="00FA013A" w:rsidRPr="00E62504">
        <w:rPr>
          <w:rFonts w:ascii="Times New Roman" w:hAnsi="Times New Roman" w:cs="Times New Roman"/>
          <w:sz w:val="28"/>
          <w:szCs w:val="28"/>
        </w:rPr>
        <w:t>экспертизы представленных заявителем, аккредитованным лицом документов и сведений и проверки на месте соответствия заявителя, аккредитованного лица критериям аккредитации в определенной области аккредитации</w:t>
      </w:r>
      <w:r w:rsidR="00614B63" w:rsidRPr="00E62504">
        <w:rPr>
          <w:rFonts w:ascii="Times New Roman" w:hAnsi="Times New Roman" w:cs="Times New Roman"/>
          <w:sz w:val="28"/>
          <w:szCs w:val="28"/>
        </w:rPr>
        <w:t>;</w:t>
      </w:r>
    </w:p>
    <w:p w:rsidR="00974054" w:rsidRPr="00E62504" w:rsidRDefault="0097405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62504">
        <w:rPr>
          <w:rFonts w:ascii="Times New Roman" w:hAnsi="Times New Roman" w:cs="Times New Roman"/>
          <w:sz w:val="28"/>
          <w:szCs w:val="28"/>
        </w:rPr>
        <w:t>аудитор по аккредитации (далее - аудитор) – должностное лицо республиканского органа по аккредитации, физическое лицо, аттестованное в установленном порядке  органом по аккредитации, привлекаемое указанным органом для организации и проведения экспертизы представленных заявителем, аккредитованным лицом документов и сведений и проверки на месте соответствия заявителя, аккредитованного лица критериям аккредитации в определенной области аккредитации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включенное в реестр аудиторов по аккредитации;</w:t>
      </w:r>
    </w:p>
    <w:p w:rsidR="00974054" w:rsidRPr="00DE0E99" w:rsidRDefault="00974054" w:rsidP="0076555D">
      <w:pPr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DE0E99">
        <w:rPr>
          <w:rFonts w:ascii="Times New Roman" w:hAnsi="Times New Roman" w:cs="Times New Roman"/>
          <w:sz w:val="28"/>
        </w:rPr>
        <w:t>) внештатные аудиторы, эксперты, технические эксперты – независимые аудиторы, эксперты, технические эксперты, аттестованные в установленном порядке, привлекаемые республиканским органом по аккредитации для проведения проверки на месте и экспертизы документации при проведении аккредитации;</w:t>
      </w:r>
    </w:p>
    <w:p w:rsidR="006D0EA2" w:rsidRPr="00E62504" w:rsidRDefault="006D0EA2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документарная оценка соответствия заявителя, аккредитованного лица </w:t>
      </w:r>
      <w:r w:rsidR="008471C7">
        <w:rPr>
          <w:rFonts w:ascii="Times New Roman" w:hAnsi="Times New Roman" w:cs="Times New Roman"/>
          <w:sz w:val="28"/>
          <w:szCs w:val="28"/>
        </w:rPr>
        <w:t xml:space="preserve">критериям аккредитации – </w:t>
      </w:r>
      <w:r w:rsidRPr="00E62504">
        <w:rPr>
          <w:rFonts w:ascii="Times New Roman" w:hAnsi="Times New Roman" w:cs="Times New Roman"/>
          <w:sz w:val="28"/>
          <w:szCs w:val="28"/>
        </w:rPr>
        <w:t>совокупность мероприятий, включающих в себя экспертизу представленных заявителем, аккредитованным лицом документов и сведений, осуществляемы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должностными лицами республиканского органа по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 мероприятия по проверке предоставленного по результатам такой экспертизы экспертного заключения;</w:t>
      </w:r>
    </w:p>
    <w:p w:rsidR="00614B63" w:rsidRPr="00E62504" w:rsidRDefault="008471C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D3597A">
        <w:rPr>
          <w:rFonts w:ascii="Times New Roman" w:hAnsi="Times New Roman" w:cs="Times New Roman"/>
          <w:sz w:val="28"/>
          <w:szCs w:val="28"/>
        </w:rPr>
        <w:t>–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 юридическое лицо независимо от организационно-правовой формы или </w:t>
      </w:r>
      <w:r w:rsidR="00F50103">
        <w:rPr>
          <w:rFonts w:ascii="Times New Roman" w:hAnsi="Times New Roman" w:cs="Times New Roman"/>
          <w:sz w:val="28"/>
          <w:szCs w:val="28"/>
        </w:rPr>
        <w:t>физическое лицо -</w:t>
      </w:r>
      <w:r w:rsidR="00F50103"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претендующие на получение аккредитации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F50103" w:rsidRPr="00742214">
        <w:rPr>
          <w:rFonts w:ascii="Times New Roman" w:hAnsi="Times New Roman" w:cs="Times New Roman"/>
          <w:sz w:val="28"/>
          <w:szCs w:val="28"/>
        </w:rPr>
        <w:t>либо на расширение области аккредитации</w:t>
      </w:r>
      <w:r w:rsidR="00F50103" w:rsidRPr="00E62504">
        <w:rPr>
          <w:rFonts w:ascii="Times New Roman" w:hAnsi="Times New Roman" w:cs="Times New Roman"/>
          <w:sz w:val="28"/>
          <w:szCs w:val="28"/>
        </w:rPr>
        <w:t>;</w:t>
      </w:r>
    </w:p>
    <w:p w:rsidR="006D0EA2" w:rsidRPr="00E62504" w:rsidRDefault="008471C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56CF">
        <w:rPr>
          <w:rFonts w:ascii="Times New Roman" w:hAnsi="Times New Roman" w:cs="Times New Roman"/>
          <w:sz w:val="28"/>
          <w:szCs w:val="28"/>
        </w:rPr>
        <w:t>) знак системы аккредитации –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символ, присваиваемый республиканским органом по аккредитации и свидетельствующий об аккредитации в республиканской системе аккредитации юридического лица или </w:t>
      </w:r>
      <w:r w:rsidR="000A1B40"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п</w:t>
      </w:r>
      <w:r w:rsidR="000A1B40">
        <w:rPr>
          <w:rFonts w:ascii="Times New Roman" w:hAnsi="Times New Roman" w:cs="Times New Roman"/>
          <w:sz w:val="28"/>
          <w:szCs w:val="28"/>
        </w:rPr>
        <w:t>редпринимателя, его применяющих;</w:t>
      </w:r>
    </w:p>
    <w:p w:rsidR="00614B63" w:rsidRPr="00E62504" w:rsidRDefault="000A1B40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критерии аккредитации </w:t>
      </w:r>
      <w:r w:rsidR="00C23E86">
        <w:rPr>
          <w:rFonts w:ascii="Times New Roman" w:hAnsi="Times New Roman" w:cs="Times New Roman"/>
          <w:sz w:val="28"/>
          <w:szCs w:val="28"/>
        </w:rPr>
        <w:t>–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совокупность требований, котор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ым </w:t>
      </w:r>
      <w:r w:rsidR="00614B63" w:rsidRPr="00E62504">
        <w:rPr>
          <w:rFonts w:ascii="Times New Roman" w:hAnsi="Times New Roman" w:cs="Times New Roman"/>
          <w:sz w:val="28"/>
          <w:szCs w:val="28"/>
        </w:rPr>
        <w:t>должен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удовлетворять заявитель и аккредитованное лицо при осуществлении деятельности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 определенной области аккредитации;</w:t>
      </w:r>
    </w:p>
    <w:p w:rsidR="00614B63" w:rsidRPr="00E62504" w:rsidRDefault="005B2B56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область аккредитации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 юридического лица или</w:t>
      </w:r>
      <w:r w:rsidR="001D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 лица -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предпринимателя, на осуществление которой подано заявление и(или) которая определена при их аккредитации либо расширена или сокращена в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рамках соответствующих процедур;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B2B56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) область аттестации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</w:t>
      </w:r>
      <w:r w:rsidR="005B2B56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 аккредитации, устанавливаемая при аттестации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B2B56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) область специализации технического эксперта</w:t>
      </w:r>
      <w:r w:rsidR="00555358">
        <w:rPr>
          <w:rFonts w:ascii="Times New Roman" w:hAnsi="Times New Roman" w:cs="Times New Roman"/>
          <w:sz w:val="28"/>
          <w:szCs w:val="28"/>
        </w:rPr>
        <w:t xml:space="preserve"> 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сфера деятельности, в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которой технический эксперт обладает специальными знаниями и которая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 включении физического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лица в реестр технических экспертов;</w:t>
      </w:r>
    </w:p>
    <w:p w:rsidR="006D0EA2" w:rsidRPr="00DE0E99" w:rsidRDefault="00555358" w:rsidP="0076555D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D0EA2" w:rsidRPr="00DE0E99">
        <w:rPr>
          <w:rFonts w:ascii="Times New Roman" w:hAnsi="Times New Roman" w:cs="Times New Roman"/>
          <w:sz w:val="28"/>
        </w:rPr>
        <w:t>) орган по оценке соответствия – юридическое лицо (или его структурное подразделение) или физическое лицо</w:t>
      </w:r>
      <w:r>
        <w:rPr>
          <w:rFonts w:ascii="Times New Roman" w:hAnsi="Times New Roman" w:cs="Times New Roman"/>
          <w:sz w:val="28"/>
        </w:rPr>
        <w:t xml:space="preserve"> -</w:t>
      </w:r>
      <w:r w:rsidR="006D0EA2" w:rsidRPr="00DE0E99">
        <w:rPr>
          <w:rFonts w:ascii="Times New Roman" w:hAnsi="Times New Roman" w:cs="Times New Roman"/>
          <w:sz w:val="28"/>
        </w:rPr>
        <w:t xml:space="preserve"> предприниматель, осуществляющее деятельность по оценке соответствия, включая испытания,</w:t>
      </w:r>
      <w:r>
        <w:rPr>
          <w:rFonts w:ascii="Times New Roman" w:hAnsi="Times New Roman" w:cs="Times New Roman"/>
          <w:sz w:val="28"/>
        </w:rPr>
        <w:t xml:space="preserve"> сертификацию и инспектирование</w:t>
      </w:r>
      <w:r w:rsidR="006D0EA2" w:rsidRPr="00DE0E99">
        <w:rPr>
          <w:rFonts w:ascii="Times New Roman" w:hAnsi="Times New Roman" w:cs="Times New Roman"/>
          <w:sz w:val="28"/>
        </w:rPr>
        <w:t>;</w:t>
      </w:r>
    </w:p>
    <w:p w:rsidR="006D0EA2" w:rsidRPr="00DE0E99" w:rsidRDefault="00482665" w:rsidP="0076555D">
      <w:pPr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6D0EA2" w:rsidRPr="00DE0E99">
        <w:rPr>
          <w:rFonts w:ascii="Times New Roman" w:hAnsi="Times New Roman" w:cs="Times New Roman"/>
          <w:sz w:val="28"/>
        </w:rPr>
        <w:t>) оценка заявителя, аккредитованного лица критериям аккредитации – оценка должностными лицами республиканского органа по аккредитации предоставленных материалов по результатам проверки на месте от каждого члена группы по аудиту;</w:t>
      </w:r>
    </w:p>
    <w:p w:rsidR="006D0EA2" w:rsidRPr="00DE0E99" w:rsidRDefault="00482665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16</w:t>
      </w:r>
      <w:r w:rsidR="006D0EA2" w:rsidRPr="00DE0E99">
        <w:rPr>
          <w:rFonts w:ascii="Times New Roman" w:hAnsi="Times New Roman" w:cs="Times New Roman"/>
          <w:sz w:val="28"/>
        </w:rPr>
        <w:t>) оценка соответствия – процесс доказательства того, что определенные требования, касающиеся продукции, процесса, услуги, системы, лица или органа, были выполнены. Оценка соответствия органа осуществляется путем аккредитации органов по оценке соответствия.</w:t>
      </w:r>
    </w:p>
    <w:p w:rsidR="006D0EA2" w:rsidRPr="00E62504" w:rsidRDefault="006D0EA2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76CB7">
        <w:rPr>
          <w:rFonts w:ascii="Times New Roman" w:hAnsi="Times New Roman" w:cs="Times New Roman"/>
          <w:sz w:val="28"/>
          <w:szCs w:val="28"/>
        </w:rPr>
        <w:t>7</w:t>
      </w:r>
      <w:r w:rsidRPr="00E62504">
        <w:rPr>
          <w:rFonts w:ascii="Times New Roman" w:hAnsi="Times New Roman" w:cs="Times New Roman"/>
          <w:sz w:val="28"/>
          <w:szCs w:val="28"/>
        </w:rPr>
        <w:t>) проверка на месте соответствия заявителя, аккредитованного лица критериям аккредитации (далее - проверка на месте)</w:t>
      </w:r>
      <w:r w:rsidR="007159A7">
        <w:rPr>
          <w:rFonts w:ascii="Times New Roman" w:hAnsi="Times New Roman" w:cs="Times New Roman"/>
          <w:sz w:val="28"/>
          <w:szCs w:val="28"/>
        </w:rPr>
        <w:t xml:space="preserve">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совокупность мероприятий по обследованию заявителя, аккредитованного лица по месту или местам осуществления ими деятельности в области аккредитации, которые проводятся группой по аудиту, сформированной республиканским </w:t>
      </w:r>
      <w:r>
        <w:rPr>
          <w:rFonts w:ascii="Times New Roman" w:hAnsi="Times New Roman" w:cs="Times New Roman"/>
          <w:sz w:val="28"/>
          <w:szCs w:val="28"/>
        </w:rPr>
        <w:t>органом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159A7">
        <w:rPr>
          <w:rFonts w:ascii="Times New Roman" w:hAnsi="Times New Roman" w:cs="Times New Roman"/>
          <w:sz w:val="28"/>
          <w:szCs w:val="28"/>
        </w:rPr>
        <w:t>8</w:t>
      </w:r>
      <w:r w:rsidRPr="00E62504">
        <w:rPr>
          <w:rFonts w:ascii="Times New Roman" w:hAnsi="Times New Roman" w:cs="Times New Roman"/>
          <w:sz w:val="28"/>
          <w:szCs w:val="28"/>
        </w:rPr>
        <w:t xml:space="preserve">) </w:t>
      </w:r>
      <w:r w:rsidR="00B72FF2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</w:t>
      </w:r>
      <w:r w:rsidR="007159A7">
        <w:rPr>
          <w:rFonts w:ascii="Times New Roman" w:hAnsi="Times New Roman" w:cs="Times New Roman"/>
          <w:sz w:val="28"/>
          <w:szCs w:val="28"/>
        </w:rPr>
        <w:t xml:space="preserve"> – </w:t>
      </w:r>
      <w:r w:rsidR="007B7A48">
        <w:rPr>
          <w:rFonts w:ascii="Times New Roman" w:hAnsi="Times New Roman" w:cs="Times New Roman"/>
          <w:sz w:val="28"/>
          <w:szCs w:val="28"/>
        </w:rPr>
        <w:t>орган</w:t>
      </w:r>
      <w:r w:rsidRPr="00E62504">
        <w:rPr>
          <w:rFonts w:ascii="Times New Roman" w:hAnsi="Times New Roman" w:cs="Times New Roman"/>
          <w:sz w:val="28"/>
          <w:szCs w:val="28"/>
        </w:rPr>
        <w:t xml:space="preserve">, уполномоченный осуществлять функции по аккредитации в </w:t>
      </w:r>
      <w:r w:rsidR="00FA013A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аккредитации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FA013A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аконом;</w:t>
      </w:r>
    </w:p>
    <w:p w:rsidR="006D0EA2" w:rsidRPr="00E62504" w:rsidRDefault="00EF305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D0EA2" w:rsidRPr="00E62504">
        <w:rPr>
          <w:rFonts w:ascii="Times New Roman" w:hAnsi="Times New Roman" w:cs="Times New Roman"/>
          <w:sz w:val="28"/>
          <w:szCs w:val="28"/>
        </w:rPr>
        <w:t>) технический 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должностное лицо республиканского органа по аккредитации, физическое лицо, которое обладает специальными знаниями в области обеспечения единства измерений, соответствует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D0EA2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</w:t>
      </w:r>
      <w:r w:rsidR="00186E63">
        <w:rPr>
          <w:rFonts w:ascii="Times New Roman" w:hAnsi="Times New Roman" w:cs="Times New Roman"/>
          <w:sz w:val="28"/>
          <w:szCs w:val="28"/>
        </w:rPr>
        <w:t>,</w:t>
      </w:r>
      <w:r w:rsidR="006D0EA2" w:rsidRPr="00E62504">
        <w:rPr>
          <w:rFonts w:ascii="Times New Roman" w:hAnsi="Times New Roman" w:cs="Times New Roman"/>
          <w:sz w:val="28"/>
          <w:szCs w:val="28"/>
        </w:rPr>
        <w:t xml:space="preserve"> требованиям к проведению работ в области обеспечения единства измерений (далее - требования к техническому эксперту), привлекается республиканским органом по аккредитации для участия в экспертизе и проверке на месте в области обеспечения единства измерений и включено в реестр технических экспертов;</w:t>
      </w:r>
    </w:p>
    <w:p w:rsidR="00614B63" w:rsidRPr="00E62504" w:rsidRDefault="00EF305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4B63" w:rsidRPr="00E62504">
        <w:rPr>
          <w:rFonts w:ascii="Times New Roman" w:hAnsi="Times New Roman" w:cs="Times New Roman"/>
          <w:sz w:val="28"/>
          <w:szCs w:val="28"/>
        </w:rPr>
        <w:t>) экспертиза представленных заявителем, аккредитованным лицом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документов и сведений </w:t>
      </w:r>
      <w:r w:rsidR="00FA013A" w:rsidRPr="00E62504">
        <w:rPr>
          <w:rFonts w:ascii="Times New Roman" w:hAnsi="Times New Roman" w:cs="Times New Roman"/>
          <w:sz w:val="28"/>
          <w:szCs w:val="28"/>
        </w:rPr>
        <w:t>(далее - экспертиза)</w:t>
      </w:r>
      <w:r w:rsidR="00186E63">
        <w:rPr>
          <w:rFonts w:ascii="Times New Roman" w:hAnsi="Times New Roman" w:cs="Times New Roman"/>
          <w:sz w:val="28"/>
          <w:szCs w:val="28"/>
        </w:rPr>
        <w:t xml:space="preserve"> –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совокупность мероприятий по анализу представленных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заявителем, аккредитованным лицом документов и сведений на соответствие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 аккредитации, которые проводятся группой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аккредитации, в ходе оценки соответствия заявителя,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аккредитованного лица критериям аккредитации и по результатам проведения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которых оформляется экспертное заключение;</w:t>
      </w:r>
    </w:p>
    <w:p w:rsidR="00614B63" w:rsidRPr="00E62504" w:rsidRDefault="00186E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14B63" w:rsidRPr="00E62504">
        <w:rPr>
          <w:rFonts w:ascii="Times New Roman" w:hAnsi="Times New Roman" w:cs="Times New Roman"/>
          <w:sz w:val="28"/>
          <w:szCs w:val="28"/>
        </w:rPr>
        <w:t>) 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492F" w:rsidRPr="00E6250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A166A" w:rsidRPr="00E62504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="0055492F"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614B63" w:rsidRPr="00E62504">
        <w:rPr>
          <w:rFonts w:ascii="Times New Roman" w:hAnsi="Times New Roman" w:cs="Times New Roman"/>
          <w:sz w:val="28"/>
          <w:szCs w:val="28"/>
        </w:rPr>
        <w:t>физическое лицо, которое обладает специальными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знаниями в определенной области аккредитации, соответствует установленным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республиканским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14B63"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аккредитации, требованиям (далее - требования к эксперту),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привлекается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 для участия в экспертизе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>и проверке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в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определенной области аккредитации и включено в реестр экспертов;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5.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Цели и принципы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Аккредитация в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E62504">
        <w:rPr>
          <w:rFonts w:ascii="Times New Roman" w:hAnsi="Times New Roman" w:cs="Times New Roman"/>
          <w:sz w:val="28"/>
          <w:szCs w:val="28"/>
        </w:rPr>
        <w:t>системе аккредитации осуществляется в целях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обеспечения доверия к результатам оценки соответствия и создания условий для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вз</w:t>
      </w:r>
      <w:r w:rsidR="00530894">
        <w:rPr>
          <w:rFonts w:ascii="Times New Roman" w:hAnsi="Times New Roman" w:cs="Times New Roman"/>
          <w:sz w:val="28"/>
          <w:szCs w:val="28"/>
        </w:rPr>
        <w:t xml:space="preserve">аимного признания государствами –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торговыми партнерами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результатов оценки соответствия.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Аккредитация осуществляется на основе следующих принципов: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осуществление полномочий по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CA41A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компетентность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независимость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беспристрастность;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добровольность;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открытость и доступность правил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недопустимость совмещения </w:t>
      </w:r>
      <w:r w:rsidR="00C9404B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полномочий по аккредитации и полномочий по оценке соответствия и обеспечению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единства измерений;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единство правил аккредитации и обеспечение равных условий заявителям;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обеспечение конфиденциальности сведений, полученных в процессе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и составляющих государственную, коммерческую,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иную охраняемую законом тайну, и использование таких сведений только в целях,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для которых они предоставлены;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10) недопустимость ограничения конкуренции и создания препятствий для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пользования услугами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11) обеспечение единства экономического пространства на территории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недопустимость установления пределов действия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на отдельных территориях и для определенных субъектов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хозяйственной деятельности.</w:t>
      </w:r>
    </w:p>
    <w:p w:rsidR="00614B63" w:rsidRPr="00E62504" w:rsidRDefault="00614B63" w:rsidP="0076555D">
      <w:pPr>
        <w:pStyle w:val="1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2.</w:t>
      </w:r>
      <w:r w:rsidRPr="00E62504">
        <w:rPr>
          <w:rFonts w:ascii="Times New Roman" w:hAnsi="Times New Roman" w:cs="Times New Roman"/>
          <w:color w:val="auto"/>
        </w:rPr>
        <w:t xml:space="preserve"> У</w:t>
      </w:r>
      <w:r w:rsidR="00931519">
        <w:rPr>
          <w:rFonts w:ascii="Times New Roman" w:hAnsi="Times New Roman" w:cs="Times New Roman"/>
          <w:color w:val="auto"/>
        </w:rPr>
        <w:t>частники республиканской системы аккредитации</w:t>
      </w:r>
    </w:p>
    <w:p w:rsidR="00614B63" w:rsidRPr="0076555D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6.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Состав участников</w:t>
      </w:r>
      <w:r w:rsidR="00C9404B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системы аккредитации</w:t>
      </w:r>
    </w:p>
    <w:p w:rsidR="00614B63" w:rsidRPr="00E62504" w:rsidRDefault="0025398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404B" w:rsidRPr="00E62504">
        <w:rPr>
          <w:rFonts w:ascii="Times New Roman" w:hAnsi="Times New Roman" w:cs="Times New Roman"/>
          <w:sz w:val="28"/>
          <w:szCs w:val="28"/>
        </w:rPr>
        <w:t>Республиканская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система аккредитации включает в себя следующих участников:</w:t>
      </w:r>
    </w:p>
    <w:p w:rsidR="00614B63" w:rsidRPr="00E62504" w:rsidRDefault="00BC53B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6654DA">
        <w:rPr>
          <w:rFonts w:ascii="Times New Roman" w:hAnsi="Times New Roman" w:cs="Times New Roman"/>
          <w:sz w:val="28"/>
          <w:szCs w:val="28"/>
        </w:rPr>
        <w:t>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осуществляющий функции по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</w:t>
      </w:r>
      <w:r w:rsidR="004939F2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</w:t>
      </w:r>
      <w:r w:rsidR="0088770A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общественный совет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комиссия по апелляциям;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</w:t>
      </w:r>
      <w:r w:rsidR="00C9404B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89614F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460102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DE6DD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аккредитованные лица.</w:t>
      </w:r>
    </w:p>
    <w:p w:rsidR="00614B63" w:rsidRPr="00CF27DC" w:rsidRDefault="00614B63" w:rsidP="00A74249">
      <w:pPr>
        <w:pStyle w:val="2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7.</w:t>
      </w:r>
      <w:r w:rsidR="00DE40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B485A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 исполнительной власти, осуществляющий</w:t>
      </w:r>
      <w:r w:rsidR="00DE4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функции по выработке государственной политики и нормативно-правовому</w:t>
      </w:r>
      <w:r w:rsidR="00DE40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регулированию в области аккредитации</w:t>
      </w:r>
    </w:p>
    <w:p w:rsidR="00614B63" w:rsidRPr="00E62504" w:rsidRDefault="00253984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FB485A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1B66F0" w:rsidRPr="00E62504">
        <w:rPr>
          <w:rFonts w:ascii="Times New Roman" w:hAnsi="Times New Roman" w:cs="Times New Roman"/>
          <w:sz w:val="28"/>
          <w:szCs w:val="28"/>
        </w:rPr>
        <w:t>,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осуществляющего функции по выработке государственной политики и нормативно-правовому регулированию в области аккредитации, относятся: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утверждение критериев аккредитации и перечня документов,</w:t>
      </w:r>
      <w:r w:rsidR="00DE40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подтверждающих соответствие заявителя, аккредитованного лица критериям</w:t>
      </w:r>
      <w:r w:rsidR="00A14FB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аккредитации (по согласованию с заинтересованными органами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FE79B1"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FE79B1" w:rsidRPr="00DC66F8">
        <w:rPr>
          <w:rFonts w:ascii="Times New Roman" w:hAnsi="Times New Roman" w:cs="Times New Roman"/>
          <w:sz w:val="28"/>
          <w:szCs w:val="28"/>
        </w:rPr>
        <w:t>к сфере управления которых относятся аккредитованные лица</w:t>
      </w:r>
      <w:r w:rsidRPr="00DC66F8">
        <w:rPr>
          <w:rFonts w:ascii="Times New Roman" w:hAnsi="Times New Roman" w:cs="Times New Roman"/>
          <w:sz w:val="28"/>
          <w:szCs w:val="28"/>
        </w:rPr>
        <w:t>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утверждение формы аттестата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утверждение форм заявления об аккредитации, заявления о расширении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заявления о сокращении области аккредитации, заявления о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проведении процедуры подтверждения компетентности аккредитованного лица,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заявления о внесении изменений в сведения реестра аккредитованных лиц,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заявления о выдаче аттестата аккредитации на бумажном носителе, заявления о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выдаче дубликата аттестата аккредитации, заявления о прекращении действия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утверждение формы заявления </w:t>
      </w:r>
      <w:r w:rsidR="00DE6DD9" w:rsidRPr="00E62504">
        <w:rPr>
          <w:rFonts w:ascii="Times New Roman" w:hAnsi="Times New Roman" w:cs="Times New Roman"/>
          <w:sz w:val="28"/>
          <w:szCs w:val="28"/>
        </w:rPr>
        <w:t>в республиканский орган по аккредитации аудиторами, экспертами, техническими экспертами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установление порядка аттестации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DE6DD9" w:rsidRPr="00E62504">
        <w:rPr>
          <w:rFonts w:ascii="Times New Roman" w:hAnsi="Times New Roman" w:cs="Times New Roman"/>
          <w:sz w:val="28"/>
          <w:szCs w:val="28"/>
        </w:rPr>
        <w:t>,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="00751E79"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DE6DD9"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460102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460102">
        <w:rPr>
          <w:rFonts w:ascii="Times New Roman" w:hAnsi="Times New Roman" w:cs="Times New Roman"/>
          <w:sz w:val="28"/>
          <w:szCs w:val="28"/>
        </w:rPr>
        <w:t>х</w:t>
      </w:r>
      <w:r w:rsidR="00460102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в том числе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порядка и оснований приостановления и прекращения действия аттестации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751E79" w:rsidRPr="00E62504">
        <w:rPr>
          <w:rFonts w:ascii="Times New Roman" w:hAnsi="Times New Roman" w:cs="Times New Roman"/>
          <w:sz w:val="28"/>
          <w:szCs w:val="28"/>
        </w:rPr>
        <w:t>,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экспертов и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утверждение требований к </w:t>
      </w:r>
      <w:r w:rsidR="00C9404B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751E79" w:rsidRPr="00E62504">
        <w:rPr>
          <w:rFonts w:ascii="Times New Roman" w:hAnsi="Times New Roman" w:cs="Times New Roman"/>
          <w:sz w:val="28"/>
          <w:szCs w:val="28"/>
        </w:rPr>
        <w:t>,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666B83" w:rsidRPr="00E62504">
        <w:rPr>
          <w:rFonts w:ascii="Times New Roman" w:hAnsi="Times New Roman" w:cs="Times New Roman"/>
          <w:sz w:val="28"/>
          <w:szCs w:val="28"/>
        </w:rPr>
        <w:t xml:space="preserve">техническому </w:t>
      </w:r>
      <w:r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8033A0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8033A0">
        <w:rPr>
          <w:rFonts w:ascii="Times New Roman" w:hAnsi="Times New Roman" w:cs="Times New Roman"/>
          <w:sz w:val="28"/>
          <w:szCs w:val="28"/>
        </w:rPr>
        <w:t>м</w:t>
      </w:r>
      <w:r w:rsidR="008033A0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установление изображения знака </w:t>
      </w:r>
      <w:r w:rsidR="00C9404B" w:rsidRPr="00E62504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614B63" w:rsidRPr="00E62504">
        <w:rPr>
          <w:rFonts w:ascii="Times New Roman" w:hAnsi="Times New Roman" w:cs="Times New Roman"/>
          <w:sz w:val="28"/>
          <w:szCs w:val="28"/>
        </w:rPr>
        <w:t>системы аккредитации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порядка его применения;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>) утверждение состава сведений о результатах деятельности аккредитованных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лиц, об изменениях состава их работников и о компетентности этих работников, об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изменениях технической оснащенности, представляемых аккредитованными лицами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республиканский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 по аккредитации, порядка и сроков представления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аккредитованными лицами таких сведений в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аккредитации;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) утверждение методики отбора </w:t>
      </w:r>
      <w:r w:rsidR="00584C44" w:rsidRPr="008033A0">
        <w:rPr>
          <w:rFonts w:ascii="Times New Roman" w:hAnsi="Times New Roman" w:cs="Times New Roman"/>
          <w:sz w:val="28"/>
          <w:szCs w:val="28"/>
        </w:rPr>
        <w:t>аудиторов</w:t>
      </w:r>
      <w:r w:rsidRPr="008033A0">
        <w:rPr>
          <w:rFonts w:ascii="Times New Roman" w:hAnsi="Times New Roman" w:cs="Times New Roman"/>
          <w:sz w:val="28"/>
          <w:szCs w:val="28"/>
        </w:rPr>
        <w:t>,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8033A0">
        <w:rPr>
          <w:rFonts w:ascii="Times New Roman" w:hAnsi="Times New Roman" w:cs="Times New Roman"/>
          <w:sz w:val="28"/>
          <w:szCs w:val="28"/>
        </w:rPr>
        <w:t xml:space="preserve">экспертов и технических экспертов </w:t>
      </w:r>
      <w:r w:rsidR="00614B63" w:rsidRPr="008033A0">
        <w:rPr>
          <w:rFonts w:ascii="Times New Roman" w:hAnsi="Times New Roman" w:cs="Times New Roman"/>
          <w:sz w:val="28"/>
          <w:szCs w:val="28"/>
        </w:rPr>
        <w:t>для выполнения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8033A0">
        <w:rPr>
          <w:rFonts w:ascii="Times New Roman" w:hAnsi="Times New Roman" w:cs="Times New Roman"/>
          <w:sz w:val="28"/>
          <w:szCs w:val="28"/>
        </w:rPr>
        <w:t>работ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>) утверждение положения об аттестационной комиссии;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r w:rsidRPr="008033A0">
        <w:rPr>
          <w:rFonts w:ascii="Times New Roman" w:hAnsi="Times New Roman" w:cs="Times New Roman"/>
          <w:sz w:val="28"/>
          <w:szCs w:val="28"/>
        </w:rPr>
        <w:t xml:space="preserve">порядка включения физических лиц в реестр </w:t>
      </w:r>
      <w:r w:rsidR="00751E79" w:rsidRPr="008033A0">
        <w:rPr>
          <w:rFonts w:ascii="Times New Roman" w:hAnsi="Times New Roman" w:cs="Times New Roman"/>
          <w:sz w:val="28"/>
          <w:szCs w:val="28"/>
        </w:rPr>
        <w:t xml:space="preserve">аудиторов, экспертов и </w:t>
      </w:r>
      <w:r w:rsidRPr="008033A0">
        <w:rPr>
          <w:rFonts w:ascii="Times New Roman" w:hAnsi="Times New Roman" w:cs="Times New Roman"/>
          <w:sz w:val="28"/>
          <w:szCs w:val="28"/>
        </w:rPr>
        <w:t>технических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8033A0">
        <w:rPr>
          <w:rFonts w:ascii="Times New Roman" w:hAnsi="Times New Roman" w:cs="Times New Roman"/>
          <w:sz w:val="28"/>
          <w:szCs w:val="28"/>
        </w:rPr>
        <w:t>экспертов;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установление порядка проведения проверки экспертного заключения, </w:t>
      </w:r>
      <w:r w:rsidR="00751E79" w:rsidRPr="00E62504">
        <w:rPr>
          <w:rFonts w:ascii="Times New Roman" w:hAnsi="Times New Roman" w:cs="Times New Roman"/>
          <w:sz w:val="28"/>
          <w:szCs w:val="28"/>
        </w:rPr>
        <w:t>отчетов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</w:t>
      </w:r>
      <w:r w:rsidR="002C1CC7" w:rsidRPr="00E62504">
        <w:rPr>
          <w:rFonts w:ascii="Times New Roman" w:hAnsi="Times New Roman" w:cs="Times New Roman"/>
          <w:sz w:val="28"/>
          <w:szCs w:val="28"/>
        </w:rPr>
        <w:t>и</w:t>
      </w:r>
      <w:r w:rsidR="004939F2" w:rsidRPr="00E62504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E62504">
        <w:rPr>
          <w:rFonts w:ascii="Times New Roman" w:hAnsi="Times New Roman" w:cs="Times New Roman"/>
          <w:sz w:val="28"/>
          <w:szCs w:val="28"/>
        </w:rPr>
        <w:t>, эксперт</w:t>
      </w:r>
      <w:r w:rsidR="00751E79" w:rsidRPr="00E62504">
        <w:rPr>
          <w:rFonts w:ascii="Times New Roman" w:hAnsi="Times New Roman" w:cs="Times New Roman"/>
          <w:sz w:val="28"/>
          <w:szCs w:val="28"/>
        </w:rPr>
        <w:t>ного заключения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</w:t>
      </w:r>
      <w:r w:rsidR="00110ED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законодательства об аккредитации в 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92687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) установление порядка раскрытия информации о размерах платы,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определенных в соответствии с методикой определения размеров платы за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751E79" w:rsidRPr="00E62504">
        <w:rPr>
          <w:rFonts w:ascii="Times New Roman" w:hAnsi="Times New Roman" w:cs="Times New Roman"/>
          <w:sz w:val="28"/>
          <w:szCs w:val="28"/>
        </w:rPr>
        <w:t>и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>) представление разъяснений заинтересованным лицам по вопросам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применения методики определения размеров платы за проведение экспертизы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62504">
        <w:rPr>
          <w:rFonts w:ascii="Times New Roman" w:hAnsi="Times New Roman" w:cs="Times New Roman"/>
          <w:sz w:val="28"/>
          <w:szCs w:val="28"/>
        </w:rPr>
        <w:t>и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5</w:t>
      </w:r>
      <w:r w:rsidRPr="00E62504">
        <w:rPr>
          <w:rFonts w:ascii="Times New Roman" w:hAnsi="Times New Roman" w:cs="Times New Roman"/>
          <w:sz w:val="28"/>
          <w:szCs w:val="28"/>
        </w:rPr>
        <w:t xml:space="preserve">) утверждение перечня </w:t>
      </w:r>
      <w:r w:rsidRPr="00EE48E4">
        <w:rPr>
          <w:rFonts w:ascii="Times New Roman" w:hAnsi="Times New Roman" w:cs="Times New Roman"/>
          <w:sz w:val="28"/>
          <w:szCs w:val="28"/>
        </w:rPr>
        <w:t xml:space="preserve">областей аттестации </w:t>
      </w:r>
      <w:r w:rsidR="00584C44" w:rsidRPr="00EE48E4">
        <w:rPr>
          <w:rFonts w:ascii="Times New Roman" w:hAnsi="Times New Roman" w:cs="Times New Roman"/>
          <w:sz w:val="28"/>
          <w:szCs w:val="28"/>
        </w:rPr>
        <w:t>аудиторов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(в том числе внештатны</w:t>
      </w:r>
      <w:r w:rsidR="00EE48E4">
        <w:rPr>
          <w:rFonts w:ascii="Times New Roman" w:hAnsi="Times New Roman" w:cs="Times New Roman"/>
          <w:sz w:val="28"/>
          <w:szCs w:val="28"/>
        </w:rPr>
        <w:t>х</w:t>
      </w:r>
      <w:r w:rsidR="00EE48E4" w:rsidRPr="00EE48E4">
        <w:rPr>
          <w:rFonts w:ascii="Times New Roman" w:hAnsi="Times New Roman" w:cs="Times New Roman"/>
          <w:sz w:val="28"/>
          <w:szCs w:val="28"/>
        </w:rPr>
        <w:t>)</w:t>
      </w:r>
      <w:r w:rsidR="00751E79" w:rsidRPr="00EE48E4">
        <w:rPr>
          <w:rFonts w:ascii="Times New Roman" w:hAnsi="Times New Roman" w:cs="Times New Roman"/>
          <w:sz w:val="28"/>
          <w:szCs w:val="28"/>
        </w:rPr>
        <w:t>,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751E79" w:rsidRPr="00EE48E4">
        <w:rPr>
          <w:rFonts w:ascii="Times New Roman" w:hAnsi="Times New Roman" w:cs="Times New Roman"/>
          <w:sz w:val="28"/>
          <w:szCs w:val="28"/>
        </w:rPr>
        <w:t xml:space="preserve">областей специализации </w:t>
      </w:r>
      <w:r w:rsidR="00DE6DD9" w:rsidRPr="00EE48E4">
        <w:rPr>
          <w:rFonts w:ascii="Times New Roman" w:hAnsi="Times New Roman" w:cs="Times New Roman"/>
          <w:sz w:val="28"/>
          <w:szCs w:val="28"/>
        </w:rPr>
        <w:t>экспертов, технических экспертов</w:t>
      </w:r>
      <w:r w:rsidR="00EE48E4" w:rsidRPr="00EE48E4">
        <w:rPr>
          <w:rFonts w:ascii="Times New Roman" w:hAnsi="Times New Roman" w:cs="Times New Roman"/>
          <w:sz w:val="28"/>
          <w:szCs w:val="28"/>
        </w:rPr>
        <w:t xml:space="preserve"> (в том числе внештатны</w:t>
      </w:r>
      <w:r w:rsidR="00EE48E4">
        <w:rPr>
          <w:rFonts w:ascii="Times New Roman" w:hAnsi="Times New Roman" w:cs="Times New Roman"/>
          <w:sz w:val="28"/>
          <w:szCs w:val="28"/>
        </w:rPr>
        <w:t>х</w:t>
      </w:r>
      <w:r w:rsidR="00EE48E4" w:rsidRPr="00EE48E4">
        <w:rPr>
          <w:rFonts w:ascii="Times New Roman" w:hAnsi="Times New Roman" w:cs="Times New Roman"/>
          <w:sz w:val="28"/>
          <w:szCs w:val="28"/>
        </w:rPr>
        <w:t>)</w:t>
      </w:r>
      <w:r w:rsidRPr="00EE48E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51E79" w:rsidRPr="00E62504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>) утверждение порядка установления факта несоответствия</w:t>
      </w:r>
      <w:r w:rsidR="00EC43B4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751E79" w:rsidRPr="00E62504">
        <w:rPr>
          <w:rFonts w:ascii="Times New Roman" w:hAnsi="Times New Roman" w:cs="Times New Roman"/>
          <w:sz w:val="28"/>
          <w:szCs w:val="28"/>
        </w:rPr>
        <w:t>, эксперта,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8033A0" w:rsidRPr="00EE48E4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8033A0">
        <w:rPr>
          <w:rFonts w:ascii="Times New Roman" w:hAnsi="Times New Roman" w:cs="Times New Roman"/>
          <w:sz w:val="28"/>
          <w:szCs w:val="28"/>
        </w:rPr>
        <w:t>ых</w:t>
      </w:r>
      <w:r w:rsidR="008033A0" w:rsidRPr="00EE48E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требованиям к </w:t>
      </w:r>
      <w:r w:rsidR="00EC43B4" w:rsidRPr="00EE48E4">
        <w:rPr>
          <w:rFonts w:ascii="Times New Roman" w:hAnsi="Times New Roman" w:cs="Times New Roman"/>
          <w:sz w:val="28"/>
          <w:szCs w:val="28"/>
        </w:rPr>
        <w:t>аудитору</w:t>
      </w:r>
      <w:r w:rsidR="004D0C22" w:rsidRPr="00EE48E4">
        <w:rPr>
          <w:rFonts w:ascii="Times New Roman" w:hAnsi="Times New Roman" w:cs="Times New Roman"/>
          <w:sz w:val="28"/>
          <w:szCs w:val="28"/>
        </w:rPr>
        <w:t>,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E48E4">
        <w:rPr>
          <w:rFonts w:ascii="Times New Roman" w:hAnsi="Times New Roman" w:cs="Times New Roman"/>
          <w:sz w:val="28"/>
          <w:szCs w:val="28"/>
        </w:rPr>
        <w:t>эксперту,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EE48E4">
        <w:rPr>
          <w:rFonts w:ascii="Times New Roman" w:hAnsi="Times New Roman" w:cs="Times New Roman"/>
          <w:sz w:val="28"/>
          <w:szCs w:val="28"/>
        </w:rPr>
        <w:t>т</w:t>
      </w:r>
      <w:r w:rsidRPr="00EE48E4">
        <w:rPr>
          <w:rFonts w:ascii="Times New Roman" w:hAnsi="Times New Roman" w:cs="Times New Roman"/>
          <w:sz w:val="28"/>
          <w:szCs w:val="28"/>
        </w:rPr>
        <w:t>ехническому эксперту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результатам оценки представленных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заявителем, аккредитованным лицом документов;</w:t>
      </w:r>
    </w:p>
    <w:p w:rsidR="008F099B" w:rsidRPr="008F099B" w:rsidRDefault="008F099B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F099B">
        <w:rPr>
          <w:rFonts w:ascii="Times New Roman" w:hAnsi="Times New Roman" w:cs="Times New Roman"/>
          <w:color w:val="000000"/>
          <w:sz w:val="28"/>
        </w:rPr>
        <w:t>17) утверждение порядка оценки предложений аудитора о привлечении экспертов, технических экспертов, необходимых для провед</w:t>
      </w:r>
      <w:r>
        <w:rPr>
          <w:rFonts w:ascii="Times New Roman" w:hAnsi="Times New Roman" w:cs="Times New Roman"/>
          <w:color w:val="000000"/>
          <w:sz w:val="28"/>
        </w:rPr>
        <w:t>ения  экспертизы представленных</w:t>
      </w:r>
      <w:r w:rsidR="0020382A">
        <w:rPr>
          <w:rFonts w:ascii="Times New Roman" w:hAnsi="Times New Roman" w:cs="Times New Roman"/>
          <w:color w:val="000000"/>
          <w:sz w:val="28"/>
        </w:rPr>
        <w:t xml:space="preserve"> </w:t>
      </w:r>
      <w:r w:rsidRPr="008F099B">
        <w:rPr>
          <w:rFonts w:ascii="Times New Roman" w:hAnsi="Times New Roman" w:cs="Times New Roman"/>
          <w:color w:val="000000"/>
          <w:sz w:val="28"/>
        </w:rPr>
        <w:t>аккредитованным лицом документов и сведений, проверки на месте соответствия заявителя, аккредитованного лица критериям аккредитации.</w:t>
      </w:r>
    </w:p>
    <w:p w:rsidR="00614B63" w:rsidRPr="00E62504" w:rsidRDefault="00751E79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F099B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</w:t>
      </w:r>
      <w:r w:rsidR="00A87B29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66B8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8.</w:t>
      </w:r>
      <w:r w:rsidR="002038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 по аккредитации</w:t>
      </w:r>
    </w:p>
    <w:p w:rsidR="008F099B" w:rsidRPr="008F099B" w:rsidRDefault="008F099B" w:rsidP="0076555D">
      <w:pPr>
        <w:spacing w:after="360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F099B">
        <w:rPr>
          <w:rFonts w:ascii="Times New Roman" w:hAnsi="Times New Roman" w:cs="Times New Roman"/>
          <w:sz w:val="28"/>
        </w:rPr>
        <w:t>1. Республиканский орган по аккредитации создается республиканским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614B63" w:rsidRPr="00E62504" w:rsidRDefault="00CC532C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К полномочиям </w:t>
      </w:r>
      <w:r w:rsidR="00584C44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относятся: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осуществление аккредитации юридических лиц и </w:t>
      </w:r>
      <w:r w:rsidR="00BC1EF5">
        <w:rPr>
          <w:rFonts w:ascii="Times New Roman" w:hAnsi="Times New Roman" w:cs="Times New Roman"/>
          <w:sz w:val="28"/>
          <w:szCs w:val="28"/>
        </w:rPr>
        <w:t>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подтверждение компетентности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осуществление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543B">
        <w:rPr>
          <w:rFonts w:ascii="Times New Roman" w:hAnsi="Times New Roman" w:cs="Times New Roman"/>
          <w:sz w:val="28"/>
          <w:szCs w:val="28"/>
        </w:rPr>
        <w:t>надзора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F478B2">
        <w:rPr>
          <w:rFonts w:ascii="Times New Roman" w:hAnsi="Times New Roman" w:cs="Times New Roman"/>
          <w:sz w:val="28"/>
          <w:szCs w:val="28"/>
        </w:rPr>
        <w:t>(</w:t>
      </w:r>
      <w:r w:rsidR="0046543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F478B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проведение аттестации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4D0C22" w:rsidRPr="00E62504">
        <w:rPr>
          <w:rFonts w:ascii="Times New Roman" w:hAnsi="Times New Roman" w:cs="Times New Roman"/>
          <w:sz w:val="28"/>
          <w:szCs w:val="28"/>
        </w:rPr>
        <w:t>,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DE6DD9" w:rsidRPr="00E62504">
        <w:rPr>
          <w:rFonts w:ascii="Times New Roman" w:hAnsi="Times New Roman" w:cs="Times New Roman"/>
          <w:sz w:val="28"/>
          <w:szCs w:val="28"/>
        </w:rPr>
        <w:t>экспертов, технических экспертов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="003012D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3012DB">
        <w:rPr>
          <w:rFonts w:ascii="Times New Roman" w:hAnsi="Times New Roman" w:cs="Times New Roman"/>
          <w:sz w:val="28"/>
          <w:szCs w:val="28"/>
        </w:rPr>
        <w:t>х</w:t>
      </w:r>
      <w:r w:rsidR="003012DB" w:rsidRPr="00460102">
        <w:rPr>
          <w:rFonts w:ascii="Times New Roman" w:hAnsi="Times New Roman" w:cs="Times New Roman"/>
          <w:sz w:val="28"/>
          <w:szCs w:val="28"/>
        </w:rPr>
        <w:t>)</w:t>
      </w:r>
      <w:r w:rsidR="0020382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формирование и ведение реестра аккредитованных лиц, реестр</w:t>
      </w:r>
      <w:r w:rsidR="008033A0">
        <w:rPr>
          <w:rFonts w:ascii="Times New Roman" w:hAnsi="Times New Roman" w:cs="Times New Roman"/>
          <w:sz w:val="28"/>
          <w:szCs w:val="28"/>
        </w:rPr>
        <w:t>ов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A96B4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96B4B">
        <w:rPr>
          <w:rFonts w:ascii="Times New Roman" w:hAnsi="Times New Roman" w:cs="Times New Roman"/>
          <w:sz w:val="28"/>
          <w:szCs w:val="28"/>
        </w:rPr>
        <w:t>х</w:t>
      </w:r>
      <w:r w:rsidR="00A96B4B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предоставление сведений из указанных реестров;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формирование и ведение реестра сертификатов соответствия, выдаваемых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аккредитованными лицами, реестра деклараций о соответствии в порядке,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установленном законодательством</w:t>
      </w:r>
      <w:r w:rsidR="00B847A7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 из указанных реестров;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представление</w:t>
      </w:r>
      <w:r w:rsidR="00817A1E" w:rsidRPr="00E62504">
        <w:rPr>
          <w:rFonts w:ascii="Times New Roman" w:hAnsi="Times New Roman" w:cs="Times New Roman"/>
          <w:sz w:val="28"/>
          <w:szCs w:val="28"/>
        </w:rPr>
        <w:t xml:space="preserve"> Д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817A1E" w:rsidRPr="00E62504">
        <w:rPr>
          <w:rFonts w:ascii="Times New Roman" w:hAnsi="Times New Roman" w:cs="Times New Roman"/>
          <w:sz w:val="28"/>
          <w:szCs w:val="28"/>
        </w:rPr>
        <w:t>Н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817A1E" w:rsidRPr="00E62504">
        <w:rPr>
          <w:rFonts w:ascii="Times New Roman" w:hAnsi="Times New Roman" w:cs="Times New Roman"/>
          <w:sz w:val="28"/>
          <w:szCs w:val="28"/>
        </w:rPr>
        <w:t>Р</w:t>
      </w:r>
      <w:r w:rsidR="008A19C6" w:rsidRPr="00E62504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международных организациях по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взаимодействие с </w:t>
      </w:r>
      <w:r w:rsidR="00664658" w:rsidRPr="00E62504">
        <w:rPr>
          <w:rFonts w:ascii="Times New Roman" w:hAnsi="Times New Roman" w:cs="Times New Roman"/>
          <w:sz w:val="28"/>
          <w:szCs w:val="28"/>
        </w:rPr>
        <w:t>национальными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органами по аккредитации иностранных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заключение в порядке, установленном законодательством, международных договоров </w:t>
      </w:r>
      <w:r w:rsidR="0019396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характера в установленной сфере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мониторинг соблюдения методики определения размеров платы за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 </w:t>
      </w:r>
      <w:r w:rsidR="004D0C22" w:rsidRPr="00E62504">
        <w:rPr>
          <w:rFonts w:ascii="Times New Roman" w:hAnsi="Times New Roman" w:cs="Times New Roman"/>
          <w:sz w:val="28"/>
          <w:szCs w:val="28"/>
        </w:rPr>
        <w:t>и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4939F2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а также максимальных размеров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платы за проведение указанных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D54218" w:rsidRPr="00E62504">
        <w:rPr>
          <w:rFonts w:ascii="Times New Roman" w:hAnsi="Times New Roman" w:cs="Times New Roman"/>
          <w:sz w:val="28"/>
          <w:szCs w:val="28"/>
        </w:rPr>
        <w:t>работ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утверждение состава комиссии по апелляциям;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F099B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>) иные полномочия в соответствии с законодательством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E6726E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E6726E">
        <w:rPr>
          <w:rFonts w:ascii="Times New Roman" w:hAnsi="Times New Roman" w:cs="Times New Roman"/>
          <w:sz w:val="28"/>
          <w:szCs w:val="28"/>
        </w:rPr>
        <w:t>.</w:t>
      </w:r>
    </w:p>
    <w:p w:rsidR="008F099B" w:rsidRDefault="00E6726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Аттестация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4D0C22" w:rsidRPr="00E62504">
        <w:rPr>
          <w:rFonts w:ascii="Times New Roman" w:hAnsi="Times New Roman" w:cs="Times New Roman"/>
          <w:sz w:val="28"/>
          <w:szCs w:val="28"/>
        </w:rPr>
        <w:t xml:space="preserve">, экспертов, 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="00614B63" w:rsidRPr="00E62504">
        <w:rPr>
          <w:rFonts w:ascii="Times New Roman" w:hAnsi="Times New Roman" w:cs="Times New Roman"/>
          <w:sz w:val="28"/>
          <w:szCs w:val="28"/>
        </w:rPr>
        <w:t>экспертов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A96B4B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96B4B">
        <w:rPr>
          <w:rFonts w:ascii="Times New Roman" w:hAnsi="Times New Roman" w:cs="Times New Roman"/>
          <w:sz w:val="28"/>
          <w:szCs w:val="28"/>
        </w:rPr>
        <w:t>х</w:t>
      </w:r>
      <w:r w:rsidR="00A96B4B" w:rsidRPr="00460102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>, привлекаемых к проведению мероприятий по</w:t>
      </w:r>
      <w:r w:rsidR="00AA0CFA" w:rsidRPr="00E62504">
        <w:rPr>
          <w:rFonts w:ascii="Times New Roman" w:hAnsi="Times New Roman" w:cs="Times New Roman"/>
          <w:sz w:val="28"/>
          <w:szCs w:val="28"/>
        </w:rPr>
        <w:t xml:space="preserve"> к</w:t>
      </w:r>
      <w:r w:rsidR="00614B63" w:rsidRPr="00E62504">
        <w:rPr>
          <w:rFonts w:ascii="Times New Roman" w:hAnsi="Times New Roman" w:cs="Times New Roman"/>
          <w:sz w:val="28"/>
          <w:szCs w:val="28"/>
        </w:rPr>
        <w:t>онтролю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8F099B" w:rsidRPr="00E62504">
        <w:rPr>
          <w:rFonts w:ascii="Times New Roman" w:hAnsi="Times New Roman" w:cs="Times New Roman"/>
          <w:sz w:val="28"/>
          <w:szCs w:val="28"/>
        </w:rPr>
        <w:t xml:space="preserve">органами, уполномоченными на осуществление государственного </w:t>
      </w:r>
      <w:r w:rsidR="00B5095A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B5095A">
        <w:rPr>
          <w:rFonts w:ascii="Times New Roman" w:hAnsi="Times New Roman" w:cs="Times New Roman"/>
          <w:sz w:val="28"/>
          <w:szCs w:val="28"/>
        </w:rPr>
        <w:t>(</w:t>
      </w:r>
      <w:r w:rsidR="008F099B" w:rsidRPr="00E62504">
        <w:rPr>
          <w:rFonts w:ascii="Times New Roman" w:hAnsi="Times New Roman" w:cs="Times New Roman"/>
          <w:sz w:val="28"/>
          <w:szCs w:val="28"/>
        </w:rPr>
        <w:t>контроля)</w:t>
      </w:r>
      <w:r w:rsidR="008F099B">
        <w:rPr>
          <w:rFonts w:ascii="Times New Roman" w:hAnsi="Times New Roman" w:cs="Times New Roman"/>
          <w:sz w:val="28"/>
          <w:szCs w:val="28"/>
        </w:rPr>
        <w:t>,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осуществляется в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8F099B" w:rsidRPr="00E62504">
        <w:rPr>
          <w:rFonts w:ascii="Times New Roman" w:hAnsi="Times New Roman" w:cs="Times New Roman"/>
          <w:sz w:val="28"/>
          <w:szCs w:val="28"/>
        </w:rPr>
        <w:t>порядке</w:t>
      </w:r>
      <w:r w:rsidR="008F099B">
        <w:rPr>
          <w:rFonts w:ascii="Times New Roman" w:hAnsi="Times New Roman" w:cs="Times New Roman"/>
          <w:sz w:val="28"/>
          <w:szCs w:val="28"/>
        </w:rPr>
        <w:t>,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D54218" w:rsidRPr="00E62504">
        <w:rPr>
          <w:rFonts w:ascii="Times New Roman" w:hAnsi="Times New Roman" w:cs="Times New Roman"/>
          <w:sz w:val="28"/>
          <w:szCs w:val="28"/>
        </w:rPr>
        <w:t>устан</w:t>
      </w:r>
      <w:r w:rsidR="008F099B">
        <w:rPr>
          <w:rFonts w:ascii="Times New Roman" w:hAnsi="Times New Roman" w:cs="Times New Roman"/>
          <w:sz w:val="28"/>
          <w:szCs w:val="28"/>
        </w:rPr>
        <w:t>авливаемом</w:t>
      </w:r>
      <w:r w:rsidR="00D54218" w:rsidRPr="00E62504">
        <w:rPr>
          <w:rFonts w:ascii="Times New Roman" w:hAnsi="Times New Roman" w:cs="Times New Roman"/>
          <w:sz w:val="28"/>
          <w:szCs w:val="28"/>
        </w:rPr>
        <w:t xml:space="preserve"> Сов</w:t>
      </w:r>
      <w:r w:rsidR="00584C44" w:rsidRPr="00E62504">
        <w:rPr>
          <w:rFonts w:ascii="Times New Roman" w:hAnsi="Times New Roman" w:cs="Times New Roman"/>
          <w:sz w:val="28"/>
          <w:szCs w:val="28"/>
        </w:rPr>
        <w:t>етом М</w:t>
      </w:r>
      <w:r w:rsidR="00D54218" w:rsidRPr="00E62504">
        <w:rPr>
          <w:rFonts w:ascii="Times New Roman" w:hAnsi="Times New Roman" w:cs="Times New Roman"/>
          <w:sz w:val="28"/>
          <w:szCs w:val="28"/>
        </w:rPr>
        <w:t>ин</w:t>
      </w:r>
      <w:r w:rsidR="00584C44" w:rsidRPr="00E62504">
        <w:rPr>
          <w:rFonts w:ascii="Times New Roman" w:hAnsi="Times New Roman" w:cs="Times New Roman"/>
          <w:sz w:val="28"/>
          <w:szCs w:val="28"/>
        </w:rPr>
        <w:t>истров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64658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E6726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4B63" w:rsidRPr="00E62504">
        <w:rPr>
          <w:rFonts w:ascii="Times New Roman" w:hAnsi="Times New Roman" w:cs="Times New Roman"/>
          <w:sz w:val="28"/>
          <w:szCs w:val="28"/>
        </w:rPr>
        <w:t>. Сведения, составляющие государственную, коммерческую, иную охраняемую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законом тайну, другие сведения, доступ к которым ограничен </w:t>
      </w:r>
      <w:r w:rsidR="008A19C6" w:rsidRPr="00E62504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закон</w:t>
      </w:r>
      <w:r w:rsidR="004634E3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="004634E3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и сведения, полученные </w:t>
      </w:r>
      <w:r w:rsidR="00D54218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осуществлении своих полномочий, не подлежат разглашению, за исключением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случаев, установленных законодательством</w:t>
      </w:r>
      <w:r w:rsidR="00A1348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614B63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F3061" w:rsidRPr="006F3061" w:rsidRDefault="004634E3" w:rsidP="0076555D">
      <w:pPr>
        <w:spacing w:after="360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061" w:rsidRPr="006F3061">
        <w:rPr>
          <w:rFonts w:ascii="Times New Roman" w:hAnsi="Times New Roman" w:cs="Times New Roman"/>
          <w:sz w:val="28"/>
          <w:szCs w:val="28"/>
        </w:rPr>
        <w:t>. Положение о республиканском органе по аккредитации утверждается республиканским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9.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Общественный совет по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При </w:t>
      </w:r>
      <w:r w:rsidR="00D54218" w:rsidRPr="00E62504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органе по аккредитации создается общественный совет</w:t>
      </w:r>
      <w:r w:rsidR="0057062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(далее - совет по аккредитации), формируемый из независимых от органов</w:t>
      </w:r>
      <w:r w:rsidR="0089505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>, аккредитованных лиц,</w:t>
      </w:r>
      <w:r w:rsidR="0089505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представителей общественных организаций (в том числе общественных</w:t>
      </w:r>
      <w:r w:rsidR="00895051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объединений предпринимателей, общественных объединений потребителей),</w:t>
      </w:r>
      <w:r w:rsidR="00895051">
        <w:rPr>
          <w:rFonts w:ascii="Times New Roman" w:hAnsi="Times New Roman" w:cs="Times New Roman"/>
          <w:sz w:val="28"/>
          <w:szCs w:val="28"/>
        </w:rPr>
        <w:t xml:space="preserve"> </w:t>
      </w:r>
      <w:r w:rsidR="004D0C22" w:rsidRPr="00E62504">
        <w:rPr>
          <w:rFonts w:ascii="Times New Roman" w:hAnsi="Times New Roman" w:cs="Times New Roman"/>
          <w:sz w:val="28"/>
          <w:szCs w:val="28"/>
        </w:rPr>
        <w:t>научных организаций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иных юридических лиц, физических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л</w:t>
      </w:r>
      <w:r w:rsidRPr="00E62504">
        <w:rPr>
          <w:rFonts w:ascii="Times New Roman" w:hAnsi="Times New Roman" w:cs="Times New Roman"/>
          <w:sz w:val="28"/>
          <w:szCs w:val="28"/>
        </w:rPr>
        <w:t>иц.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Совет по аккредитации является постоянно действующим совещательным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 создается в целях содействия выработке и реализации государственной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аккредитации,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темы аккредитации и координации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 в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осуществляемой общественными организациями, научными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организациями и иными организациями.</w:t>
      </w:r>
    </w:p>
    <w:p w:rsidR="008F16FA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Совет по аккредитации действует на основании положения, утвержденного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8F16FA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аккредитации. 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10.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Комиссия по апелляциям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Комиссия по апелляциям создается при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органе по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>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К полномочиям комиссии по апелляциям относится рассмотрение жалоб на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и его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должностных лиц в связи с отказом в аккредитации (в том числе с отказом в части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заявленной области аккредитации, в расширении области аккредитации),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приостановлением или прекращением действия аккредитации, сокращением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по обращениям заявителей, аккредитованных лиц,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власти.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Комиссия по апелляциям </w:t>
      </w:r>
      <w:r w:rsidR="008F7385">
        <w:rPr>
          <w:rFonts w:ascii="Times New Roman" w:hAnsi="Times New Roman" w:cs="Times New Roman"/>
          <w:sz w:val="28"/>
          <w:szCs w:val="28"/>
        </w:rPr>
        <w:t xml:space="preserve">рассматривает в течение 10 дней поступившую жалобу и представляет руководителю республиканского органа по аккредитации заключение об </w:t>
      </w:r>
      <w:r w:rsidRPr="00E62504">
        <w:rPr>
          <w:rFonts w:ascii="Times New Roman" w:hAnsi="Times New Roman" w:cs="Times New Roman"/>
          <w:sz w:val="28"/>
          <w:szCs w:val="28"/>
        </w:rPr>
        <w:t>о</w:t>
      </w:r>
      <w:r w:rsidR="008F7385">
        <w:rPr>
          <w:rFonts w:ascii="Times New Roman" w:hAnsi="Times New Roman" w:cs="Times New Roman"/>
          <w:sz w:val="28"/>
          <w:szCs w:val="28"/>
        </w:rPr>
        <w:t>бо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снованности принятого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по аккредитации решения. В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F7385">
        <w:rPr>
          <w:rFonts w:ascii="Times New Roman" w:hAnsi="Times New Roman" w:cs="Times New Roman"/>
          <w:sz w:val="28"/>
          <w:szCs w:val="28"/>
        </w:rPr>
        <w:t>трех</w:t>
      </w:r>
      <w:r w:rsidRPr="00E62504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указанного заключения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41C4D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уведомляет обратившееся с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жалобой лицо о результатах рассмотрения указанного заключения. Решения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могут быть обжалованы в судебном порядке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с</w:t>
      </w:r>
      <w:r w:rsidR="00D319E7" w:rsidRPr="00E62504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="00C10FD9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A0CFA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Комиссия по апелляциям также осуществляет иные полномочия в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положением, утвержденным </w:t>
      </w:r>
      <w:r w:rsidR="00D319E7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A0CFA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Положением о комиссии по апелляциям устанавливаются перечень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власти, уполномоченных на осуществление</w:t>
      </w:r>
      <w:r w:rsidR="00A5002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12EBB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E62504">
        <w:rPr>
          <w:rFonts w:ascii="Times New Roman" w:hAnsi="Times New Roman" w:cs="Times New Roman"/>
          <w:sz w:val="28"/>
          <w:szCs w:val="28"/>
        </w:rPr>
        <w:t>(</w:t>
      </w:r>
      <w:r w:rsidR="00212EB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 xml:space="preserve">), </w:t>
      </w:r>
      <w:r w:rsidR="00BD2FB5" w:rsidRPr="00E62504">
        <w:rPr>
          <w:rFonts w:ascii="Times New Roman" w:hAnsi="Times New Roman" w:cs="Times New Roman"/>
          <w:sz w:val="28"/>
          <w:szCs w:val="28"/>
        </w:rPr>
        <w:t>представители,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которых включаются в состав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комиссии по апелляциям, порядок ее формирования (в том числе требования к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председателю комиссии по апелляциям) и порядок осуществления деятельности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комиссии по апелляциям.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состав комиссии по апелляциям включаются представители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органов исполнительной власти, уполномоченных на осуществление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292E5B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6E72BA" w:rsidRPr="00E62504">
        <w:rPr>
          <w:rFonts w:ascii="Times New Roman" w:hAnsi="Times New Roman" w:cs="Times New Roman"/>
          <w:sz w:val="28"/>
          <w:szCs w:val="28"/>
        </w:rPr>
        <w:t>(</w:t>
      </w:r>
      <w:r w:rsidR="00292E5B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), должностные лица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 w:rsidRPr="00E62504">
        <w:rPr>
          <w:rFonts w:ascii="Times New Roman" w:hAnsi="Times New Roman" w:cs="Times New Roman"/>
          <w:sz w:val="28"/>
          <w:szCs w:val="28"/>
        </w:rPr>
        <w:t>органа по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="007D140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органа исполнительной власти, осуществляющего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регулированию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аккредитации, члены совета по аккредитации, </w:t>
      </w:r>
      <w:r w:rsidR="006E72BA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>, представители научных организаций, общественных организаций.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Состав комиссии по апелляциям утверждается приказом </w:t>
      </w:r>
      <w:r w:rsidR="00C41C4D" w:rsidRPr="00E62504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органа по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11.</w:t>
      </w:r>
      <w:r w:rsidR="00BD2FB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E72BA" w:rsidRPr="00E6250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A0CFA" w:rsidRPr="00E62504">
        <w:rPr>
          <w:rFonts w:ascii="Times New Roman" w:hAnsi="Times New Roman" w:cs="Times New Roman"/>
          <w:color w:val="auto"/>
          <w:sz w:val="28"/>
          <w:szCs w:val="28"/>
        </w:rPr>
        <w:t>удиторы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718A2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технические эксперты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К работам в области аккредитации привлекаются </w:t>
      </w:r>
      <w:r w:rsidR="00AA0CFA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="00DC50F1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,отбор которых осуществляется в соответствии с методикой отбора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2718A2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B87BBD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осуществляющим функции по выработке государственной политики и нормативно-правовому регулированию в области аккредитации, а также </w:t>
      </w:r>
      <w:r w:rsidR="002718A2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DC50F1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</w:t>
      </w:r>
      <w:r w:rsidR="00242C93" w:rsidRPr="00E62504">
        <w:rPr>
          <w:rFonts w:ascii="Times New Roman" w:hAnsi="Times New Roman" w:cs="Times New Roman"/>
          <w:sz w:val="28"/>
          <w:szCs w:val="28"/>
        </w:rPr>
        <w:t>Аудиторы</w:t>
      </w:r>
      <w:r w:rsidRPr="00E62504">
        <w:rPr>
          <w:rFonts w:ascii="Times New Roman" w:hAnsi="Times New Roman" w:cs="Times New Roman"/>
          <w:sz w:val="28"/>
          <w:szCs w:val="28"/>
        </w:rPr>
        <w:t xml:space="preserve">, </w:t>
      </w:r>
      <w:r w:rsidR="002718A2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0D14CA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целях проведения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8B75C2" w:rsidRPr="00E62504">
        <w:rPr>
          <w:rFonts w:ascii="Times New Roman" w:hAnsi="Times New Roman" w:cs="Times New Roman"/>
          <w:sz w:val="28"/>
          <w:szCs w:val="28"/>
        </w:rPr>
        <w:t>и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включаются в состав групп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 по аудиту</w:t>
      </w:r>
      <w:r w:rsidRPr="00E62504">
        <w:rPr>
          <w:rFonts w:ascii="Times New Roman" w:hAnsi="Times New Roman" w:cs="Times New Roman"/>
          <w:sz w:val="28"/>
          <w:szCs w:val="28"/>
        </w:rPr>
        <w:t>, формируемых в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порядке, установленном настоящим </w:t>
      </w:r>
      <w:r w:rsidR="00242C9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</w:t>
      </w:r>
      <w:r w:rsidR="00242C93" w:rsidRPr="00E62504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 аккредитации, включенный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, обязан: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обеспечить информирование заявителя, аккредитованного лица о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планируемых экспертизах </w:t>
      </w:r>
      <w:r w:rsidR="008B75C2" w:rsidRPr="00E62504">
        <w:rPr>
          <w:rFonts w:ascii="Times New Roman" w:hAnsi="Times New Roman" w:cs="Times New Roman"/>
          <w:sz w:val="28"/>
          <w:szCs w:val="28"/>
        </w:rPr>
        <w:t>и</w:t>
      </w:r>
      <w:r w:rsidR="00647DF4">
        <w:rPr>
          <w:rFonts w:ascii="Times New Roman" w:hAnsi="Times New Roman" w:cs="Times New Roman"/>
          <w:sz w:val="28"/>
          <w:szCs w:val="28"/>
        </w:rPr>
        <w:t xml:space="preserve"> (</w:t>
      </w:r>
      <w:r w:rsidR="008B75C2" w:rsidRPr="00E62504">
        <w:rPr>
          <w:rFonts w:ascii="Times New Roman" w:hAnsi="Times New Roman" w:cs="Times New Roman"/>
          <w:sz w:val="28"/>
          <w:szCs w:val="28"/>
        </w:rPr>
        <w:t>или</w:t>
      </w:r>
      <w:r w:rsidR="00647DF4">
        <w:rPr>
          <w:rFonts w:ascii="Times New Roman" w:hAnsi="Times New Roman" w:cs="Times New Roman"/>
          <w:sz w:val="28"/>
          <w:szCs w:val="28"/>
        </w:rPr>
        <w:t>)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 проверках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сформировать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группу по аудиту, с привлечением, при необходимости,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экспертов, необходимых для проведенияэкспертиз </w:t>
      </w:r>
      <w:r w:rsidR="008B75C2" w:rsidRPr="00E62504">
        <w:rPr>
          <w:rFonts w:ascii="Times New Roman" w:hAnsi="Times New Roman" w:cs="Times New Roman"/>
          <w:sz w:val="28"/>
          <w:szCs w:val="28"/>
        </w:rPr>
        <w:t>и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экспертов,включенных в реестр </w:t>
      </w:r>
      <w:r w:rsidR="008B75C2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организовать и обеспечить проведение экспертиз соответствия заявителя,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аккредитованного лица;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сформировать переч</w:t>
      </w:r>
      <w:r w:rsidR="003841F0" w:rsidRPr="00E62504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н</w:t>
      </w:r>
      <w:r w:rsidR="003841F0" w:rsidRPr="00E62504">
        <w:rPr>
          <w:rFonts w:ascii="Times New Roman" w:hAnsi="Times New Roman" w:cs="Times New Roman"/>
          <w:sz w:val="28"/>
          <w:szCs w:val="28"/>
        </w:rPr>
        <w:t>ь</w:t>
      </w:r>
      <w:r w:rsidRPr="00E62504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проверке на месте </w:t>
      </w:r>
      <w:r w:rsidRPr="00E62504">
        <w:rPr>
          <w:rFonts w:ascii="Times New Roman" w:hAnsi="Times New Roman" w:cs="Times New Roman"/>
          <w:sz w:val="28"/>
          <w:szCs w:val="28"/>
        </w:rPr>
        <w:t>с учетом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результатов экспертизы;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соблюдать иные обязанности, установленные настоящим </w:t>
      </w:r>
      <w:r w:rsidR="00242C93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 принятыми в соответствии с ним иными нормативными правовыми актами.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Эксперт, т</w:t>
      </w:r>
      <w:r w:rsidRPr="00E62504">
        <w:rPr>
          <w:rFonts w:ascii="Times New Roman" w:hAnsi="Times New Roman" w:cs="Times New Roman"/>
          <w:sz w:val="28"/>
          <w:szCs w:val="28"/>
        </w:rPr>
        <w:t>ехнический эксперт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включенный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, обязан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участвовать в проведении экспертиз. В целях определения состава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 </w:t>
      </w:r>
      <w:r w:rsidR="00647DF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BD2FB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привле</w:t>
      </w:r>
      <w:r w:rsidR="003841F0" w:rsidRPr="00E62504">
        <w:rPr>
          <w:rFonts w:ascii="Times New Roman" w:hAnsi="Times New Roman" w:cs="Times New Roman"/>
          <w:sz w:val="28"/>
          <w:szCs w:val="28"/>
        </w:rPr>
        <w:t>кает экспертов,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экспертов, необходимых для проведения экспертизы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и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 эксперт,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технический эксперт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вправе отказаться от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проведения экспертиз</w:t>
      </w:r>
      <w:r w:rsidR="00EB535C" w:rsidRPr="00E62504">
        <w:rPr>
          <w:rFonts w:ascii="Times New Roman" w:hAnsi="Times New Roman" w:cs="Times New Roman"/>
          <w:sz w:val="28"/>
          <w:szCs w:val="28"/>
        </w:rPr>
        <w:t>,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случае исполнения ими государственных или общественных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обязанностей в соответствии с </w:t>
      </w:r>
      <w:r w:rsidR="00227526" w:rsidRPr="00E62504">
        <w:rPr>
          <w:rFonts w:ascii="Times New Roman" w:hAnsi="Times New Roman" w:cs="Times New Roman"/>
          <w:sz w:val="28"/>
          <w:szCs w:val="28"/>
        </w:rPr>
        <w:t>закон</w:t>
      </w:r>
      <w:r w:rsidR="00227526">
        <w:rPr>
          <w:rFonts w:ascii="Times New Roman" w:hAnsi="Times New Roman" w:cs="Times New Roman"/>
          <w:sz w:val="28"/>
          <w:szCs w:val="28"/>
        </w:rPr>
        <w:t>одательством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временной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нетрудоспособности или наличия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иных уважительных причин. О наличии указанных причин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технический эксперт обязаны уведомить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непозднее чем в течение трех рабочих дней со дня их возникновения или со дня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ом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экспертом</w:t>
      </w:r>
      <w:r w:rsidRPr="00E62504">
        <w:rPr>
          <w:rFonts w:ascii="Times New Roman" w:hAnsi="Times New Roman" w:cs="Times New Roman"/>
          <w:sz w:val="28"/>
          <w:szCs w:val="28"/>
        </w:rPr>
        <w:t>, техническим экспертом информации о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прохождении отбора или предложении включить их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 xml:space="preserve">эксперты, технические эксперты </w:t>
      </w:r>
      <w:r w:rsidRPr="00E62504">
        <w:rPr>
          <w:rFonts w:ascii="Times New Roman" w:hAnsi="Times New Roman" w:cs="Times New Roman"/>
          <w:sz w:val="28"/>
          <w:szCs w:val="28"/>
        </w:rPr>
        <w:t>не могут совмещать деятельность в определенной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с соответствующей этой области аккредитации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деятельностью по оценке соответствия и обеспечению единства измерений.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должны быть независимы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 любого воздействия, которое оказывает или может оказать влияние на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решения.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3841F0"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3841F0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EE48E4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обеспечивают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конфиденциальность сведений, полученных в процессе осуществления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 составляющих государственную, коммерческую, иную охраняемую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законом тайну, других сведений, доступ к которым ограничен </w:t>
      </w:r>
      <w:r w:rsidR="00746332" w:rsidRPr="00E62504">
        <w:rPr>
          <w:rFonts w:ascii="Times New Roman" w:hAnsi="Times New Roman" w:cs="Times New Roman"/>
          <w:sz w:val="28"/>
          <w:szCs w:val="28"/>
        </w:rPr>
        <w:t>закон</w:t>
      </w:r>
      <w:r w:rsidR="00746332">
        <w:rPr>
          <w:rFonts w:ascii="Times New Roman" w:hAnsi="Times New Roman" w:cs="Times New Roman"/>
          <w:sz w:val="28"/>
          <w:szCs w:val="28"/>
        </w:rPr>
        <w:t>одательством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и используют такие сведения только в целях, для которых они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предоставлены.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63462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несут ответственность за нарушение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63462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об аккредитации в</w:t>
      </w:r>
      <w:r w:rsidR="008C6CAB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ой системе аккредитации, в том числе за предоставление заведомо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ложной информации, содержащейся в экспертном заключении, </w:t>
      </w:r>
      <w:r w:rsidR="00EB535C" w:rsidRPr="00E62504">
        <w:rPr>
          <w:rFonts w:ascii="Times New Roman" w:hAnsi="Times New Roman" w:cs="Times New Roman"/>
          <w:sz w:val="28"/>
          <w:szCs w:val="28"/>
        </w:rPr>
        <w:t>отчете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за нарушение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>8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10.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ы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эксперты, технические эксперты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820338" w:rsidRPr="00E62504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E62504">
        <w:rPr>
          <w:rFonts w:ascii="Times New Roman" w:hAnsi="Times New Roman" w:cs="Times New Roman"/>
          <w:sz w:val="28"/>
          <w:szCs w:val="28"/>
        </w:rPr>
        <w:t>уведом</w:t>
      </w:r>
      <w:r w:rsidR="00581EC4">
        <w:rPr>
          <w:rFonts w:ascii="Times New Roman" w:hAnsi="Times New Roman" w:cs="Times New Roman"/>
          <w:sz w:val="28"/>
          <w:szCs w:val="28"/>
        </w:rPr>
        <w:t>ить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 возникновении обстоятельств, влияющих на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возможность исполнения ими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8 настоящей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Выявление фактов предоставления заведомо ложной информации,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содержащейся в экспертном заключении, </w:t>
      </w:r>
      <w:r w:rsidR="00EB535C" w:rsidRPr="00E62504">
        <w:rPr>
          <w:rFonts w:ascii="Times New Roman" w:hAnsi="Times New Roman" w:cs="Times New Roman"/>
          <w:sz w:val="28"/>
          <w:szCs w:val="28"/>
        </w:rPr>
        <w:t>отчете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нарушение требований, установленных частями 6 </w:t>
      </w:r>
      <w:r w:rsidR="002B2AF2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8 настоящей статьи,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влекут за собой прекращение действия аттестации </w:t>
      </w:r>
      <w:r w:rsidR="00070FE6" w:rsidRPr="00E62504">
        <w:rPr>
          <w:rFonts w:ascii="Times New Roman" w:hAnsi="Times New Roman" w:cs="Times New Roman"/>
          <w:sz w:val="28"/>
          <w:szCs w:val="28"/>
        </w:rPr>
        <w:t xml:space="preserve"> аудитора 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технического эксперта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BE389E">
        <w:rPr>
          <w:rFonts w:ascii="Times New Roman" w:hAnsi="Times New Roman" w:cs="Times New Roman"/>
          <w:sz w:val="28"/>
          <w:szCs w:val="28"/>
        </w:rPr>
        <w:t>х</w:t>
      </w:r>
      <w:r w:rsidR="00BE389E" w:rsidRPr="00460102">
        <w:rPr>
          <w:rFonts w:ascii="Times New Roman" w:hAnsi="Times New Roman" w:cs="Times New Roman"/>
          <w:sz w:val="28"/>
          <w:szCs w:val="28"/>
        </w:rPr>
        <w:t>)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12. Физическое лицо, в отношении которого принято решение о прекращении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действия аттестации в качестве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</w:t>
      </w:r>
      <w:r w:rsidRPr="00E62504">
        <w:rPr>
          <w:rFonts w:ascii="Times New Roman" w:hAnsi="Times New Roman" w:cs="Times New Roman"/>
          <w:sz w:val="28"/>
          <w:szCs w:val="28"/>
        </w:rPr>
        <w:t>а либо об исключении в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EB535C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технического эксперта из реестра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в связи с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нарушением обязанностей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EB535C" w:rsidRPr="00E62504">
        <w:rPr>
          <w:rFonts w:ascii="Times New Roman" w:hAnsi="Times New Roman" w:cs="Times New Roman"/>
          <w:sz w:val="28"/>
          <w:szCs w:val="28"/>
        </w:rPr>
        <w:t>,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EB535C" w:rsidRPr="00E62504">
        <w:rPr>
          <w:rFonts w:ascii="Times New Roman" w:hAnsi="Times New Roman" w:cs="Times New Roman"/>
          <w:sz w:val="28"/>
          <w:szCs w:val="28"/>
        </w:rPr>
        <w:t>эксперта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 технического эксперта,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вправе подать заявление об аттестации в качестве </w:t>
      </w:r>
      <w:r w:rsidR="00AC6E6A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или о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включении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не ранее чем по истечении одного года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 дня принятия такого решения.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12.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Аттестация </w:t>
      </w:r>
      <w:r w:rsidR="00584C44" w:rsidRPr="00E62504">
        <w:rPr>
          <w:rFonts w:ascii="Times New Roman" w:hAnsi="Times New Roman" w:cs="Times New Roman"/>
          <w:color w:val="auto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, включение физических лиц вреестр </w:t>
      </w:r>
      <w:r w:rsidR="00EB535C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технических экспертов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Аттестация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BE389E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BE389E">
        <w:rPr>
          <w:rFonts w:ascii="Times New Roman" w:hAnsi="Times New Roman" w:cs="Times New Roman"/>
          <w:sz w:val="28"/>
          <w:szCs w:val="28"/>
        </w:rPr>
        <w:t>ого</w:t>
      </w:r>
      <w:r w:rsidR="00BE389E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Подтверждение соответствия физического лица, претендующего на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получение статуса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Pr="00E62504">
        <w:rPr>
          <w:rFonts w:ascii="Times New Roman" w:hAnsi="Times New Roman" w:cs="Times New Roman"/>
          <w:sz w:val="28"/>
          <w:szCs w:val="28"/>
        </w:rPr>
        <w:t xml:space="preserve">, требованиям к </w:t>
      </w:r>
      <w:r w:rsidR="00070FE6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осуществляется в форме проверки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представленных документов и сведений в порядке, установленном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="002833C3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осуществляющим функции по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выработке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Признание компетентности физического лица, претендующего на получение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0B705C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AE6796">
        <w:rPr>
          <w:rFonts w:ascii="Times New Roman" w:hAnsi="Times New Roman" w:cs="Times New Roman"/>
          <w:sz w:val="28"/>
          <w:szCs w:val="28"/>
        </w:rPr>
        <w:t>ого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проводить экспертизы </w:t>
      </w:r>
      <w:r w:rsidR="00EB535C" w:rsidRPr="00E62504">
        <w:rPr>
          <w:rFonts w:ascii="Times New Roman" w:hAnsi="Times New Roman" w:cs="Times New Roman"/>
          <w:sz w:val="28"/>
          <w:szCs w:val="28"/>
        </w:rPr>
        <w:t>и 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определенной области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осуществляется в форме квалификационного экзамена, проводимого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аттестационной комиссией, созданной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и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действующей на основании положения, утвержденного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7A75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</w:t>
      </w:r>
      <w:r w:rsidR="00134905">
        <w:rPr>
          <w:rFonts w:ascii="Times New Roman" w:hAnsi="Times New Roman" w:cs="Times New Roman"/>
          <w:sz w:val="28"/>
          <w:szCs w:val="28"/>
        </w:rPr>
        <w:t xml:space="preserve"> 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746">
        <w:rPr>
          <w:rFonts w:ascii="Times New Roman" w:hAnsi="Times New Roman" w:cs="Times New Roman"/>
          <w:sz w:val="28"/>
          <w:szCs w:val="28"/>
        </w:rPr>
        <w:t xml:space="preserve">4. Аттестация </w:t>
      </w:r>
      <w:r w:rsidR="00584C44" w:rsidRPr="00661746">
        <w:rPr>
          <w:rFonts w:ascii="Times New Roman" w:hAnsi="Times New Roman" w:cs="Times New Roman"/>
          <w:sz w:val="28"/>
          <w:szCs w:val="28"/>
        </w:rPr>
        <w:t>аудиторов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х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осуществляется в отдельных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 xml:space="preserve">областях аттестации </w:t>
      </w:r>
      <w:r w:rsidR="00123B56" w:rsidRP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661746">
        <w:rPr>
          <w:rFonts w:ascii="Times New Roman" w:hAnsi="Times New Roman" w:cs="Times New Roman"/>
          <w:sz w:val="28"/>
          <w:szCs w:val="28"/>
        </w:rPr>
        <w:t xml:space="preserve"> органом по аккредитации. Порядок аттестации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661746">
        <w:rPr>
          <w:rFonts w:ascii="Times New Roman" w:hAnsi="Times New Roman" w:cs="Times New Roman"/>
          <w:sz w:val="28"/>
          <w:szCs w:val="28"/>
        </w:rPr>
        <w:t>аудиторов</w:t>
      </w:r>
      <w:r w:rsidRPr="00661746">
        <w:rPr>
          <w:rFonts w:ascii="Times New Roman" w:hAnsi="Times New Roman" w:cs="Times New Roman"/>
          <w:sz w:val="28"/>
          <w:szCs w:val="28"/>
        </w:rPr>
        <w:t>, в том числе порядок и основания приостановления и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 xml:space="preserve">прекращения действия аттестации, устанавливается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органом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661746">
        <w:rPr>
          <w:rFonts w:ascii="Times New Roman" w:hAnsi="Times New Roman" w:cs="Times New Roman"/>
          <w:sz w:val="28"/>
          <w:szCs w:val="28"/>
        </w:rPr>
        <w:t>политики 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нормативно-правовому регулированию в области аккредитации. В состав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аттестационной комиссии могут включаться представители научных организаций,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общественных организаций (общественных объединений предпринимателей и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общественных объединений потребителей).</w:t>
      </w:r>
    </w:p>
    <w:p w:rsidR="000C74EF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Физические лица в порядке, установленном </w:t>
      </w:r>
      <w:r w:rsidR="00661746">
        <w:rPr>
          <w:rFonts w:ascii="Times New Roman" w:hAnsi="Times New Roman" w:cs="Times New Roman"/>
          <w:sz w:val="28"/>
          <w:szCs w:val="28"/>
        </w:rPr>
        <w:t>республиканским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функции по выработке государственной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области аккредитации,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включаются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Pr="00E62504">
        <w:rPr>
          <w:rFonts w:ascii="Times New Roman" w:hAnsi="Times New Roman" w:cs="Times New Roman"/>
          <w:sz w:val="28"/>
          <w:szCs w:val="28"/>
        </w:rPr>
        <w:t>в уведомительном порядке и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исключаются из указанного реестра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по аккредитации. При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включении физического лица в реестр </w:t>
      </w:r>
      <w:r w:rsidR="00DE6DD9" w:rsidRPr="00E62504">
        <w:rPr>
          <w:rFonts w:ascii="Times New Roman" w:hAnsi="Times New Roman" w:cs="Times New Roman"/>
          <w:sz w:val="28"/>
          <w:szCs w:val="28"/>
        </w:rPr>
        <w:t xml:space="preserve">экспертов, технических экспертов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 аккредитации определяет область специализации </w:t>
      </w:r>
      <w:r w:rsidR="00F96697" w:rsidRPr="00E62504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Pr="00E62504">
        <w:rPr>
          <w:rFonts w:ascii="Times New Roman" w:hAnsi="Times New Roman" w:cs="Times New Roman"/>
          <w:sz w:val="28"/>
          <w:szCs w:val="28"/>
        </w:rPr>
        <w:t>технического эксперта в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перечнем областей специализации </w:t>
      </w:r>
      <w:r w:rsidR="00F96697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</w:t>
      </w:r>
      <w:r w:rsidR="000C74E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C3097A">
        <w:rPr>
          <w:rFonts w:ascii="Times New Roman" w:hAnsi="Times New Roman" w:cs="Times New Roman"/>
          <w:sz w:val="28"/>
          <w:szCs w:val="28"/>
        </w:rPr>
        <w:t>республиканским</w:t>
      </w:r>
      <w:r w:rsidR="0013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0C74E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0C74E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13.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Права и обязанности аккредитованных лиц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Аккредитованные лица обязаны: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соблюдать критерии аккредитации при осуществлении своей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безвозмездно представлять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9F3EE5" w:rsidRPr="00E62504">
        <w:rPr>
          <w:rFonts w:ascii="Times New Roman" w:hAnsi="Times New Roman" w:cs="Times New Roman"/>
          <w:sz w:val="28"/>
          <w:szCs w:val="28"/>
        </w:rPr>
        <w:t>государственн</w:t>
      </w:r>
      <w:r w:rsidRPr="00E62504">
        <w:rPr>
          <w:rFonts w:ascii="Times New Roman" w:hAnsi="Times New Roman" w:cs="Times New Roman"/>
          <w:sz w:val="28"/>
          <w:szCs w:val="28"/>
        </w:rPr>
        <w:t>ой информационной системы в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сведения о результатах своей деятельности, об изменениях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состава своих работников и их компетентности, изменениях технической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оснащенности, состав, порядок и сроки представления которых установлены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="008571E8">
        <w:rPr>
          <w:rFonts w:ascii="Times New Roman" w:hAnsi="Times New Roman" w:cs="Times New Roman"/>
          <w:sz w:val="28"/>
          <w:szCs w:val="28"/>
        </w:rPr>
        <w:t>республиканским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 </w:t>
      </w:r>
      <w:r w:rsidRPr="008571E8">
        <w:rPr>
          <w:rFonts w:ascii="Times New Roman" w:hAnsi="Times New Roman" w:cs="Times New Roman"/>
          <w:sz w:val="28"/>
          <w:szCs w:val="28"/>
        </w:rPr>
        <w:t xml:space="preserve">(за пользование </w:t>
      </w:r>
      <w:r w:rsidR="009F3EE5" w:rsidRPr="008571E8">
        <w:rPr>
          <w:rFonts w:ascii="Times New Roman" w:hAnsi="Times New Roman" w:cs="Times New Roman"/>
          <w:sz w:val="28"/>
          <w:szCs w:val="28"/>
        </w:rPr>
        <w:t>государственн</w:t>
      </w:r>
      <w:r w:rsidRPr="008571E8">
        <w:rPr>
          <w:rFonts w:ascii="Times New Roman" w:hAnsi="Times New Roman" w:cs="Times New Roman"/>
          <w:sz w:val="28"/>
          <w:szCs w:val="28"/>
        </w:rPr>
        <w:t>ой информационной системой в области аккредитации плата не взимается);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уведомлять </w:t>
      </w:r>
      <w:r w:rsidR="00123B56" w:rsidRPr="00E62504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 прекращении своей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 в качестве аккредитованных лиц в срок, не превышающий пятнадцати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рабочих дней со дня принятия соответствующего решения;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уведомлять о приостановлении действия аккредитации любым доступным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способом лиц, с которыми у них в течение года, предшествующего принятию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ого органа по аккредитации, были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заключены договоры на выполнение работ или оказание услуг в области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Аккредитованные лица имеют право: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осуществлять деятельность в соответствующей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применять знак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</w:t>
      </w:r>
      <w:r w:rsidRPr="00E62504">
        <w:rPr>
          <w:rFonts w:ascii="Times New Roman" w:hAnsi="Times New Roman" w:cs="Times New Roman"/>
          <w:sz w:val="28"/>
          <w:szCs w:val="28"/>
        </w:rPr>
        <w:t>ой системы аккредитации в порядке,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8571E8">
        <w:rPr>
          <w:rFonts w:ascii="Times New Roman" w:hAnsi="Times New Roman" w:cs="Times New Roman"/>
          <w:sz w:val="28"/>
          <w:szCs w:val="28"/>
        </w:rPr>
        <w:t>республиканским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Аккредитованные лица имеют также иные права и обязанности в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9F3EE5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 иными нормативными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1B">
        <w:rPr>
          <w:rFonts w:ascii="Times New Roman" w:hAnsi="Times New Roman" w:cs="Times New Roman"/>
          <w:sz w:val="28"/>
          <w:szCs w:val="28"/>
        </w:rPr>
        <w:lastRenderedPageBreak/>
        <w:t xml:space="preserve">4. В случае, если в результате нарушения </w:t>
      </w:r>
      <w:r w:rsidR="009F3EE5" w:rsidRPr="00C2321B">
        <w:rPr>
          <w:rFonts w:ascii="Times New Roman" w:hAnsi="Times New Roman" w:cs="Times New Roman"/>
          <w:sz w:val="28"/>
          <w:szCs w:val="28"/>
        </w:rPr>
        <w:t>аудитор</w:t>
      </w:r>
      <w:r w:rsidRPr="00C2321B">
        <w:rPr>
          <w:rFonts w:ascii="Times New Roman" w:hAnsi="Times New Roman" w:cs="Times New Roman"/>
          <w:sz w:val="28"/>
          <w:szCs w:val="28"/>
        </w:rPr>
        <w:t>ом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="00F96697" w:rsidRPr="00C2321B">
        <w:rPr>
          <w:rFonts w:ascii="Times New Roman" w:hAnsi="Times New Roman" w:cs="Times New Roman"/>
          <w:sz w:val="28"/>
          <w:szCs w:val="28"/>
        </w:rPr>
        <w:t>экспертом, техническим экспертом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м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Pr="00C2321B">
        <w:rPr>
          <w:rFonts w:ascii="Times New Roman" w:hAnsi="Times New Roman" w:cs="Times New Roman"/>
          <w:sz w:val="28"/>
          <w:szCs w:val="28"/>
        </w:rPr>
        <w:t xml:space="preserve">требований настоящего </w:t>
      </w:r>
      <w:r w:rsidR="009F3EE5" w:rsidRPr="00C2321B">
        <w:rPr>
          <w:rFonts w:ascii="Times New Roman" w:hAnsi="Times New Roman" w:cs="Times New Roman"/>
          <w:sz w:val="28"/>
          <w:szCs w:val="28"/>
        </w:rPr>
        <w:t>З</w:t>
      </w:r>
      <w:r w:rsidRPr="00C2321B">
        <w:rPr>
          <w:rFonts w:ascii="Times New Roman" w:hAnsi="Times New Roman" w:cs="Times New Roman"/>
          <w:sz w:val="28"/>
          <w:szCs w:val="28"/>
        </w:rPr>
        <w:t>акона и</w:t>
      </w:r>
      <w:r w:rsidR="00B62A95">
        <w:rPr>
          <w:rFonts w:ascii="Times New Roman" w:hAnsi="Times New Roman" w:cs="Times New Roman"/>
          <w:sz w:val="28"/>
          <w:szCs w:val="28"/>
        </w:rPr>
        <w:t xml:space="preserve"> (</w:t>
      </w:r>
      <w:r w:rsidR="00F96697" w:rsidRPr="00C2321B">
        <w:rPr>
          <w:rFonts w:ascii="Times New Roman" w:hAnsi="Times New Roman" w:cs="Times New Roman"/>
          <w:sz w:val="28"/>
          <w:szCs w:val="28"/>
        </w:rPr>
        <w:t>или</w:t>
      </w:r>
      <w:r w:rsidR="00B62A95">
        <w:rPr>
          <w:rFonts w:ascii="Times New Roman" w:hAnsi="Times New Roman" w:cs="Times New Roman"/>
          <w:sz w:val="28"/>
          <w:szCs w:val="28"/>
        </w:rPr>
        <w:t>)</w:t>
      </w:r>
      <w:r w:rsidRPr="00C2321B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B62A9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C2321B">
        <w:rPr>
          <w:rFonts w:ascii="Times New Roman" w:hAnsi="Times New Roman" w:cs="Times New Roman"/>
          <w:sz w:val="28"/>
          <w:szCs w:val="28"/>
        </w:rPr>
        <w:t xml:space="preserve"> об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услуг</w:t>
      </w:r>
      <w:r w:rsidRPr="008D2FD0">
        <w:rPr>
          <w:rFonts w:ascii="Times New Roman" w:hAnsi="Times New Roman" w:cs="Times New Roman"/>
          <w:sz w:val="28"/>
          <w:szCs w:val="28"/>
        </w:rPr>
        <w:t>, и</w:t>
      </w:r>
      <w:r w:rsidRPr="00C2321B">
        <w:rPr>
          <w:rFonts w:ascii="Times New Roman" w:hAnsi="Times New Roman" w:cs="Times New Roman"/>
          <w:sz w:val="28"/>
          <w:szCs w:val="28"/>
        </w:rPr>
        <w:t>ли отказа</w:t>
      </w:r>
      <w:r w:rsidR="009F3EE5" w:rsidRPr="00C2321B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эксперта, технического эксперта </w:t>
      </w:r>
      <w:r w:rsidRPr="00C2321B">
        <w:rPr>
          <w:rFonts w:ascii="Times New Roman" w:hAnsi="Times New Roman" w:cs="Times New Roman"/>
          <w:sz w:val="28"/>
          <w:szCs w:val="28"/>
        </w:rPr>
        <w:t>от проведения экспертизы</w:t>
      </w:r>
      <w:r w:rsidR="00F96697" w:rsidRPr="00C2321B">
        <w:rPr>
          <w:rFonts w:ascii="Times New Roman" w:hAnsi="Times New Roman" w:cs="Times New Roman"/>
          <w:sz w:val="28"/>
          <w:szCs w:val="28"/>
        </w:rPr>
        <w:t>,</w:t>
      </w:r>
      <w:r w:rsidR="00B239B6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C2321B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C2321B">
        <w:rPr>
          <w:rFonts w:ascii="Times New Roman" w:hAnsi="Times New Roman" w:cs="Times New Roman"/>
          <w:sz w:val="28"/>
          <w:szCs w:val="28"/>
        </w:rPr>
        <w:t>, или при наступлении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обстоятельств, исключающих возможность проведения </w:t>
      </w:r>
      <w:r w:rsidR="00F96697" w:rsidRPr="00C2321B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C2321B">
        <w:rPr>
          <w:rFonts w:ascii="Times New Roman" w:hAnsi="Times New Roman" w:cs="Times New Roman"/>
          <w:sz w:val="28"/>
          <w:szCs w:val="28"/>
        </w:rPr>
        <w:t>экспертом</w:t>
      </w:r>
      <w:r w:rsidR="00F96697" w:rsidRPr="00C2321B">
        <w:rPr>
          <w:rFonts w:ascii="Times New Roman" w:hAnsi="Times New Roman" w:cs="Times New Roman"/>
          <w:sz w:val="28"/>
          <w:szCs w:val="28"/>
        </w:rPr>
        <w:t>, техническим экспертом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AE6796">
        <w:rPr>
          <w:rFonts w:ascii="Times New Roman" w:hAnsi="Times New Roman" w:cs="Times New Roman"/>
          <w:sz w:val="28"/>
          <w:szCs w:val="28"/>
        </w:rPr>
        <w:t>м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96697" w:rsidRPr="008D2FD0">
        <w:rPr>
          <w:rFonts w:ascii="Times New Roman" w:hAnsi="Times New Roman" w:cs="Times New Roman"/>
          <w:sz w:val="28"/>
          <w:szCs w:val="28"/>
        </w:rPr>
        <w:t>работ</w:t>
      </w:r>
      <w:r w:rsidRPr="008D2FD0">
        <w:rPr>
          <w:rFonts w:ascii="Times New Roman" w:hAnsi="Times New Roman" w:cs="Times New Roman"/>
          <w:sz w:val="28"/>
          <w:szCs w:val="28"/>
        </w:rPr>
        <w:t xml:space="preserve"> (смерть </w:t>
      </w:r>
      <w:r w:rsidR="000B705C" w:rsidRPr="008D2FD0">
        <w:rPr>
          <w:rFonts w:ascii="Times New Roman" w:hAnsi="Times New Roman" w:cs="Times New Roman"/>
          <w:sz w:val="28"/>
          <w:szCs w:val="28"/>
        </w:rPr>
        <w:t xml:space="preserve">аудитора, </w:t>
      </w:r>
      <w:r w:rsidR="00F96697" w:rsidRPr="008D2FD0">
        <w:rPr>
          <w:rFonts w:ascii="Times New Roman" w:hAnsi="Times New Roman" w:cs="Times New Roman"/>
          <w:sz w:val="28"/>
          <w:szCs w:val="28"/>
        </w:rPr>
        <w:t xml:space="preserve">эксперта, </w:t>
      </w:r>
      <w:r w:rsidR="000B705C" w:rsidRPr="008D2FD0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8D2FD0">
        <w:rPr>
          <w:rFonts w:ascii="Times New Roman" w:hAnsi="Times New Roman" w:cs="Times New Roman"/>
          <w:sz w:val="28"/>
          <w:szCs w:val="28"/>
        </w:rPr>
        <w:t>эксперта, его временная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 xml:space="preserve">нетрудоспособность, исполнение </w:t>
      </w:r>
      <w:r w:rsidR="00F96697" w:rsidRPr="008D2FD0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8D2FD0">
        <w:rPr>
          <w:rFonts w:ascii="Times New Roman" w:hAnsi="Times New Roman" w:cs="Times New Roman"/>
          <w:sz w:val="28"/>
          <w:szCs w:val="28"/>
        </w:rPr>
        <w:t>экспертом</w:t>
      </w:r>
      <w:r w:rsidR="00A03B61" w:rsidRPr="008D2FD0">
        <w:rPr>
          <w:rFonts w:ascii="Times New Roman" w:hAnsi="Times New Roman" w:cs="Times New Roman"/>
          <w:sz w:val="28"/>
          <w:szCs w:val="28"/>
        </w:rPr>
        <w:t>,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8D2FD0">
        <w:rPr>
          <w:rFonts w:ascii="Times New Roman" w:hAnsi="Times New Roman" w:cs="Times New Roman"/>
          <w:sz w:val="28"/>
          <w:szCs w:val="28"/>
        </w:rPr>
        <w:t xml:space="preserve">техническим экспертом </w:t>
      </w:r>
      <w:r w:rsidRPr="008D2FD0">
        <w:rPr>
          <w:rFonts w:ascii="Times New Roman" w:hAnsi="Times New Roman" w:cs="Times New Roman"/>
          <w:sz w:val="28"/>
          <w:szCs w:val="28"/>
        </w:rPr>
        <w:t>государственных или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8D2FD0">
        <w:rPr>
          <w:rFonts w:ascii="Times New Roman" w:hAnsi="Times New Roman" w:cs="Times New Roman"/>
          <w:sz w:val="28"/>
          <w:szCs w:val="28"/>
        </w:rPr>
        <w:t xml:space="preserve">общественных обязанностей в соответствии с </w:t>
      </w:r>
      <w:r w:rsidR="00B62A95" w:rsidRPr="00C2321B">
        <w:rPr>
          <w:rFonts w:ascii="Times New Roman" w:hAnsi="Times New Roman" w:cs="Times New Roman"/>
          <w:sz w:val="28"/>
          <w:szCs w:val="28"/>
        </w:rPr>
        <w:t>законодательств</w:t>
      </w:r>
      <w:r w:rsidR="00B62A95">
        <w:rPr>
          <w:rFonts w:ascii="Times New Roman" w:hAnsi="Times New Roman" w:cs="Times New Roman"/>
          <w:sz w:val="28"/>
          <w:szCs w:val="28"/>
        </w:rPr>
        <w:t>ом Донецкой Народной Республики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>и подобные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C2321B">
        <w:rPr>
          <w:rFonts w:ascii="Times New Roman" w:hAnsi="Times New Roman" w:cs="Times New Roman"/>
          <w:sz w:val="28"/>
          <w:szCs w:val="28"/>
        </w:rPr>
        <w:t xml:space="preserve">обстоятельства), </w:t>
      </w:r>
      <w:r w:rsidRPr="00446132">
        <w:rPr>
          <w:rFonts w:ascii="Times New Roman" w:hAnsi="Times New Roman" w:cs="Times New Roman"/>
          <w:sz w:val="28"/>
          <w:szCs w:val="28"/>
        </w:rPr>
        <w:t>государственная услуга не может быть предоставлена, заявителю,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аккредитованному лицу не требуется повторно обращаться с заявлением о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государственной услуги. </w:t>
      </w:r>
      <w:r w:rsidR="00446132" w:rsidRPr="00446132">
        <w:rPr>
          <w:rFonts w:ascii="Times New Roman" w:hAnsi="Times New Roman" w:cs="Times New Roman"/>
          <w:sz w:val="28"/>
          <w:szCs w:val="28"/>
        </w:rPr>
        <w:t>Республиканский орган по аккредитации подбирает нового аудитора, эксперта, технического эксперта</w:t>
      </w:r>
      <w:r w:rsidR="00AE6796" w:rsidRPr="00460102">
        <w:rPr>
          <w:rFonts w:ascii="Times New Roman" w:hAnsi="Times New Roman" w:cs="Times New Roman"/>
          <w:sz w:val="28"/>
          <w:szCs w:val="28"/>
        </w:rPr>
        <w:t>(в том числе внештатн</w:t>
      </w:r>
      <w:r w:rsidR="00AE6796">
        <w:rPr>
          <w:rFonts w:ascii="Times New Roman" w:hAnsi="Times New Roman" w:cs="Times New Roman"/>
          <w:sz w:val="28"/>
          <w:szCs w:val="28"/>
        </w:rPr>
        <w:t>ого</w:t>
      </w:r>
      <w:r w:rsidR="00AE6796" w:rsidRPr="00460102">
        <w:rPr>
          <w:rFonts w:ascii="Times New Roman" w:hAnsi="Times New Roman" w:cs="Times New Roman"/>
          <w:sz w:val="28"/>
          <w:szCs w:val="28"/>
        </w:rPr>
        <w:t>)</w:t>
      </w:r>
      <w:r w:rsidR="00446132" w:rsidRPr="00446132">
        <w:rPr>
          <w:rFonts w:ascii="Times New Roman" w:hAnsi="Times New Roman" w:cs="Times New Roman"/>
          <w:sz w:val="28"/>
          <w:szCs w:val="28"/>
        </w:rPr>
        <w:t xml:space="preserve"> в течение 5 рабочих дней.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Предоставление государственной услуги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возобновляется со дня определения </w:t>
      </w:r>
      <w:r w:rsidR="00123B56" w:rsidRPr="00446132">
        <w:rPr>
          <w:rFonts w:ascii="Times New Roman" w:hAnsi="Times New Roman" w:cs="Times New Roman"/>
          <w:sz w:val="28"/>
          <w:szCs w:val="28"/>
        </w:rPr>
        <w:t>республикански</w:t>
      </w:r>
      <w:r w:rsidRPr="00446132">
        <w:rPr>
          <w:rFonts w:ascii="Times New Roman" w:hAnsi="Times New Roman" w:cs="Times New Roman"/>
          <w:sz w:val="28"/>
          <w:szCs w:val="28"/>
        </w:rPr>
        <w:t>м органом по аккредитации нового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0B705C" w:rsidRPr="00446132">
        <w:rPr>
          <w:rFonts w:ascii="Times New Roman" w:hAnsi="Times New Roman" w:cs="Times New Roman"/>
          <w:sz w:val="28"/>
          <w:szCs w:val="28"/>
        </w:rPr>
        <w:t>аудитора</w:t>
      </w:r>
      <w:r w:rsidR="00A03B61" w:rsidRPr="00446132">
        <w:rPr>
          <w:rFonts w:ascii="Times New Roman" w:hAnsi="Times New Roman" w:cs="Times New Roman"/>
          <w:sz w:val="28"/>
          <w:szCs w:val="28"/>
        </w:rPr>
        <w:t>,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446132">
        <w:rPr>
          <w:rFonts w:ascii="Times New Roman" w:hAnsi="Times New Roman" w:cs="Times New Roman"/>
          <w:sz w:val="28"/>
          <w:szCs w:val="28"/>
        </w:rPr>
        <w:t>эксперта, технического эксперта</w:t>
      </w:r>
      <w:r w:rsidRPr="00446132">
        <w:rPr>
          <w:rFonts w:ascii="Times New Roman" w:hAnsi="Times New Roman" w:cs="Times New Roman"/>
          <w:sz w:val="28"/>
          <w:szCs w:val="28"/>
        </w:rPr>
        <w:t>. В этом случае срок предоставления государственной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>услуги продлевается на срок, прошедший со дня утверждения первоначального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8B75C2" w:rsidRPr="00446132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446132">
        <w:rPr>
          <w:rFonts w:ascii="Times New Roman" w:hAnsi="Times New Roman" w:cs="Times New Roman"/>
          <w:sz w:val="28"/>
          <w:szCs w:val="28"/>
        </w:rPr>
        <w:t xml:space="preserve"> до дня определения </w:t>
      </w:r>
      <w:r w:rsidR="00123B56" w:rsidRPr="00446132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446132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446132">
        <w:rPr>
          <w:rFonts w:ascii="Times New Roman" w:hAnsi="Times New Roman" w:cs="Times New Roman"/>
          <w:sz w:val="28"/>
          <w:szCs w:val="28"/>
        </w:rPr>
        <w:t xml:space="preserve">аккредитации нового </w:t>
      </w:r>
      <w:r w:rsidR="000B705C" w:rsidRPr="00446132">
        <w:rPr>
          <w:rFonts w:ascii="Times New Roman" w:hAnsi="Times New Roman" w:cs="Times New Roman"/>
          <w:sz w:val="28"/>
          <w:szCs w:val="28"/>
        </w:rPr>
        <w:t>аудитора</w:t>
      </w:r>
      <w:r w:rsidR="00A03B61" w:rsidRPr="00446132">
        <w:rPr>
          <w:rFonts w:ascii="Times New Roman" w:hAnsi="Times New Roman" w:cs="Times New Roman"/>
          <w:sz w:val="28"/>
          <w:szCs w:val="28"/>
        </w:rPr>
        <w:t>,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A03B61" w:rsidRPr="00446132">
        <w:rPr>
          <w:rFonts w:ascii="Times New Roman" w:hAnsi="Times New Roman" w:cs="Times New Roman"/>
          <w:sz w:val="28"/>
          <w:szCs w:val="28"/>
        </w:rPr>
        <w:t>эксперта, технического эксперта</w:t>
      </w:r>
      <w:r w:rsidRPr="00446132">
        <w:rPr>
          <w:rFonts w:ascii="Times New Roman" w:hAnsi="Times New Roman" w:cs="Times New Roman"/>
          <w:sz w:val="28"/>
          <w:szCs w:val="28"/>
        </w:rPr>
        <w:t>.</w:t>
      </w:r>
    </w:p>
    <w:p w:rsidR="008D2FD0" w:rsidRPr="008D2FD0" w:rsidRDefault="00614B63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Критерии аккредитации устанавливаются на основании международных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381710">
        <w:rPr>
          <w:rFonts w:ascii="Times New Roman" w:hAnsi="Times New Roman" w:cs="Times New Roman"/>
          <w:sz w:val="28"/>
          <w:szCs w:val="28"/>
        </w:rPr>
        <w:t>республиканским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аккредитации, по согласованию с заинтересованными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="009F3EE5" w:rsidRPr="00E62504">
        <w:rPr>
          <w:rFonts w:ascii="Times New Roman" w:hAnsi="Times New Roman" w:cs="Times New Roman"/>
          <w:sz w:val="28"/>
          <w:szCs w:val="28"/>
        </w:rPr>
        <w:t>государстве</w:t>
      </w:r>
      <w:r w:rsidR="00B32428" w:rsidRPr="00E62504">
        <w:rPr>
          <w:rFonts w:ascii="Times New Roman" w:hAnsi="Times New Roman" w:cs="Times New Roman"/>
          <w:sz w:val="28"/>
          <w:szCs w:val="28"/>
        </w:rPr>
        <w:t>н</w:t>
      </w:r>
      <w:r w:rsidR="009F3EE5" w:rsidRPr="00E62504">
        <w:rPr>
          <w:rFonts w:ascii="Times New Roman" w:hAnsi="Times New Roman" w:cs="Times New Roman"/>
          <w:sz w:val="28"/>
          <w:szCs w:val="28"/>
        </w:rPr>
        <w:t>н</w:t>
      </w:r>
      <w:r w:rsidRPr="00E62504">
        <w:rPr>
          <w:rFonts w:ascii="Times New Roman" w:hAnsi="Times New Roman" w:cs="Times New Roman"/>
          <w:sz w:val="28"/>
          <w:szCs w:val="28"/>
        </w:rPr>
        <w:t>ыми</w:t>
      </w:r>
      <w:r w:rsidR="008D2FD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8D2FD0" w:rsidRPr="008D2FD0">
        <w:rPr>
          <w:rFonts w:ascii="Times New Roman" w:hAnsi="Times New Roman" w:cs="Times New Roman"/>
          <w:sz w:val="28"/>
          <w:szCs w:val="28"/>
        </w:rPr>
        <w:t>, к сфере управления которых относится определенная область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Перечень документов, соблюдение требований</w:t>
      </w:r>
      <w:r w:rsidR="002B34E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которых заявителями, аккредитованными лицами обеспечивает их соответствие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критериям аккредитации, устанавливается </w:t>
      </w:r>
      <w:r w:rsidR="0071344C"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7. Критериями аккредитации должны устанавливаться требования к системе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менеджмента качества, работникам, помещениям, оборудованию, техническим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средствам и иным материальным ресурсам заявителя, аккредитованного лица.</w:t>
      </w:r>
    </w:p>
    <w:p w:rsidR="008B4F35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E67B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Проведение э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кспертиз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ы,</w:t>
      </w:r>
      <w:r w:rsidR="00FE67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color w:val="auto"/>
          <w:sz w:val="28"/>
          <w:szCs w:val="28"/>
        </w:rPr>
        <w:t>проверк</w:t>
      </w:r>
      <w:r w:rsidR="008B4F35" w:rsidRPr="00E6250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70D0E"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на месте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Экспертиза,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Pr="00E62504">
        <w:rPr>
          <w:rFonts w:ascii="Times New Roman" w:hAnsi="Times New Roman" w:cs="Times New Roman"/>
          <w:sz w:val="28"/>
          <w:szCs w:val="28"/>
        </w:rPr>
        <w:t>являются услугами, необходимыми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 обязательными для предоставления государственных услуг, в случаях,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предусмотренных настоящим </w:t>
      </w:r>
      <w:r w:rsidR="00976D99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Методика определения размеров платы за проведение экспертизы,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а также максимальные размеры платы за проведение указанных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экспертиз устанавливаются </w:t>
      </w:r>
      <w:r w:rsidR="003F0381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 Такая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методика должна содержать перечень работ по проведению экспертизы,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, плат</w:t>
      </w:r>
      <w:r w:rsidR="008B4F35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проведение которых причитается </w:t>
      </w:r>
      <w:r w:rsidR="0008153C" w:rsidRPr="00E62504">
        <w:rPr>
          <w:rFonts w:ascii="Times New Roman" w:hAnsi="Times New Roman" w:cs="Times New Roman"/>
          <w:sz w:val="28"/>
          <w:szCs w:val="28"/>
        </w:rPr>
        <w:t>аудитору</w:t>
      </w:r>
      <w:r w:rsidR="008B4F35" w:rsidRPr="00E62504">
        <w:rPr>
          <w:rFonts w:ascii="Times New Roman" w:hAnsi="Times New Roman" w:cs="Times New Roman"/>
          <w:sz w:val="28"/>
          <w:szCs w:val="28"/>
        </w:rPr>
        <w:t>,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="008B4F35" w:rsidRPr="00E62504">
        <w:rPr>
          <w:rFonts w:ascii="Times New Roman" w:hAnsi="Times New Roman" w:cs="Times New Roman"/>
          <w:sz w:val="28"/>
          <w:szCs w:val="28"/>
        </w:rPr>
        <w:t>эксперту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техническ</w:t>
      </w:r>
      <w:r w:rsidR="008B4F35" w:rsidRPr="00E62504">
        <w:rPr>
          <w:rFonts w:ascii="Times New Roman" w:hAnsi="Times New Roman" w:cs="Times New Roman"/>
          <w:sz w:val="28"/>
          <w:szCs w:val="28"/>
        </w:rPr>
        <w:t>ому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8B4F35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максимальный размер прибыли </w:t>
      </w:r>
      <w:r w:rsidR="008B4F35" w:rsidRPr="00E62504">
        <w:rPr>
          <w:rFonts w:ascii="Times New Roman" w:hAnsi="Times New Roman" w:cs="Times New Roman"/>
          <w:sz w:val="28"/>
          <w:szCs w:val="28"/>
        </w:rPr>
        <w:t>республиканского органа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Порядок раскрытия, в том числе размещения в информационно-телекоммуникационной сети "Интернет", информации о размерах платы за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проведение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9C6C8B">
        <w:rPr>
          <w:rFonts w:ascii="Times New Roman" w:hAnsi="Times New Roman" w:cs="Times New Roman"/>
          <w:sz w:val="28"/>
          <w:szCs w:val="28"/>
        </w:rPr>
        <w:t>республиканским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регулированию в области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Размеры платы за проведение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проверки на месте </w:t>
      </w:r>
      <w:r w:rsidRPr="00E62504">
        <w:rPr>
          <w:rFonts w:ascii="Times New Roman" w:hAnsi="Times New Roman" w:cs="Times New Roman"/>
          <w:sz w:val="28"/>
          <w:szCs w:val="28"/>
        </w:rPr>
        <w:t>не должны зависеть от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B4F35" w:rsidRPr="00E62504">
        <w:rPr>
          <w:rFonts w:ascii="Times New Roman" w:hAnsi="Times New Roman" w:cs="Times New Roman"/>
          <w:sz w:val="28"/>
          <w:szCs w:val="28"/>
        </w:rPr>
        <w:t xml:space="preserve">аудиторов, экспертов,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экспертов, включенных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  <w:r w:rsidR="00ED2F27" w:rsidRPr="00E6250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E62504">
        <w:rPr>
          <w:rFonts w:ascii="Times New Roman" w:hAnsi="Times New Roman" w:cs="Times New Roman"/>
          <w:sz w:val="28"/>
          <w:szCs w:val="28"/>
        </w:rPr>
        <w:t>, уплаченные заявителем, аккредитованным лицом сверх размера платы,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определяемого в соответствии с указанной в части 2 настоящей статьи методикой, а</w:t>
      </w:r>
      <w:r w:rsidR="00FE67B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также сверх установленных максимальных размеров платы за проведение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экспертиз, подлежат возврату заявителю, аккредитованному лицу.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Заявитель, аккредитованное лицо обязаны заключить договор на оказание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государственных услуг в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 w:rsidR="00ED2F27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аконом, с </w:t>
      </w:r>
      <w:r w:rsidR="008B4F35" w:rsidRPr="00E62504">
        <w:rPr>
          <w:rFonts w:ascii="Times New Roman" w:hAnsi="Times New Roman" w:cs="Times New Roman"/>
          <w:sz w:val="28"/>
          <w:szCs w:val="28"/>
        </w:rPr>
        <w:t>республиканским органом по аккредитации. Республиканский орган по аккредитации заключает договор с</w:t>
      </w:r>
      <w:r w:rsidR="00AE6796">
        <w:rPr>
          <w:rFonts w:ascii="Times New Roman" w:hAnsi="Times New Roman" w:cs="Times New Roman"/>
          <w:sz w:val="28"/>
          <w:szCs w:val="28"/>
        </w:rPr>
        <w:t xml:space="preserve"> внештатными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="008B4F35" w:rsidRPr="00AE6796">
        <w:rPr>
          <w:rFonts w:ascii="Times New Roman" w:hAnsi="Times New Roman" w:cs="Times New Roman"/>
          <w:sz w:val="28"/>
          <w:szCs w:val="28"/>
        </w:rPr>
        <w:t xml:space="preserve">аудиторами, экспертами, </w:t>
      </w:r>
      <w:r w:rsidR="00200799" w:rsidRPr="00AE6796">
        <w:rPr>
          <w:rFonts w:ascii="Times New Roman" w:hAnsi="Times New Roman" w:cs="Times New Roman"/>
          <w:sz w:val="28"/>
          <w:szCs w:val="28"/>
        </w:rPr>
        <w:t>техническими экспертами</w:t>
      </w:r>
      <w:r w:rsidR="00AE6796">
        <w:rPr>
          <w:rFonts w:ascii="Times New Roman" w:hAnsi="Times New Roman" w:cs="Times New Roman"/>
          <w:sz w:val="28"/>
          <w:szCs w:val="28"/>
        </w:rPr>
        <w:t>,</w:t>
      </w:r>
      <w:r w:rsidR="00200799" w:rsidRPr="00AE6796">
        <w:rPr>
          <w:rFonts w:ascii="Times New Roman" w:hAnsi="Times New Roman" w:cs="Times New Roman"/>
          <w:sz w:val="28"/>
          <w:szCs w:val="28"/>
        </w:rPr>
        <w:t xml:space="preserve"> не являющими</w:t>
      </w:r>
      <w:r w:rsidR="00865142" w:rsidRPr="00AE6796">
        <w:rPr>
          <w:rFonts w:ascii="Times New Roman" w:hAnsi="Times New Roman" w:cs="Times New Roman"/>
          <w:sz w:val="28"/>
          <w:szCs w:val="28"/>
        </w:rPr>
        <w:t>ся</w:t>
      </w:r>
      <w:r w:rsidR="00200799" w:rsidRPr="00AE6796">
        <w:rPr>
          <w:rFonts w:ascii="Times New Roman" w:hAnsi="Times New Roman" w:cs="Times New Roman"/>
          <w:sz w:val="28"/>
          <w:szCs w:val="28"/>
        </w:rPr>
        <w:t xml:space="preserve"> работниками республиканского органа по аккредитации,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прошедш</w:t>
      </w:r>
      <w:r w:rsidR="00200799" w:rsidRPr="00E62504">
        <w:rPr>
          <w:rFonts w:ascii="Times New Roman" w:hAnsi="Times New Roman" w:cs="Times New Roman"/>
          <w:sz w:val="28"/>
          <w:szCs w:val="28"/>
        </w:rPr>
        <w:t>ими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для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целей оказания заявителю, аккредитованному лицу услуг, необходимыхи обязательных для предоставления государственных услуг в соответствии с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D2F27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аконом.</w:t>
      </w:r>
    </w:p>
    <w:p w:rsidR="00614B63" w:rsidRPr="00E62504" w:rsidRDefault="00614B63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 xml:space="preserve">Глава 3. </w:t>
      </w:r>
      <w:r w:rsidRPr="00E62504">
        <w:rPr>
          <w:rFonts w:ascii="Times New Roman" w:hAnsi="Times New Roman" w:cs="Times New Roman"/>
          <w:color w:val="auto"/>
        </w:rPr>
        <w:t>П</w:t>
      </w:r>
      <w:r w:rsidR="00A51452">
        <w:rPr>
          <w:rFonts w:ascii="Times New Roman" w:hAnsi="Times New Roman" w:cs="Times New Roman"/>
          <w:color w:val="auto"/>
        </w:rPr>
        <w:t>равила и организация аккредитации</w:t>
      </w:r>
    </w:p>
    <w:p w:rsidR="00CF27DC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E65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6565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1656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 представления заявителем</w:t>
      </w:r>
      <w:r w:rsidR="003E65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заявления и</w:t>
      </w:r>
      <w:r w:rsidR="003E65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необходимых для аккредитации, и их приема </w:t>
      </w:r>
      <w:r w:rsidR="00123B56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органом по</w:t>
      </w:r>
      <w:r w:rsidR="003E65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Для аккредитации заявитель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заявление об аккредитации, которое подписывается руководителем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юридического лица или лицом, которое в силу </w:t>
      </w:r>
      <w:r w:rsidR="00200799" w:rsidRPr="00E62504">
        <w:rPr>
          <w:rFonts w:ascii="Times New Roman" w:hAnsi="Times New Roman" w:cs="Times New Roman"/>
          <w:sz w:val="28"/>
          <w:szCs w:val="28"/>
        </w:rPr>
        <w:t>настоящего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="00200799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 или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 выступает от его имени, либо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="00253A77">
        <w:rPr>
          <w:rFonts w:ascii="Times New Roman" w:hAnsi="Times New Roman" w:cs="Times New Roman"/>
          <w:sz w:val="28"/>
          <w:szCs w:val="28"/>
        </w:rPr>
        <w:t>физическим лицом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предпринимателем.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заявлении об аккредитации указываются: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полное и (в случае, если имеется) сокращенное наименование, в том числе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фирменное наименование, юридического лица, адрес его места нахождения,</w:t>
      </w:r>
      <w:r w:rsidR="00237837">
        <w:rPr>
          <w:rFonts w:ascii="Times New Roman" w:hAnsi="Times New Roman" w:cs="Times New Roman"/>
          <w:sz w:val="28"/>
          <w:szCs w:val="28"/>
        </w:rPr>
        <w:t xml:space="preserve"> область аккредитации, а также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E651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телефона и </w:t>
      </w:r>
      <w:r w:rsidR="00237837" w:rsidRPr="00E62504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E62504">
        <w:rPr>
          <w:rFonts w:ascii="Times New Roman" w:hAnsi="Times New Roman" w:cs="Times New Roman"/>
          <w:sz w:val="28"/>
          <w:szCs w:val="28"/>
        </w:rPr>
        <w:t>(в случае, если имеется) юридического лица;</w:t>
      </w:r>
    </w:p>
    <w:p w:rsidR="00614B63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фамилия, имя и (в случае, если имеется) отчество </w:t>
      </w:r>
      <w:r w:rsidR="00237837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предпринимателя, адрес его места жительства,</w:t>
      </w:r>
      <w:r w:rsidR="00237837">
        <w:rPr>
          <w:rFonts w:ascii="Times New Roman" w:hAnsi="Times New Roman" w:cs="Times New Roman"/>
          <w:sz w:val="28"/>
          <w:szCs w:val="28"/>
        </w:rPr>
        <w:t xml:space="preserve"> область аккредитации,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данные документа,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удостоверяющего его личность, </w:t>
      </w:r>
      <w:r w:rsidR="002378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62504">
        <w:rPr>
          <w:rFonts w:ascii="Times New Roman" w:hAnsi="Times New Roman" w:cs="Times New Roman"/>
          <w:sz w:val="28"/>
          <w:szCs w:val="28"/>
        </w:rPr>
        <w:t>номер телефона и (в случае, если имеется) адрес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237837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адреса мест осуществления деятельности в заявленной области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за исключением мест осуществления временных работ;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идентификационный номер налогоплательщика;</w:t>
      </w:r>
    </w:p>
    <w:p w:rsidR="00862B2F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заявленная область аккредитации</w:t>
      </w:r>
      <w:r w:rsidR="00F761C6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заявлении об аккредитации заявитель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может указать просьбу об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осуществлении взаимодействия </w:t>
      </w:r>
      <w:r w:rsidR="00035A93" w:rsidRPr="00E62504">
        <w:rPr>
          <w:rFonts w:ascii="Times New Roman" w:hAnsi="Times New Roman" w:cs="Times New Roman"/>
          <w:sz w:val="28"/>
          <w:szCs w:val="28"/>
        </w:rPr>
        <w:t>с республиканским органом по аккредитации</w:t>
      </w:r>
      <w:r w:rsidR="00035A9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035A93">
        <w:rPr>
          <w:rFonts w:ascii="Times New Roman" w:hAnsi="Times New Roman" w:cs="Times New Roman"/>
          <w:sz w:val="28"/>
          <w:szCs w:val="28"/>
        </w:rPr>
        <w:t>связи.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4. К заявлению об аккредитации прилагаются: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копии документов (в том числе в электронной форме), подтверждающих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соответствие заявителя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и предусмотренных перечнем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документов, утвержденным </w:t>
      </w:r>
      <w:r w:rsidR="00D40C3F">
        <w:rPr>
          <w:rFonts w:ascii="Times New Roman" w:hAnsi="Times New Roman" w:cs="Times New Roman"/>
          <w:sz w:val="28"/>
          <w:szCs w:val="28"/>
        </w:rPr>
        <w:t>республиканским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опись прилагаемых документов.</w:t>
      </w:r>
    </w:p>
    <w:p w:rsidR="00F777B8" w:rsidRPr="00F777B8" w:rsidRDefault="00614B63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774BF4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отношении заявителей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запрашивает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сведения, подтверждающие факт внесения сведений о заявителе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D64747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государс</w:t>
      </w:r>
      <w:r w:rsidR="00F761C6">
        <w:rPr>
          <w:rFonts w:ascii="Times New Roman" w:hAnsi="Times New Roman" w:cs="Times New Roman"/>
          <w:sz w:val="28"/>
          <w:szCs w:val="28"/>
        </w:rPr>
        <w:t>твенный реестр юридических лиц 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 учредительные документы в </w:t>
      </w:r>
      <w:r w:rsidR="00257D56">
        <w:rPr>
          <w:rFonts w:ascii="Times New Roman" w:hAnsi="Times New Roman" w:cs="Times New Roman"/>
          <w:sz w:val="28"/>
          <w:szCs w:val="28"/>
        </w:rPr>
        <w:t>республиканском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органе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исполнительной власти, осуществляющем государственную регистрацию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257D56">
        <w:rPr>
          <w:rFonts w:ascii="Times New Roman" w:hAnsi="Times New Roman" w:cs="Times New Roman"/>
          <w:sz w:val="28"/>
          <w:szCs w:val="28"/>
        </w:rPr>
        <w:t xml:space="preserve">физических лиц 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предпринимателей, а также сведения,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подтверждающие факт постановки заявителя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учет в налоговом органе, в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="00257D56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органе исполнительной власти, </w:t>
      </w:r>
      <w:r w:rsidR="00ED2F27" w:rsidRPr="00E62504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>существляющем функции по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контролю и надзору за соблюдением законодательства о</w:t>
      </w:r>
      <w:r w:rsidR="00C710E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налогах и сборах, на основании межведомственных запросов с использованием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единой системы межведомственного информационного взаимодействия. В случае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отсутствия сведений о заявителе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257D56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</w:t>
      </w:r>
      <w:r w:rsidR="00257D56">
        <w:rPr>
          <w:rFonts w:ascii="Times New Roman" w:hAnsi="Times New Roman" w:cs="Times New Roman"/>
          <w:sz w:val="28"/>
          <w:szCs w:val="28"/>
        </w:rPr>
        <w:t xml:space="preserve">юридических лиц и физических лиц </w:t>
      </w:r>
      <w:r w:rsidR="0090191E">
        <w:rPr>
          <w:rFonts w:ascii="Times New Roman" w:hAnsi="Times New Roman" w:cs="Times New Roman"/>
          <w:sz w:val="28"/>
          <w:szCs w:val="28"/>
        </w:rPr>
        <w:t>–</w:t>
      </w:r>
      <w:r w:rsidR="00257D56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 вручает заявителю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 ему заказным почтовым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в форме электронного документа,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подписанного электронной подписью, копию приказа об отказе в аккредитации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="00F777B8" w:rsidRPr="00F777B8">
        <w:rPr>
          <w:rFonts w:ascii="Times New Roman" w:hAnsi="Times New Roman" w:cs="Times New Roman"/>
          <w:sz w:val="28"/>
          <w:szCs w:val="28"/>
        </w:rPr>
        <w:t>с пояснением причин отказа.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</w:t>
      </w:r>
      <w:r w:rsidR="00B23179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 вправе требовать от заявителя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указания в заявлении об аккредитации сведений, не предусмотренных частью 2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настоящей статьи, а также представления документов, не предусмотренных частью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4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Документы, составленные на иностранном языке, должны быть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заверенным в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переводом на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Заявление об аккредитации и прилагаемые к нему документы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90191E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непосредственно либо направляются заказным почтовым отправлением с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9. Заявление об аккредитации и прилагаемые к нему документы принимаются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по описи, копия которой с отметкой о дате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приема указанных заявления и документов в день приема вручается заявителю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направляется ему заказным почтовым отправлением с уведомлением о </w:t>
      </w:r>
      <w:r w:rsidR="00C85B86">
        <w:rPr>
          <w:rFonts w:ascii="Times New Roman" w:hAnsi="Times New Roman" w:cs="Times New Roman"/>
          <w:sz w:val="28"/>
          <w:szCs w:val="28"/>
        </w:rPr>
        <w:t xml:space="preserve">вручении </w:t>
      </w:r>
      <w:r w:rsidRPr="00E62504">
        <w:rPr>
          <w:rFonts w:ascii="Times New Roman" w:hAnsi="Times New Roman" w:cs="Times New Roman"/>
          <w:sz w:val="28"/>
          <w:szCs w:val="28"/>
        </w:rPr>
        <w:t>или в форме 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В случае, если заявление об аккредитации оформлено с нарушением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требований, предусмотренных частями 1 и 2 настоящей статьи, и</w:t>
      </w:r>
      <w:r w:rsidR="00580EB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580EB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указанные в части 4 настоящей статьи, представлены не в полном объеме, в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пяти рабочих дней со дня приема заявления об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вручает заявителю</w:t>
      </w:r>
      <w:r w:rsidR="00C85B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необходимости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устранения в тридцатидневный срок выявленных нарушений и (или) представления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документов, которые отсутствуют, либо направляет заявителю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такое уведомление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В случае, предусмотренном частью 10 настоящей статьи, срок принятия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решения об аккредитации или об отказе в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исчисляется со дня поступления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надлежащим образом оформленного заявления об аккредитации и в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полном объеме документов, прилагаемых к нему и соответствующих требованиям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12. Непредставление заявителем в тридцатидневный срок надлежащим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образом оформленного заявления об аккредитации и</w:t>
      </w:r>
      <w:r w:rsidR="00580EB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580EB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прилагаемых к нему документов является основанием для отказа в аккредитации. В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истечения установленного срока вручает заявителю либо направляет ему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3523F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подписью, копию приказа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13. В случае, если в заявлении об аккредитации указывается на необходимость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предоставления аттестата аккредитации в форме электронного документа,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направляет заявителю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форме электронного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документа, подписанного электронной подписью, копию описи с отметкой о дате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приема указанного заявления и прилагаемых к нему документов или уведомление о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необходимости устранения выявленных нарушений и</w:t>
      </w:r>
      <w:r w:rsidR="00440E32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440E3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документов, которые отсутствуют.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оценки соответствия заявителя критериям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</w:t>
      </w:r>
      <w:r w:rsidR="00E76AC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об аккредитации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об отказе в аккредитации на основании оценки соответствия заявителя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Оценка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проводится в форме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документарной оценки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критериям аккредитации и </w:t>
      </w:r>
      <w:r w:rsidR="00670D0E" w:rsidRPr="00E62504">
        <w:rPr>
          <w:rFonts w:ascii="Times New Roman" w:hAnsi="Times New Roman" w:cs="Times New Roman"/>
          <w:sz w:val="28"/>
          <w:szCs w:val="28"/>
        </w:rPr>
        <w:t>оценки проверки на месте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з</w:t>
      </w:r>
      <w:r w:rsidR="00A320EA" w:rsidRPr="00E62504">
        <w:rPr>
          <w:rFonts w:ascii="Times New Roman" w:hAnsi="Times New Roman" w:cs="Times New Roman"/>
          <w:sz w:val="28"/>
          <w:szCs w:val="28"/>
        </w:rPr>
        <w:t>аявителя критериям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Общий срок осуществления аккредитации, в том числе общий срок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проведения документарной оценки соответствия </w:t>
      </w:r>
      <w:r w:rsidR="00A320EA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и общий срок проведения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заявителя критериям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а также сроки отдельных административных процедур при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осуществлении аккредитации, не установленные настоящим </w:t>
      </w:r>
      <w:r w:rsidR="004D576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аконом,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AB160A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="00193964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Оценка соответствия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основывается на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принципах законности, защиты прав юридического лица и </w:t>
      </w:r>
      <w:r w:rsidR="002404AC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предпринимателя, независимости, беспристрастности и компетентности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="00774FEB" w:rsidRPr="00E62504">
        <w:rPr>
          <w:rFonts w:ascii="Times New Roman" w:hAnsi="Times New Roman" w:cs="Times New Roman"/>
          <w:sz w:val="28"/>
          <w:szCs w:val="28"/>
        </w:rPr>
        <w:t>,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="00774FEB" w:rsidRPr="00E62504">
        <w:rPr>
          <w:rFonts w:ascii="Times New Roman" w:hAnsi="Times New Roman" w:cs="Times New Roman"/>
          <w:sz w:val="28"/>
          <w:szCs w:val="28"/>
        </w:rPr>
        <w:t>экспертов,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технических экспертов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17FD">
        <w:rPr>
          <w:rFonts w:ascii="Times New Roman" w:hAnsi="Times New Roman" w:cs="Times New Roman"/>
          <w:sz w:val="28"/>
          <w:szCs w:val="28"/>
        </w:rPr>
        <w:t>х</w:t>
      </w:r>
      <w:r w:rsidR="001A17FD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объективности, всесторонности и полноты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такой оценки, ответственности </w:t>
      </w:r>
      <w:r w:rsidR="00774FEB" w:rsidRPr="00E62504">
        <w:rPr>
          <w:rFonts w:ascii="Times New Roman" w:hAnsi="Times New Roman" w:cs="Times New Roman"/>
          <w:sz w:val="28"/>
          <w:szCs w:val="28"/>
        </w:rPr>
        <w:t>аудиторов, экспертов, технических экспертов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 проведение и качество такой оценки.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ходе документарной оценки соответствия заявителя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94511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осуществляется экспертиза представленных заявителем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 и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6. Экспертиза проводится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E15830" w:rsidRPr="00E62504">
        <w:rPr>
          <w:rFonts w:ascii="Times New Roman" w:hAnsi="Times New Roman" w:cs="Times New Roman"/>
          <w:sz w:val="28"/>
          <w:szCs w:val="28"/>
        </w:rPr>
        <w:t>группой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E76AC3" w:rsidRPr="00E62504">
        <w:rPr>
          <w:rFonts w:ascii="Times New Roman" w:hAnsi="Times New Roman" w:cs="Times New Roman"/>
          <w:sz w:val="28"/>
          <w:szCs w:val="28"/>
        </w:rPr>
        <w:t>ы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при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эксперты, </w:t>
      </w:r>
      <w:r w:rsidRPr="00E62504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E62504">
        <w:rPr>
          <w:rFonts w:ascii="Times New Roman" w:hAnsi="Times New Roman" w:cs="Times New Roman"/>
          <w:sz w:val="28"/>
          <w:szCs w:val="28"/>
        </w:rPr>
        <w:t>. При осуществлении аккредитации в области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обеспечения единства измерений в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включаются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7D5D1E">
        <w:rPr>
          <w:rFonts w:ascii="Times New Roman" w:hAnsi="Times New Roman" w:cs="Times New Roman"/>
          <w:sz w:val="28"/>
          <w:szCs w:val="28"/>
        </w:rPr>
        <w:t>технические эксперты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1A17FD" w:rsidRPr="00460102">
        <w:rPr>
          <w:rFonts w:ascii="Times New Roman" w:hAnsi="Times New Roman" w:cs="Times New Roman"/>
          <w:sz w:val="28"/>
          <w:szCs w:val="28"/>
        </w:rPr>
        <w:t>(в том числе внештатные)</w:t>
      </w:r>
      <w:r w:rsidRPr="007D5D1E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E76AC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соответствии с методикой отбора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осуществляет отбор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774BF4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>, который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является руководителем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Методика отбора </w:t>
      </w:r>
      <w:r w:rsidR="00584C44" w:rsidRPr="00E62504">
        <w:rPr>
          <w:rFonts w:ascii="Times New Roman" w:hAnsi="Times New Roman" w:cs="Times New Roman"/>
          <w:sz w:val="28"/>
          <w:szCs w:val="28"/>
        </w:rPr>
        <w:t>аудиторов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должна учитывать область аттестации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774FEB" w:rsidRPr="00E62504">
        <w:rPr>
          <w:rFonts w:ascii="Times New Roman" w:hAnsi="Times New Roman" w:cs="Times New Roman"/>
          <w:sz w:val="28"/>
          <w:szCs w:val="28"/>
        </w:rPr>
        <w:t>ов</w:t>
      </w:r>
      <w:r w:rsidRPr="00E62504">
        <w:rPr>
          <w:rFonts w:ascii="Times New Roman" w:hAnsi="Times New Roman" w:cs="Times New Roman"/>
          <w:sz w:val="28"/>
          <w:szCs w:val="28"/>
        </w:rPr>
        <w:t>,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место их проживания, степень занятости в работах в области аккредитации, опыт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выполнения работ по проведению экспертиз</w:t>
      </w:r>
      <w:r w:rsidR="00774FEB" w:rsidRPr="00E62504">
        <w:rPr>
          <w:rFonts w:ascii="Times New Roman" w:hAnsi="Times New Roman" w:cs="Times New Roman"/>
          <w:sz w:val="28"/>
          <w:szCs w:val="28"/>
        </w:rPr>
        <w:t>, проверок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8. Состав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определяется на основании предложений </w:t>
      </w:r>
      <w:r w:rsidR="004D5764" w:rsidRPr="00E62504">
        <w:rPr>
          <w:rFonts w:ascii="Times New Roman" w:hAnsi="Times New Roman" w:cs="Times New Roman"/>
          <w:sz w:val="28"/>
          <w:szCs w:val="28"/>
        </w:rPr>
        <w:t>аудитор</w:t>
      </w:r>
      <w:r w:rsidR="00D34F94" w:rsidRPr="00E62504">
        <w:rPr>
          <w:rFonts w:ascii="Times New Roman" w:hAnsi="Times New Roman" w:cs="Times New Roman"/>
          <w:sz w:val="28"/>
          <w:szCs w:val="28"/>
        </w:rPr>
        <w:t>а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 аккредитации о привлечении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CF12CD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CF12CD">
        <w:rPr>
          <w:rFonts w:ascii="Times New Roman" w:hAnsi="Times New Roman" w:cs="Times New Roman"/>
          <w:sz w:val="28"/>
          <w:szCs w:val="28"/>
        </w:rPr>
        <w:t>х</w:t>
      </w:r>
      <w:r w:rsidR="00CF12CD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из числа </w:t>
      </w:r>
      <w:r w:rsidR="00774FEB" w:rsidRPr="00E62504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Pr="00E62504">
        <w:rPr>
          <w:rFonts w:ascii="Times New Roman" w:hAnsi="Times New Roman" w:cs="Times New Roman"/>
          <w:sz w:val="28"/>
          <w:szCs w:val="28"/>
        </w:rPr>
        <w:t>технических экспертов, включенных в реестр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технических экспертов. </w:t>
      </w:r>
    </w:p>
    <w:p w:rsidR="00614B63" w:rsidRPr="00E62504" w:rsidRDefault="007651F5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Информация о составе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по аккредитации заявителю заказным почтовым отправлением с</w:t>
      </w:r>
      <w:r w:rsidR="00F5599D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электронной подписью, не менее чем за пять рабочих дней до дня начала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проведения экспертизы.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651F5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>. В ходе осуществления аккредитации заявитель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вправе представить в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документы, подтверждающие несоответствие</w:t>
      </w:r>
      <w:r w:rsidR="00D34F94" w:rsidRPr="00E62504">
        <w:rPr>
          <w:rFonts w:ascii="Times New Roman" w:hAnsi="Times New Roman" w:cs="Times New Roman"/>
          <w:sz w:val="28"/>
          <w:szCs w:val="28"/>
        </w:rPr>
        <w:t xml:space="preserve"> аудитора</w:t>
      </w:r>
      <w:r w:rsidR="005A2FE7" w:rsidRPr="00E62504">
        <w:rPr>
          <w:rFonts w:ascii="Times New Roman" w:hAnsi="Times New Roman" w:cs="Times New Roman"/>
          <w:sz w:val="28"/>
          <w:szCs w:val="28"/>
        </w:rPr>
        <w:t>,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="005A2FE7" w:rsidRPr="00E62504">
        <w:rPr>
          <w:rFonts w:ascii="Times New Roman" w:hAnsi="Times New Roman" w:cs="Times New Roman"/>
          <w:sz w:val="28"/>
          <w:szCs w:val="28"/>
        </w:rPr>
        <w:t>эксперта,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</w:t>
      </w:r>
      <w:r w:rsidR="00B04CB0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B04CB0">
        <w:rPr>
          <w:rFonts w:ascii="Times New Roman" w:hAnsi="Times New Roman" w:cs="Times New Roman"/>
          <w:sz w:val="28"/>
          <w:szCs w:val="28"/>
        </w:rPr>
        <w:t>х</w:t>
      </w:r>
      <w:r w:rsidR="00B04CB0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установленным частями 6 - 8 статьи 11 настоящего </w:t>
      </w:r>
      <w:r w:rsidR="00D34F9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акона. Порядок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установления факта несоответствия </w:t>
      </w:r>
      <w:r w:rsidR="00D34F94" w:rsidRPr="00E62504">
        <w:rPr>
          <w:rFonts w:ascii="Times New Roman" w:hAnsi="Times New Roman" w:cs="Times New Roman"/>
          <w:sz w:val="28"/>
          <w:szCs w:val="28"/>
        </w:rPr>
        <w:t>аудитора</w:t>
      </w:r>
      <w:r w:rsidR="005A2FE7" w:rsidRPr="00E62504">
        <w:rPr>
          <w:rFonts w:ascii="Times New Roman" w:hAnsi="Times New Roman" w:cs="Times New Roman"/>
          <w:sz w:val="28"/>
          <w:szCs w:val="28"/>
        </w:rPr>
        <w:t>,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="005A2FE7" w:rsidRPr="00E62504">
        <w:rPr>
          <w:rFonts w:ascii="Times New Roman" w:hAnsi="Times New Roman" w:cs="Times New Roman"/>
          <w:sz w:val="28"/>
          <w:szCs w:val="28"/>
        </w:rPr>
        <w:t>эксперта или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эксперта требованиям частей 6 - 8 статьи 11 настоящего </w:t>
      </w:r>
      <w:r w:rsidR="00D34F94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15EDF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="00C54E81" w:rsidRPr="00E62504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>существляющим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515EDF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>. Экспертиза представленных заявителем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документов и сведений проводится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 предмет их соответствия заявленной области аккредитации. Результаты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указанных документов и сведений оформляются экспертным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заключением. Форма и перечень сведений, содержащихся в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экспертном заключении,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622522">
        <w:rPr>
          <w:rFonts w:ascii="Times New Roman" w:hAnsi="Times New Roman" w:cs="Times New Roman"/>
          <w:sz w:val="28"/>
          <w:szCs w:val="28"/>
        </w:rPr>
        <w:t>республиканским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</w:t>
      </w:r>
      <w:r w:rsidR="004E053C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функции по выработке государственной политики и нормативно-правовому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регулированию в области аккредитации. Экспертное заключение по результатам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экспертизы подписывается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5A2FE7" w:rsidRPr="00E62504">
        <w:rPr>
          <w:rFonts w:ascii="Times New Roman" w:hAnsi="Times New Roman" w:cs="Times New Roman"/>
          <w:sz w:val="28"/>
          <w:szCs w:val="28"/>
        </w:rPr>
        <w:t>руководителем республиканского органа по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695F3F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случае несогласия с экспертным заключением в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целом или с отдельными его положениями вправе приложить к экспертному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заключению особое мнение, о чем в экспертном заключении делается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соответствующая запись.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7361FD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>. Экспертное заключение представляется или направляется заявителю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 позднее чем в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течение двадцати рабочих дней со дня направления информации о составе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197C32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CE6553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="00197C32">
        <w:rPr>
          <w:rFonts w:ascii="Times New Roman" w:hAnsi="Times New Roman" w:cs="Times New Roman"/>
          <w:sz w:val="28"/>
          <w:szCs w:val="28"/>
        </w:rPr>
        <w:t>республиканским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AB160A" w:rsidRPr="00E62504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осуществляющим функции по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аккредитации, проводит проверку экспертного заключения на предмет его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об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аккредитации, по результатам которой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принимает решение о приостановлении осуществления аккредитации (в случае,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если выявлены несоответствия заявителя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аккредитации) или о</w:t>
      </w:r>
      <w:r w:rsidR="00965C3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197C32">
        <w:rPr>
          <w:rFonts w:ascii="Times New Roman" w:hAnsi="Times New Roman" w:cs="Times New Roman"/>
          <w:sz w:val="28"/>
          <w:szCs w:val="28"/>
        </w:rPr>
        <w:t>5</w:t>
      </w:r>
      <w:r w:rsidRPr="00E62504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осуществления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принятия такого решения вручает заявителю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при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становлении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с указанием на необходимость устранения в течение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двадцати рабочих дней со дня принятия такого решения выявленных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несоответствий заявителя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либо направляет его заявителю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 Непредставление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заявителем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 (или) сведений, подтверждающих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устранение им несоответствий критериям аккредитации, указанных в уведомлении о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приостановлении осуществления аккредитации, является основанием для отказа в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аккредитации. В 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орган по аккредитации в течение трехрабочих дней со дня истечения установленного срока вручает заявителюлибонаправляет ему заказным почтовым отправлением с уведомлением о вручении илив форме электронного документа, подписанного электронной подписью, копиюприказа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 аккредитации.</w:t>
      </w:r>
    </w:p>
    <w:p w:rsidR="00234854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Pr="00860C9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670D0E" w:rsidRPr="00860C9B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860C9B">
        <w:rPr>
          <w:rFonts w:ascii="Times New Roman" w:hAnsi="Times New Roman" w:cs="Times New Roman"/>
          <w:sz w:val="28"/>
          <w:szCs w:val="28"/>
        </w:rPr>
        <w:t>,</w:t>
      </w:r>
      <w:r w:rsidRPr="00E62504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уведомление о сроках проведения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 менее чем за три </w:t>
      </w:r>
      <w:r w:rsidR="00FF0DF8" w:rsidRPr="00E62504">
        <w:rPr>
          <w:rFonts w:ascii="Times New Roman" w:hAnsi="Times New Roman" w:cs="Times New Roman"/>
          <w:sz w:val="28"/>
          <w:szCs w:val="28"/>
        </w:rPr>
        <w:t>р</w:t>
      </w:r>
      <w:r w:rsidRPr="00E62504">
        <w:rPr>
          <w:rFonts w:ascii="Times New Roman" w:hAnsi="Times New Roman" w:cs="Times New Roman"/>
          <w:sz w:val="28"/>
          <w:szCs w:val="28"/>
        </w:rPr>
        <w:t>абочих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дня до дня начала ее проведения направляются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заявителю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вручении или в форме </w:t>
      </w:r>
      <w:r w:rsidR="00FF0DF8" w:rsidRPr="00E62504">
        <w:rPr>
          <w:rFonts w:ascii="Times New Roman" w:hAnsi="Times New Roman" w:cs="Times New Roman"/>
          <w:sz w:val="28"/>
          <w:szCs w:val="28"/>
        </w:rPr>
        <w:t>э</w:t>
      </w:r>
      <w:r w:rsidRPr="00E62504">
        <w:rPr>
          <w:rFonts w:ascii="Times New Roman" w:hAnsi="Times New Roman" w:cs="Times New Roman"/>
          <w:sz w:val="28"/>
          <w:szCs w:val="28"/>
        </w:rPr>
        <w:t>лектронного документа, подписанного электронной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подписью.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ее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направляется </w:t>
      </w:r>
      <w:r w:rsidR="00560125" w:rsidRPr="00E62504">
        <w:rPr>
          <w:rFonts w:ascii="Times New Roman" w:hAnsi="Times New Roman" w:cs="Times New Roman"/>
          <w:sz w:val="28"/>
          <w:szCs w:val="28"/>
        </w:rPr>
        <w:t xml:space="preserve">аудитором, </w:t>
      </w:r>
      <w:r w:rsidRPr="00E62504">
        <w:rPr>
          <w:rFonts w:ascii="Times New Roman" w:hAnsi="Times New Roman" w:cs="Times New Roman"/>
          <w:sz w:val="28"/>
          <w:szCs w:val="28"/>
        </w:rPr>
        <w:t>с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в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 </w:t>
      </w:r>
      <w:r w:rsidR="00234854" w:rsidRPr="00E62504">
        <w:rPr>
          <w:rFonts w:ascii="Times New Roman" w:hAnsi="Times New Roman" w:cs="Times New Roman"/>
          <w:sz w:val="28"/>
          <w:szCs w:val="28"/>
        </w:rPr>
        <w:t>эксперту, техническому эксперту</w:t>
      </w:r>
      <w:r w:rsidR="00560125" w:rsidRPr="00E62504">
        <w:rPr>
          <w:rFonts w:ascii="Times New Roman" w:hAnsi="Times New Roman" w:cs="Times New Roman"/>
          <w:sz w:val="28"/>
          <w:szCs w:val="28"/>
        </w:rPr>
        <w:t>,</w:t>
      </w:r>
      <w:r w:rsidR="00234854" w:rsidRPr="00E62504">
        <w:rPr>
          <w:rFonts w:ascii="Times New Roman" w:hAnsi="Times New Roman" w:cs="Times New Roman"/>
          <w:sz w:val="28"/>
          <w:szCs w:val="28"/>
        </w:rPr>
        <w:t xml:space="preserve"> в случае если республиканский орган по аккредитации не является </w:t>
      </w:r>
      <w:r w:rsidR="00560125" w:rsidRPr="00E62504">
        <w:rPr>
          <w:rFonts w:ascii="Times New Roman" w:hAnsi="Times New Roman" w:cs="Times New Roman"/>
          <w:sz w:val="28"/>
          <w:szCs w:val="28"/>
        </w:rPr>
        <w:t>их</w:t>
      </w:r>
      <w:r w:rsidR="00234854" w:rsidRPr="00E62504">
        <w:rPr>
          <w:rFonts w:ascii="Times New Roman" w:hAnsi="Times New Roman" w:cs="Times New Roman"/>
          <w:sz w:val="28"/>
          <w:szCs w:val="28"/>
        </w:rPr>
        <w:t xml:space="preserve"> основным местом работы</w:t>
      </w:r>
      <w:r w:rsidR="00860C9B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7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формируется с учетом заявленной области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и места или мест осуществления деятельности в области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аккредитации, а также результатов выполненных ранее работ по оценке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заявителя критериям аккредитации (при наличии такого опыта)</w:t>
      </w:r>
      <w:r w:rsidR="002F283C"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5A2FE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</w:t>
      </w:r>
      <w:r w:rsidR="00860C9B">
        <w:rPr>
          <w:rFonts w:ascii="Times New Roman" w:hAnsi="Times New Roman" w:cs="Times New Roman"/>
          <w:sz w:val="28"/>
          <w:szCs w:val="28"/>
        </w:rPr>
        <w:t>8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670D0E" w:rsidRPr="00E62504">
        <w:rPr>
          <w:rFonts w:ascii="Times New Roman" w:hAnsi="Times New Roman" w:cs="Times New Roman"/>
          <w:sz w:val="28"/>
          <w:szCs w:val="28"/>
        </w:rPr>
        <w:t xml:space="preserve">Проверка на месте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15830" w:rsidRPr="00E62504">
        <w:rPr>
          <w:rFonts w:ascii="Times New Roman" w:hAnsi="Times New Roman" w:cs="Times New Roman"/>
          <w:sz w:val="28"/>
          <w:szCs w:val="28"/>
        </w:rPr>
        <w:t>группой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>. Заявители обязаны предоставить членам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, которые проводят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проверку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>, возможность</w:t>
      </w:r>
      <w:r w:rsidR="00283EA3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ознакомиться с документами, связанными с целями, задачами и предметом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экспертизы, а также обеспечить доступ таких членов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на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территорию, в используемые заявителем здания, сооружения, помещения, к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используемым заявителем оборудованию, веществам и материалам.</w:t>
      </w:r>
    </w:p>
    <w:p w:rsidR="00614B63" w:rsidRPr="00E62504" w:rsidRDefault="00EC7FC1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2F283C" w:rsidRPr="00E62504">
        <w:rPr>
          <w:rFonts w:ascii="Times New Roman" w:hAnsi="Times New Roman" w:cs="Times New Roman"/>
          <w:sz w:val="28"/>
          <w:szCs w:val="28"/>
        </w:rPr>
        <w:t>отчет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в двух экземплярах. Форма иперечень сведений, содержащихся в </w:t>
      </w:r>
      <w:r w:rsidR="002F283C" w:rsidRPr="00E62504">
        <w:rPr>
          <w:rFonts w:ascii="Times New Roman" w:hAnsi="Times New Roman" w:cs="Times New Roman"/>
          <w:sz w:val="28"/>
          <w:szCs w:val="28"/>
        </w:rPr>
        <w:t>отчете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14B63" w:rsidRPr="00E62504">
        <w:rPr>
          <w:rFonts w:ascii="Times New Roman" w:hAnsi="Times New Roman" w:cs="Times New Roman"/>
          <w:sz w:val="28"/>
          <w:szCs w:val="28"/>
        </w:rPr>
        <w:t>, утверждаются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D04D03">
        <w:rPr>
          <w:rFonts w:ascii="Times New Roman" w:hAnsi="Times New Roman" w:cs="Times New Roman"/>
          <w:sz w:val="28"/>
          <w:szCs w:val="28"/>
        </w:rPr>
        <w:t>республиканским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D04D03">
        <w:rPr>
          <w:rFonts w:ascii="Times New Roman" w:hAnsi="Times New Roman" w:cs="Times New Roman"/>
          <w:sz w:val="28"/>
          <w:szCs w:val="28"/>
        </w:rPr>
        <w:t>0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CA3798" w:rsidRPr="00E62504">
        <w:rPr>
          <w:rFonts w:ascii="Times New Roman" w:hAnsi="Times New Roman" w:cs="Times New Roman"/>
          <w:sz w:val="28"/>
          <w:szCs w:val="28"/>
        </w:rPr>
        <w:t>П</w:t>
      </w:r>
      <w:r w:rsidR="002F283C" w:rsidRPr="00E62504">
        <w:rPr>
          <w:rFonts w:ascii="Times New Roman" w:hAnsi="Times New Roman" w:cs="Times New Roman"/>
          <w:sz w:val="28"/>
          <w:szCs w:val="28"/>
        </w:rPr>
        <w:t>ротоколы несоответствий по результатам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2F283C" w:rsidRPr="00E62504">
        <w:rPr>
          <w:rFonts w:ascii="Times New Roman" w:hAnsi="Times New Roman" w:cs="Times New Roman"/>
          <w:sz w:val="28"/>
          <w:szCs w:val="28"/>
        </w:rPr>
        <w:t xml:space="preserve">готовятся и </w:t>
      </w:r>
      <w:r w:rsidRPr="00E62504">
        <w:rPr>
          <w:rFonts w:ascii="Times New Roman" w:hAnsi="Times New Roman" w:cs="Times New Roman"/>
          <w:sz w:val="28"/>
          <w:szCs w:val="28"/>
        </w:rPr>
        <w:t>подписыва</w:t>
      </w:r>
      <w:r w:rsidR="002F283C" w:rsidRPr="00E62504">
        <w:rPr>
          <w:rFonts w:ascii="Times New Roman" w:hAnsi="Times New Roman" w:cs="Times New Roman"/>
          <w:sz w:val="28"/>
          <w:szCs w:val="28"/>
        </w:rPr>
        <w:t>ю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тся членами </w:t>
      </w:r>
      <w:r w:rsidR="008B75C2" w:rsidRPr="00E62504">
        <w:rPr>
          <w:rFonts w:ascii="Times New Roman" w:hAnsi="Times New Roman" w:cs="Times New Roman"/>
          <w:sz w:val="28"/>
          <w:szCs w:val="28"/>
        </w:rPr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2F283C" w:rsidRPr="00E62504">
        <w:rPr>
          <w:rFonts w:ascii="Times New Roman" w:hAnsi="Times New Roman" w:cs="Times New Roman"/>
          <w:sz w:val="28"/>
          <w:szCs w:val="28"/>
        </w:rPr>
        <w:t xml:space="preserve">представляются руководителю </w:t>
      </w:r>
      <w:r w:rsidR="002F283C" w:rsidRPr="00E62504">
        <w:rPr>
          <w:rFonts w:ascii="Times New Roman" w:hAnsi="Times New Roman" w:cs="Times New Roman"/>
          <w:sz w:val="28"/>
          <w:szCs w:val="28"/>
        </w:rPr>
        <w:lastRenderedPageBreak/>
        <w:t>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>. Заявитель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или его уполномоченный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представитель делает в </w:t>
      </w:r>
      <w:r w:rsidR="002F283C" w:rsidRPr="00E62504">
        <w:rPr>
          <w:rFonts w:ascii="Times New Roman" w:hAnsi="Times New Roman" w:cs="Times New Roman"/>
          <w:sz w:val="28"/>
          <w:szCs w:val="28"/>
        </w:rPr>
        <w:t>протоколах несоответствий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отметку об ознакомлении с ним</w:t>
      </w:r>
      <w:r w:rsidR="002F283C" w:rsidRPr="00E62504">
        <w:rPr>
          <w:rFonts w:ascii="Times New Roman" w:hAnsi="Times New Roman" w:cs="Times New Roman"/>
          <w:sz w:val="28"/>
          <w:szCs w:val="28"/>
        </w:rPr>
        <w:t>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CA3798" w:rsidRPr="00E62504" w:rsidRDefault="00CA3798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A689A">
        <w:rPr>
          <w:rFonts w:ascii="Times New Roman" w:hAnsi="Times New Roman" w:cs="Times New Roman"/>
          <w:sz w:val="28"/>
          <w:szCs w:val="28"/>
        </w:rPr>
        <w:t>1</w:t>
      </w:r>
      <w:r w:rsidRPr="00E62504">
        <w:rPr>
          <w:rFonts w:ascii="Times New Roman" w:hAnsi="Times New Roman" w:cs="Times New Roman"/>
          <w:sz w:val="28"/>
          <w:szCs w:val="28"/>
        </w:rPr>
        <w:t xml:space="preserve">. Руководитель группы по аудиту на основе представленных отчетов </w:t>
      </w:r>
      <w:r w:rsidR="00560125" w:rsidRPr="00E62504">
        <w:rPr>
          <w:rFonts w:ascii="Times New Roman" w:hAnsi="Times New Roman" w:cs="Times New Roman"/>
          <w:sz w:val="28"/>
          <w:szCs w:val="28"/>
        </w:rPr>
        <w:t xml:space="preserve">и протоколов несоответствий </w:t>
      </w:r>
      <w:r w:rsidRPr="00E62504">
        <w:rPr>
          <w:rFonts w:ascii="Times New Roman" w:hAnsi="Times New Roman" w:cs="Times New Roman"/>
          <w:sz w:val="28"/>
          <w:szCs w:val="28"/>
        </w:rPr>
        <w:t>готовит отчет проверки на месте для принятия решения об аккредитации или об отказе в аккредитации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 дня направления ему программы 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A689A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013FFE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порядке, установленном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="00CF537B">
        <w:rPr>
          <w:rFonts w:ascii="Times New Roman" w:hAnsi="Times New Roman" w:cs="Times New Roman"/>
          <w:sz w:val="28"/>
          <w:szCs w:val="28"/>
        </w:rPr>
        <w:t>республиканским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нормативно-правовому регулированию в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области аккредитации, проводит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анализ материалов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предмет </w:t>
      </w:r>
      <w:r w:rsidR="000D57D1" w:rsidRPr="00E62504">
        <w:rPr>
          <w:rFonts w:ascii="Times New Roman" w:hAnsi="Times New Roman" w:cs="Times New Roman"/>
          <w:sz w:val="28"/>
          <w:szCs w:val="28"/>
        </w:rPr>
        <w:t>их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соответствия требованиям законодательства об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CF537B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заявителя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аккредитации, а также мероприятий по оценке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A4044B">
        <w:rPr>
          <w:rFonts w:ascii="Times New Roman" w:hAnsi="Times New Roman" w:cs="Times New Roman"/>
          <w:sz w:val="28"/>
          <w:szCs w:val="28"/>
        </w:rPr>
        <w:t>,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осуществляемых должностными лицами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в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соответствии с частью 1</w:t>
      </w:r>
      <w:r w:rsidR="00CF537B">
        <w:rPr>
          <w:rFonts w:ascii="Times New Roman" w:hAnsi="Times New Roman" w:cs="Times New Roman"/>
          <w:sz w:val="28"/>
          <w:szCs w:val="28"/>
        </w:rPr>
        <w:t>8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</w:t>
      </w:r>
      <w:r w:rsidR="006B6415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Pr="00E62504">
        <w:rPr>
          <w:rFonts w:ascii="Times New Roman" w:hAnsi="Times New Roman" w:cs="Times New Roman"/>
          <w:sz w:val="28"/>
          <w:szCs w:val="28"/>
        </w:rPr>
        <w:t>и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принимает решение: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об аккредитации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(в случае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6B6415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об отказе в аккредитации (в случае, если факт устранения выявленных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несоответствий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может быть установлен только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 проведении повторной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0D57D1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>критериям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 приостановлении осуществления аккредитации (в случае, если факт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устранения выявленных несоответствий </w:t>
      </w:r>
      <w:r w:rsidR="003B7A68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может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быть установлен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по результатам проверки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представленных заявителем документов и</w:t>
      </w:r>
      <w:r w:rsidR="002C54C7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2C54C7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сведений).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A34681">
        <w:rPr>
          <w:rFonts w:ascii="Times New Roman" w:hAnsi="Times New Roman" w:cs="Times New Roman"/>
          <w:sz w:val="28"/>
          <w:szCs w:val="28"/>
        </w:rPr>
        <w:t>4</w:t>
      </w:r>
      <w:r w:rsidRPr="00E62504">
        <w:rPr>
          <w:rFonts w:ascii="Times New Roman" w:hAnsi="Times New Roman" w:cs="Times New Roman"/>
          <w:sz w:val="28"/>
          <w:szCs w:val="28"/>
        </w:rPr>
        <w:t>. В случае принятия решения о приостановлении осуществления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в течение трех рабочих дней со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дня принятия такого решения вручает заявителю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о приостановлении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осуществления аккредитации с указанием на необходимость устранения в течение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двадцати рабочих дней со дня принятия такого решения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выявленных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несоответствий заявителя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 либо направляет это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 заявителю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электронной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подписью. Непредставление заявителем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</w:t>
      </w:r>
      <w:r w:rsidR="00B904D6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B904D6">
        <w:rPr>
          <w:rFonts w:ascii="Times New Roman" w:hAnsi="Times New Roman" w:cs="Times New Roman"/>
          <w:sz w:val="28"/>
          <w:szCs w:val="28"/>
        </w:rPr>
        <w:t>)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сведений, подтверждающих устранение им несоответствий критериям аккредитации,</w:t>
      </w:r>
      <w:r w:rsidR="00D011D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указанных в уведомлении о приостановлении осуществления аккредитации,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в аккредитации. В этом случае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 аккредитации в течение трех рабочих дней со дня истечения установленного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срока вручает заявителю либо направляет ему заказным почтовым отправлением с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электронной подписью, копию 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отказе в аккредитации.</w:t>
      </w:r>
    </w:p>
    <w:p w:rsidR="00614B63" w:rsidRPr="00E62504" w:rsidRDefault="005A2FE7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</w:t>
      </w:r>
      <w:r w:rsidR="002F4447">
        <w:rPr>
          <w:rFonts w:ascii="Times New Roman" w:hAnsi="Times New Roman" w:cs="Times New Roman"/>
          <w:sz w:val="28"/>
          <w:szCs w:val="28"/>
        </w:rPr>
        <w:t>5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. </w:t>
      </w:r>
      <w:r w:rsidR="00013FFE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 основании документов и</w:t>
      </w:r>
      <w:r w:rsidR="00FC26B3">
        <w:rPr>
          <w:rFonts w:ascii="Times New Roman" w:hAnsi="Times New Roman" w:cs="Times New Roman"/>
          <w:sz w:val="28"/>
          <w:szCs w:val="28"/>
        </w:rPr>
        <w:t xml:space="preserve"> (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</w:t>
      </w:r>
      <w:r w:rsidR="00FC26B3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>сведений, представленных заявителем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 подтверждающих устранение им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несоответствий критериям аккредитации, принимает решение об аккредитации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или, если представленные заявителем документы и</w:t>
      </w:r>
      <w:r w:rsidR="00FC26B3">
        <w:rPr>
          <w:rFonts w:ascii="Times New Roman" w:hAnsi="Times New Roman" w:cs="Times New Roman"/>
          <w:sz w:val="28"/>
          <w:szCs w:val="28"/>
        </w:rPr>
        <w:t xml:space="preserve"> (</w:t>
      </w:r>
      <w:r w:rsidR="00614B63" w:rsidRPr="00E62504">
        <w:rPr>
          <w:rFonts w:ascii="Times New Roman" w:hAnsi="Times New Roman" w:cs="Times New Roman"/>
          <w:sz w:val="28"/>
          <w:szCs w:val="28"/>
        </w:rPr>
        <w:t>или</w:t>
      </w:r>
      <w:r w:rsidR="00FC26B3">
        <w:rPr>
          <w:rFonts w:ascii="Times New Roman" w:hAnsi="Times New Roman" w:cs="Times New Roman"/>
          <w:sz w:val="28"/>
          <w:szCs w:val="28"/>
        </w:rPr>
        <w:t>)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сведения не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подтверждают устранение им полностью несоответствий критериям аккредитации,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об отказе в аккредитации заявителя. В случае, если заявитель соответствует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критериям аккредитации в части заявленной им области аккредитации,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614B63"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об аккредитации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заявителя в части заявленной им области аккредитации и об отказе в аккредитации</w:t>
      </w:r>
      <w:r w:rsidR="000E142F">
        <w:rPr>
          <w:rFonts w:ascii="Times New Roman" w:hAnsi="Times New Roman" w:cs="Times New Roman"/>
          <w:sz w:val="28"/>
          <w:szCs w:val="28"/>
        </w:rPr>
        <w:t xml:space="preserve"> </w:t>
      </w:r>
      <w:r w:rsidR="00614B63" w:rsidRPr="00E62504">
        <w:rPr>
          <w:rFonts w:ascii="Times New Roman" w:hAnsi="Times New Roman" w:cs="Times New Roman"/>
          <w:sz w:val="28"/>
          <w:szCs w:val="28"/>
        </w:rPr>
        <w:t>в остальной части заявленной им области аккредитации.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721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C4CC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оряд</w:t>
      </w:r>
      <w:r w:rsidR="00BC4CC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к принятия решения об аккредитации или отказе</w:t>
      </w:r>
      <w:r w:rsidR="00D721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в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Решение об аккредитации или отказе в аккредитации оформляется приказом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течение трех рабочих дней со дня подписания приказа об аккредитации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сведения об аккредитации вносятся в реестр аккредитованных лиц, копия приказа об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вручается заявителю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направляется ему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заказным почтовым отправлением с уведомлением о вручении или в форме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электронного документа, подписанного электронной подписью.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В случае принятия решения об отказе в аккредитации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в течение трех рабочих дней со дня принятия такого решения вручает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заявителю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либо направляет ему заказным почтовым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мо вручении или в форме электронного документа, подписанного электронной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подписью, копию приказа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об отказе в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с указанием причин отказа, реквизитов экспертного заключения и </w:t>
      </w:r>
      <w:r w:rsidR="00360610" w:rsidRPr="00E62504">
        <w:rPr>
          <w:rFonts w:ascii="Times New Roman" w:hAnsi="Times New Roman" w:cs="Times New Roman"/>
          <w:sz w:val="28"/>
          <w:szCs w:val="28"/>
        </w:rPr>
        <w:t>отчета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(при 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их </w:t>
      </w:r>
      <w:r w:rsidRPr="00E62504">
        <w:rPr>
          <w:rFonts w:ascii="Times New Roman" w:hAnsi="Times New Roman" w:cs="Times New Roman"/>
          <w:sz w:val="28"/>
          <w:szCs w:val="28"/>
        </w:rPr>
        <w:t>наличии).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Основанием для отказа в аккредитации является: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наличие в заявлении об аккредитации и прилагаемых к нему документах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недостоверной или искаженной информации;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нарушение установленных требований к заявлению об аккредитации и</w:t>
      </w:r>
      <w:r w:rsidR="001F05CF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1F05CF">
        <w:rPr>
          <w:rFonts w:ascii="Times New Roman" w:hAnsi="Times New Roman" w:cs="Times New Roman"/>
          <w:sz w:val="28"/>
          <w:szCs w:val="28"/>
        </w:rPr>
        <w:t>)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предоставлению прилагаемых к заявлению документов;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отсутствие сведений о заявителе в </w:t>
      </w:r>
      <w:r w:rsidR="001F05CF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дином государственном реестре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1F05CF">
        <w:rPr>
          <w:rFonts w:ascii="Times New Roman" w:hAnsi="Times New Roman" w:cs="Times New Roman"/>
          <w:sz w:val="28"/>
          <w:szCs w:val="28"/>
        </w:rPr>
        <w:t>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непредставление заявителем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 установленный срок документов и</w:t>
      </w:r>
      <w:r w:rsidR="00BD2180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BD2180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сведений, подтверждающих устранение им несоответствий критериям аккредитации,</w:t>
      </w:r>
      <w:r w:rsidR="00D72186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случаях, предусмотренных частями </w:t>
      </w:r>
      <w:r w:rsidRPr="004810C2">
        <w:rPr>
          <w:rFonts w:ascii="Times New Roman" w:hAnsi="Times New Roman" w:cs="Times New Roman"/>
          <w:sz w:val="28"/>
          <w:szCs w:val="28"/>
        </w:rPr>
        <w:t>1</w:t>
      </w:r>
      <w:r w:rsidR="004810C2" w:rsidRPr="004810C2">
        <w:rPr>
          <w:rFonts w:ascii="Times New Roman" w:hAnsi="Times New Roman" w:cs="Times New Roman"/>
          <w:sz w:val="28"/>
          <w:szCs w:val="28"/>
        </w:rPr>
        <w:t>5</w:t>
      </w:r>
      <w:r w:rsidRPr="004810C2">
        <w:rPr>
          <w:rFonts w:ascii="Times New Roman" w:hAnsi="Times New Roman" w:cs="Times New Roman"/>
          <w:sz w:val="28"/>
          <w:szCs w:val="28"/>
        </w:rPr>
        <w:t xml:space="preserve"> и 2</w:t>
      </w:r>
      <w:r w:rsidR="004810C2" w:rsidRPr="004810C2">
        <w:rPr>
          <w:rFonts w:ascii="Times New Roman" w:hAnsi="Times New Roman" w:cs="Times New Roman"/>
          <w:sz w:val="28"/>
          <w:szCs w:val="28"/>
        </w:rPr>
        <w:t>4</w:t>
      </w:r>
      <w:r w:rsidRPr="004810C2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4810C2" w:rsidRPr="004810C2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несоответствие заявителя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критериям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отказ или уклонение </w:t>
      </w:r>
      <w:r w:rsidR="00360610" w:rsidRPr="00E6250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от прохождения экспертизы, </w:t>
      </w:r>
      <w:r w:rsidR="00670D0E" w:rsidRPr="00E62504">
        <w:rPr>
          <w:rFonts w:ascii="Times New Roman" w:hAnsi="Times New Roman" w:cs="Times New Roman"/>
          <w:sz w:val="28"/>
          <w:szCs w:val="28"/>
        </w:rPr>
        <w:t>проверки на месте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непредставление документов о получении услуг, необходимых и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обязательных для предоставления государственной услуги по аккредитации, или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представление указанных документов с нарушением установленных сроков;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поступление заявления об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от </w:t>
      </w:r>
      <w:r w:rsidR="00360610" w:rsidRPr="00E62504">
        <w:rPr>
          <w:rFonts w:ascii="Times New Roman" w:hAnsi="Times New Roman" w:cs="Times New Roman"/>
          <w:sz w:val="28"/>
          <w:szCs w:val="28"/>
        </w:rPr>
        <w:t>заявителя</w:t>
      </w:r>
      <w:r w:rsidR="00BD2180">
        <w:rPr>
          <w:rFonts w:ascii="Times New Roman" w:hAnsi="Times New Roman" w:cs="Times New Roman"/>
          <w:sz w:val="28"/>
          <w:szCs w:val="28"/>
        </w:rPr>
        <w:t>,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который в случае, предусмотренном частью </w:t>
      </w:r>
      <w:r w:rsidRPr="0018253F">
        <w:rPr>
          <w:rFonts w:ascii="Times New Roman" w:hAnsi="Times New Roman" w:cs="Times New Roman"/>
          <w:sz w:val="28"/>
          <w:szCs w:val="28"/>
        </w:rPr>
        <w:t>9 статьи 2</w:t>
      </w:r>
      <w:r w:rsidR="0018253F" w:rsidRPr="0018253F">
        <w:rPr>
          <w:rFonts w:ascii="Times New Roman" w:hAnsi="Times New Roman" w:cs="Times New Roman"/>
          <w:sz w:val="28"/>
          <w:szCs w:val="28"/>
        </w:rPr>
        <w:t>1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18253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02F" w:rsidRPr="0018253F">
        <w:rPr>
          <w:rFonts w:ascii="Times New Roman" w:hAnsi="Times New Roman" w:cs="Times New Roman"/>
          <w:sz w:val="28"/>
          <w:szCs w:val="28"/>
        </w:rPr>
        <w:t>З</w:t>
      </w:r>
      <w:r w:rsidRPr="0018253F">
        <w:rPr>
          <w:rFonts w:ascii="Times New Roman" w:hAnsi="Times New Roman" w:cs="Times New Roman"/>
          <w:sz w:val="28"/>
          <w:szCs w:val="28"/>
        </w:rPr>
        <w:t xml:space="preserve">акона, не вправе обращаться в </w:t>
      </w:r>
      <w:r w:rsidR="00123B56" w:rsidRPr="0018253F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18253F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по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с таким заявлением в течение двух лет со дня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прекращения действия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9) поступление заявления о расширении области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от аккредитованного лица, которое в случае,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предусмотренном частью </w:t>
      </w:r>
      <w:r w:rsidRPr="00495E76">
        <w:rPr>
          <w:rFonts w:ascii="Times New Roman" w:hAnsi="Times New Roman" w:cs="Times New Roman"/>
          <w:sz w:val="28"/>
          <w:szCs w:val="28"/>
        </w:rPr>
        <w:t>11 статьи 2</w:t>
      </w:r>
      <w:r w:rsidR="00495E76" w:rsidRPr="00495E76">
        <w:rPr>
          <w:rFonts w:ascii="Times New Roman" w:hAnsi="Times New Roman" w:cs="Times New Roman"/>
          <w:sz w:val="28"/>
          <w:szCs w:val="28"/>
        </w:rPr>
        <w:t>2</w:t>
      </w:r>
      <w:r w:rsidRPr="00495E7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акона, не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вправеобращаться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таким заявлением в течениедвух лет со дня сокращения области аккредитации.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1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содержанию и сроку действия аттестата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Аттестат аккредитации содержит: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знак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системы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информацию о виде деятельности по оценке соответствия и</w:t>
      </w:r>
      <w:r w:rsidR="00845161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845161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обеспечению единства измерений, об ином виде деятельности;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дату выдачи и номер аттестата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наименование аккредитованного лица, место его нахождения (дляюридического лица);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фамилию, имя и (в случае, если имеется) отчество, место жительства,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аккредитованного лица (для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="00845161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предпринимателя);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иные сведения, определенные </w:t>
      </w:r>
      <w:r w:rsidR="00046C2D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исполнительной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власти, осуществляющим функции по выработке государственной политики и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нормативно-правовому регулированию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Бланк аттестата аккредитации является документом строгой отчетности.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Неотъемлемой частью аттестата аккредитации является приложение к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аттестату аккредитации, содержащее наименование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Аттестат аккредитации является бессрочным.</w:t>
      </w:r>
    </w:p>
    <w:p w:rsidR="000F1F96" w:rsidRPr="000F1F96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5. Аттестаты аккредитации имеют равную юридическую силу на всей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B771B">
        <w:rPr>
          <w:rFonts w:ascii="Times New Roman" w:hAnsi="Times New Roman" w:cs="Times New Roman"/>
          <w:sz w:val="28"/>
          <w:szCs w:val="28"/>
        </w:rPr>
        <w:t xml:space="preserve"> </w:t>
      </w:r>
      <w:r w:rsidR="000F1F96" w:rsidRPr="000F1F96">
        <w:rPr>
          <w:rFonts w:ascii="Times New Roman" w:hAnsi="Times New Roman" w:cs="Times New Roman"/>
          <w:sz w:val="28"/>
          <w:szCs w:val="28"/>
        </w:rPr>
        <w:t>со дня, следующего за днем принятия решения о предос</w:t>
      </w:r>
      <w:r w:rsidR="000F1F96">
        <w:rPr>
          <w:rFonts w:ascii="Times New Roman" w:hAnsi="Times New Roman" w:cs="Times New Roman"/>
          <w:sz w:val="28"/>
          <w:szCs w:val="28"/>
        </w:rPr>
        <w:t>тавлении аттестата аккредитации</w:t>
      </w:r>
      <w:r w:rsidR="000F1F96" w:rsidRPr="000F1F96">
        <w:rPr>
          <w:rFonts w:ascii="Times New Roman" w:hAnsi="Times New Roman" w:cs="Times New Roman"/>
          <w:sz w:val="28"/>
          <w:szCs w:val="28"/>
        </w:rPr>
        <w:t>.</w:t>
      </w:r>
    </w:p>
    <w:p w:rsidR="00614B63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19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выдачи </w:t>
      </w:r>
      <w:r w:rsidR="00123B56" w:rsidRPr="00E62504">
        <w:rPr>
          <w:rFonts w:ascii="Times New Roman" w:hAnsi="Times New Roman" w:cs="Times New Roman"/>
          <w:color w:val="auto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органом по аккредитации аттестата</w:t>
      </w:r>
      <w:r w:rsidR="000877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аккредитации и дубликата аттестата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Аккредитованное лицо вправе обратиться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с заявлением о выдаче аттестата аккредитации на бумажном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носителе, а также в случае утраты аттестата аккредитации или его порчи с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заявлением о выдаче дубликата аттестата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течение пяти рабочих дней со дня получения заявления о выдаче аттестата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на бумажном носителе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оформляет аттестат аккредитации и вручает его аккредитованному лицу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или направляет ему аттестат аккредитации заказным почтовым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отправлением с уведомлением о вручении.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течение пяти рабочих дней со дня получения заявления о выдаче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дубликата аттестата аккредитации </w:t>
      </w:r>
      <w:r w:rsidR="00EC3696" w:rsidRPr="00EC3696">
        <w:rPr>
          <w:rFonts w:ascii="Times New Roman" w:hAnsi="Times New Roman" w:cs="Times New Roman"/>
          <w:sz w:val="28"/>
          <w:szCs w:val="28"/>
        </w:rPr>
        <w:t>и документа, подтверждающего уплату государственной пошлины за предоставление дубликата аттестата аккредитации</w:t>
      </w:r>
      <w:r w:rsidR="00EC3696">
        <w:rPr>
          <w:rFonts w:ascii="Times New Roman" w:hAnsi="Times New Roman" w:cs="Times New Roman"/>
          <w:sz w:val="28"/>
          <w:szCs w:val="28"/>
        </w:rPr>
        <w:t>,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оформляет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дубликат аттестата аккредитации на бланке аттестата аккредитации с пометками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"дубликат" и "оригинал аттестата аккредитации признается недействующим" и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вручает такой дубликат аккредитованному лицу непосредственно или направляет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ему такой дубликат заказным почтовым отправлением с уведомлением о вручении.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Заявление о выдаче аттестата аккредитации на бумажном носителе,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 о выдаче дубликата аттестата аккредитации представляются в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непосредственно аккредитованным лицом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направляются им в данный орган заказным почтовым отправлением с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08774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32302F" w:rsidRPr="00E62504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изменений в сведения об аккредитованном лице,</w:t>
      </w:r>
      <w:r w:rsidR="00A776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содержащиеся в реестре аккредитованных лиц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Внесение изменений в сведения об аккредитованном лице, содержащиеся в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реестре аккредитованных лиц, осуществляется в случаях: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1) расширения области аккредитации аккредитованного лица в соответствии счастью </w:t>
      </w:r>
      <w:r w:rsidRPr="0088487F">
        <w:rPr>
          <w:rFonts w:ascii="Times New Roman" w:hAnsi="Times New Roman" w:cs="Times New Roman"/>
          <w:sz w:val="28"/>
          <w:szCs w:val="28"/>
        </w:rPr>
        <w:t>14 статьи 2</w:t>
      </w:r>
      <w:r w:rsidR="0088487F" w:rsidRPr="0088487F">
        <w:rPr>
          <w:rFonts w:ascii="Times New Roman" w:hAnsi="Times New Roman" w:cs="Times New Roman"/>
          <w:sz w:val="28"/>
          <w:szCs w:val="28"/>
        </w:rPr>
        <w:t>2</w:t>
      </w:r>
      <w:r w:rsidRPr="008848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прекращения действия аккредитации в порядке, установленном </w:t>
      </w:r>
      <w:r w:rsidRPr="00601E6A">
        <w:rPr>
          <w:rFonts w:ascii="Times New Roman" w:hAnsi="Times New Roman" w:cs="Times New Roman"/>
          <w:sz w:val="28"/>
          <w:szCs w:val="28"/>
        </w:rPr>
        <w:t>статьей 2</w:t>
      </w:r>
      <w:r w:rsidR="00601E6A" w:rsidRPr="00601E6A">
        <w:rPr>
          <w:rFonts w:ascii="Times New Roman" w:hAnsi="Times New Roman" w:cs="Times New Roman"/>
          <w:sz w:val="28"/>
          <w:szCs w:val="28"/>
        </w:rPr>
        <w:t>1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601E6A">
        <w:rPr>
          <w:rFonts w:ascii="Times New Roman" w:hAnsi="Times New Roman" w:cs="Times New Roman"/>
          <w:sz w:val="28"/>
          <w:szCs w:val="28"/>
        </w:rPr>
        <w:t>настоящег</w:t>
      </w:r>
      <w:r w:rsidR="00A77677">
        <w:rPr>
          <w:rFonts w:ascii="Times New Roman" w:hAnsi="Times New Roman" w:cs="Times New Roman"/>
          <w:sz w:val="28"/>
          <w:szCs w:val="28"/>
        </w:rPr>
        <w:t xml:space="preserve">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приостановления и возобновления действия аккредитации в порядке,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01E6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601E6A">
        <w:rPr>
          <w:rFonts w:ascii="Times New Roman" w:hAnsi="Times New Roman" w:cs="Times New Roman"/>
          <w:sz w:val="28"/>
          <w:szCs w:val="28"/>
        </w:rPr>
        <w:t>2</w:t>
      </w:r>
      <w:r w:rsidR="00601E6A" w:rsidRPr="00601E6A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сокращения области аккредитации в порядке, установленном статьей </w:t>
      </w:r>
      <w:r w:rsidRPr="00EF4CFD">
        <w:rPr>
          <w:rFonts w:ascii="Times New Roman" w:hAnsi="Times New Roman" w:cs="Times New Roman"/>
          <w:sz w:val="28"/>
          <w:szCs w:val="28"/>
        </w:rPr>
        <w:t>2</w:t>
      </w:r>
      <w:r w:rsidR="00EF4CFD">
        <w:rPr>
          <w:rFonts w:ascii="Times New Roman" w:hAnsi="Times New Roman" w:cs="Times New Roman"/>
          <w:sz w:val="28"/>
          <w:szCs w:val="28"/>
        </w:rPr>
        <w:t>2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прохождения аккредитованным лицом подтверждения компетентности в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EF4CFD" w:rsidRPr="00EF4CFD">
        <w:rPr>
          <w:rFonts w:ascii="Times New Roman" w:hAnsi="Times New Roman" w:cs="Times New Roman"/>
          <w:sz w:val="28"/>
          <w:szCs w:val="28"/>
        </w:rPr>
        <w:t>статьей 23</w:t>
      </w:r>
      <w:r w:rsidRPr="00EF4CF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реорганизации юридического лица в форме преобразования, слияния или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присоединения в соответствии </w:t>
      </w:r>
      <w:r w:rsidRPr="00EF4CFD">
        <w:rPr>
          <w:rFonts w:ascii="Times New Roman" w:hAnsi="Times New Roman" w:cs="Times New Roman"/>
          <w:sz w:val="28"/>
          <w:szCs w:val="28"/>
        </w:rPr>
        <w:t>с частью 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изменения наименования юридического лица, места его нахождения или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адреса места его нахождения, адреса места осуществления им деятельности в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(в случае переименования географического объекта,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переименования улицы, площади или иной территории, изменения нумерации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дома), имени, фамилии и (в случае, если имеется) отчества, места жительства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="00965720">
        <w:rPr>
          <w:rFonts w:ascii="Times New Roman" w:hAnsi="Times New Roman" w:cs="Times New Roman"/>
          <w:sz w:val="28"/>
          <w:szCs w:val="28"/>
        </w:rPr>
        <w:t>физического лица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предпринимателя, реквизитов документа, удостоверяющего его</w:t>
      </w:r>
      <w:r w:rsidR="00A7767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личность, в соответствии с частью 3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изменение места или мест осуществления деятельности аккредитованного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лица в соответствии с частью 4 настоящей 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9) в других случаях, предусмотренных настоящим </w:t>
      </w:r>
      <w:r w:rsidR="0032302F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аконом ииным</w:t>
      </w:r>
      <w:r w:rsidR="002D209F" w:rsidRPr="00E62504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Правопреемник аккредитованного лица в случае реорганизации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аккредитованного лица в форме преобразования, слияния или присоединения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 </w:t>
      </w:r>
      <w:r w:rsidR="00BD7DC2">
        <w:rPr>
          <w:rFonts w:ascii="Times New Roman" w:hAnsi="Times New Roman" w:cs="Times New Roman"/>
          <w:sz w:val="28"/>
          <w:szCs w:val="28"/>
        </w:rPr>
        <w:t>внесении и</w:t>
      </w:r>
      <w:r w:rsidRPr="00E62504">
        <w:rPr>
          <w:rFonts w:ascii="Times New Roman" w:hAnsi="Times New Roman" w:cs="Times New Roman"/>
          <w:sz w:val="28"/>
          <w:szCs w:val="28"/>
        </w:rPr>
        <w:t>зменений в сведения об аккредитованном лице, содержащиеся в реестре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лиц, не позднее десяти рабочих дней со дня внесения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соответствующих сведений в </w:t>
      </w:r>
      <w:r w:rsidR="00965720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 государственный реестр юридических лиц</w:t>
      </w:r>
      <w:r w:rsidR="00965720">
        <w:rPr>
          <w:rFonts w:ascii="Times New Roman" w:hAnsi="Times New Roman" w:cs="Times New Roman"/>
          <w:sz w:val="28"/>
          <w:szCs w:val="28"/>
        </w:rPr>
        <w:t xml:space="preserve"> и физических лиц - предпринимателей</w:t>
      </w:r>
      <w:r w:rsidRPr="00E62504">
        <w:rPr>
          <w:rFonts w:ascii="Times New Roman" w:hAnsi="Times New Roman" w:cs="Times New Roman"/>
          <w:sz w:val="28"/>
          <w:szCs w:val="28"/>
        </w:rPr>
        <w:t>. В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случае, если правопреемник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аккредитованного лица в установленный настоящей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частью срок не обратился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внесении изменений в сведения об аккредитованном лице, содержащиеся в реестре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аккредитованных лиц,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прекращении действия аккредитации. Правопреемник аккредитованного лица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должен соответствовать критериям аккредитации, в установленные настоящим</w:t>
      </w:r>
      <w:r w:rsidR="0032302F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аконом сроки проходить процедуру подтверждения компетентности,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соблюдать иные требования законодательства об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системе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3. Аккредитованное лицо обращается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заявлением о внесении изменений в сведения об аккредитованном лице,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содержащиеся в реестре аккредитованных лиц, в случаях, предусмотренных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пунктом 7 части 1 настоящей статьи, не позднее десяти рабочих дней со дня</w:t>
      </w:r>
      <w:r w:rsidR="00BD7DC2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внесения соответствующих изменений.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В случае, предусмотренном пунктом 8 части 1 настоящей статьи, внесение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 осуществляется после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прохождения аккредитованным лицом оценки соответствия критериям аккредитации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статьями </w:t>
      </w:r>
      <w:r w:rsidRPr="00094770">
        <w:rPr>
          <w:rFonts w:ascii="Times New Roman" w:hAnsi="Times New Roman" w:cs="Times New Roman"/>
          <w:sz w:val="28"/>
          <w:szCs w:val="28"/>
        </w:rPr>
        <w:t>1</w:t>
      </w:r>
      <w:r w:rsidR="00094770" w:rsidRPr="00094770">
        <w:rPr>
          <w:rFonts w:ascii="Times New Roman" w:hAnsi="Times New Roman" w:cs="Times New Roman"/>
          <w:sz w:val="28"/>
          <w:szCs w:val="28"/>
        </w:rPr>
        <w:t>5 - 17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без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проведения документарной оценки соответствия аккредитованного лица критериям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аккредитации. Аккредитованное лицо, изменившее место или места осуществления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деятельности, не вправе осуществлять деятельность в области аккредитации на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новом месте осуществления деятельности без внесения соответствующих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изменений в сведения об аккредитованном лице, содержащиеся в реестре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В случае внесения изменений в сведения об аккредитованном лице,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содержащиеся в реестре аккредитованных лиц, аккредитованное лицо вправе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с заявлением о выдаче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аттестата аккредитации на бумажном носителе в порядке, установленном статьей </w:t>
      </w:r>
      <w:r w:rsidR="00AA48B5">
        <w:rPr>
          <w:rFonts w:ascii="Times New Roman" w:hAnsi="Times New Roman" w:cs="Times New Roman"/>
          <w:sz w:val="28"/>
          <w:szCs w:val="28"/>
        </w:rPr>
        <w:t xml:space="preserve">19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 xml:space="preserve"> З</w:t>
      </w:r>
      <w:r w:rsidRPr="00E62504">
        <w:rPr>
          <w:rFonts w:ascii="Times New Roman" w:hAnsi="Times New Roman" w:cs="Times New Roman"/>
          <w:sz w:val="28"/>
          <w:szCs w:val="28"/>
        </w:rPr>
        <w:t>акона.</w:t>
      </w:r>
    </w:p>
    <w:p w:rsidR="00614B63" w:rsidRPr="0076555D" w:rsidRDefault="00614B63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8644EA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прекращения действия аккредитации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Действие аккредитации прекращается в следующих случаях: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представление аккредитованным лицом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заявления о прекращении деятельности в области 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2) прекращение деятельности юридического лица в соответствии с</w:t>
      </w:r>
      <w:r w:rsidR="00B526DA">
        <w:rPr>
          <w:rFonts w:ascii="Times New Roman" w:hAnsi="Times New Roman" w:cs="Times New Roman"/>
          <w:sz w:val="28"/>
          <w:szCs w:val="28"/>
        </w:rPr>
        <w:t xml:space="preserve">  з</w:t>
      </w:r>
      <w:r w:rsidRPr="00E62504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0D090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юридических лиц и </w:t>
      </w:r>
      <w:r w:rsidR="000D0900">
        <w:rPr>
          <w:rFonts w:ascii="Times New Roman" w:hAnsi="Times New Roman" w:cs="Times New Roman"/>
          <w:sz w:val="28"/>
          <w:szCs w:val="28"/>
        </w:rPr>
        <w:t>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предпринимателей, за исключением случаев,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5F34DA" w:rsidRPr="005F34DA">
        <w:rPr>
          <w:rFonts w:ascii="Times New Roman" w:hAnsi="Times New Roman" w:cs="Times New Roman"/>
          <w:sz w:val="28"/>
          <w:szCs w:val="28"/>
        </w:rPr>
        <w:t>6 части 1 статьи 20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реорганизация юридического лица в форме выделения;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прекращение физическим лицом деятельности в качестве </w:t>
      </w:r>
      <w:r w:rsidR="000D0900" w:rsidRPr="00E62504">
        <w:rPr>
          <w:rFonts w:ascii="Times New Roman" w:hAnsi="Times New Roman" w:cs="Times New Roman"/>
          <w:sz w:val="28"/>
          <w:szCs w:val="28"/>
        </w:rPr>
        <w:t>физическ</w:t>
      </w:r>
      <w:r w:rsidR="000D0900">
        <w:rPr>
          <w:rFonts w:ascii="Times New Roman" w:hAnsi="Times New Roman" w:cs="Times New Roman"/>
          <w:sz w:val="28"/>
          <w:szCs w:val="28"/>
        </w:rPr>
        <w:t>ого</w:t>
      </w:r>
      <w:r w:rsidR="000D0900" w:rsidRPr="00E62504">
        <w:rPr>
          <w:rFonts w:ascii="Times New Roman" w:hAnsi="Times New Roman" w:cs="Times New Roman"/>
          <w:sz w:val="28"/>
          <w:szCs w:val="28"/>
        </w:rPr>
        <w:t xml:space="preserve"> лиц</w:t>
      </w:r>
      <w:r w:rsidR="000D0900">
        <w:rPr>
          <w:rFonts w:ascii="Times New Roman" w:hAnsi="Times New Roman" w:cs="Times New Roman"/>
          <w:sz w:val="28"/>
          <w:szCs w:val="28"/>
        </w:rPr>
        <w:t>а -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предпринимателя в соответствии с законодательством </w:t>
      </w:r>
      <w:r w:rsidR="00467FB2" w:rsidRPr="00E62504">
        <w:rPr>
          <w:rFonts w:ascii="Times New Roman" w:hAnsi="Times New Roman" w:cs="Times New Roman"/>
          <w:sz w:val="28"/>
          <w:szCs w:val="28"/>
        </w:rPr>
        <w:t>Д</w:t>
      </w:r>
      <w:r w:rsidR="000D0900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467FB2" w:rsidRPr="00E62504">
        <w:rPr>
          <w:rFonts w:ascii="Times New Roman" w:hAnsi="Times New Roman" w:cs="Times New Roman"/>
          <w:sz w:val="28"/>
          <w:szCs w:val="28"/>
        </w:rPr>
        <w:t>Н</w:t>
      </w:r>
      <w:r w:rsidR="000D0900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467FB2" w:rsidRPr="00E62504">
        <w:rPr>
          <w:rFonts w:ascii="Times New Roman" w:hAnsi="Times New Roman" w:cs="Times New Roman"/>
          <w:sz w:val="28"/>
          <w:szCs w:val="28"/>
        </w:rPr>
        <w:t>Р</w:t>
      </w:r>
      <w:r w:rsidR="000D0900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юридических лиц и </w:t>
      </w:r>
      <w:r w:rsidR="000D0900">
        <w:rPr>
          <w:rFonts w:ascii="Times New Roman" w:hAnsi="Times New Roman" w:cs="Times New Roman"/>
          <w:sz w:val="28"/>
          <w:szCs w:val="28"/>
        </w:rPr>
        <w:t>физических лиц</w:t>
      </w:r>
      <w:r w:rsidR="0008066B">
        <w:rPr>
          <w:rFonts w:ascii="Times New Roman" w:hAnsi="Times New Roman" w:cs="Times New Roman"/>
          <w:sz w:val="28"/>
          <w:szCs w:val="28"/>
        </w:rPr>
        <w:t xml:space="preserve"> -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</w:t>
      </w:r>
      <w:r w:rsidR="00D82CDB" w:rsidRPr="00E62504">
        <w:rPr>
          <w:rFonts w:ascii="Times New Roman" w:hAnsi="Times New Roman" w:cs="Times New Roman"/>
          <w:sz w:val="28"/>
          <w:szCs w:val="28"/>
        </w:rPr>
        <w:t>не устранение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аккредитованным лицом, действие аккредитации которого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приостановлено по основаниям, указанным в части </w:t>
      </w:r>
      <w:r w:rsidRPr="00B94BC0">
        <w:rPr>
          <w:rFonts w:ascii="Times New Roman" w:hAnsi="Times New Roman" w:cs="Times New Roman"/>
          <w:sz w:val="28"/>
          <w:szCs w:val="28"/>
        </w:rPr>
        <w:t>1 статьи 2</w:t>
      </w:r>
      <w:r w:rsidR="00B94BC0" w:rsidRPr="00B94BC0">
        <w:rPr>
          <w:rFonts w:ascii="Times New Roman" w:hAnsi="Times New Roman" w:cs="Times New Roman"/>
          <w:sz w:val="28"/>
          <w:szCs w:val="28"/>
        </w:rPr>
        <w:t>2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="00467FB2" w:rsidRPr="00E62504">
        <w:rPr>
          <w:rFonts w:ascii="Times New Roman" w:hAnsi="Times New Roman" w:cs="Times New Roman"/>
          <w:sz w:val="28"/>
          <w:szCs w:val="28"/>
        </w:rPr>
        <w:t>З</w:t>
      </w:r>
      <w:r w:rsidRPr="00E62504">
        <w:rPr>
          <w:rFonts w:ascii="Times New Roman" w:hAnsi="Times New Roman" w:cs="Times New Roman"/>
          <w:sz w:val="28"/>
          <w:szCs w:val="28"/>
        </w:rPr>
        <w:t>акона, выявленного нарушения требований законодательства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к деятельности аккредитованных лиц;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выявление в течение года более двух фактов нарушений аккредитованным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лицом требований законодательства к деятельности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лиц, повлекших за собой приостановление действия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Аккредитованное лицо, имеющее намерение прекратить деятельность в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области аккредитации в соответствии с пунктом 1 части 1 настоящей статьи, не</w:t>
      </w:r>
      <w:r w:rsidR="00B526D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позднее чем за пятнадцать рабочих дней до дня фактического прекращения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деятельности обязано представить либо направить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заказным почтовым отправлением с уведомлением о вручении или в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форме электронного документа, подписанного электронной подписью, заявление о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прекращении деятельности в области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Копия заявления о прекращении деятельности в области аккредитации с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отметкой о дате приема такого заявления в день его приема вручается заявителю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направляется ему заказным почтовым отправлением с уведомлением о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вручении или в форме электронного документа, подписанного электронной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подписью.</w:t>
      </w:r>
    </w:p>
    <w:p w:rsidR="00467FB2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 прекращении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течение десяти рабочих дней со дня получения: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1) заявления от аккредитованного лица о прекращении деятельности в области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сведений от </w:t>
      </w:r>
      <w:r w:rsidR="008E4C43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осуществляющего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юридических лиц и </w:t>
      </w:r>
      <w:r w:rsidR="008E4C43">
        <w:rPr>
          <w:rFonts w:ascii="Times New Roman" w:hAnsi="Times New Roman" w:cs="Times New Roman"/>
          <w:sz w:val="28"/>
          <w:szCs w:val="28"/>
        </w:rPr>
        <w:t>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предпринимателей, о внесении изменений в </w:t>
      </w:r>
      <w:r w:rsidR="008E4C43">
        <w:rPr>
          <w:rFonts w:ascii="Times New Roman" w:hAnsi="Times New Roman" w:cs="Times New Roman"/>
          <w:sz w:val="28"/>
          <w:szCs w:val="28"/>
        </w:rPr>
        <w:t>Е</w:t>
      </w:r>
      <w:r w:rsidRPr="00E62504">
        <w:rPr>
          <w:rFonts w:ascii="Times New Roman" w:hAnsi="Times New Roman" w:cs="Times New Roman"/>
          <w:sz w:val="28"/>
          <w:szCs w:val="28"/>
        </w:rPr>
        <w:t>диный государственный реестр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8E4C43">
        <w:rPr>
          <w:rFonts w:ascii="Times New Roman" w:hAnsi="Times New Roman" w:cs="Times New Roman"/>
          <w:sz w:val="28"/>
          <w:szCs w:val="28"/>
        </w:rPr>
        <w:t xml:space="preserve"> физических лиц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предпринимателей в случаях, предусмотренных пунктами 2 - 4 части 1 настоящей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принимает решение о прекращении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течение двадцати рабочих дней со дня: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истечения срока устранения аккредитованным лицом выявленного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нарушения требований законодательства к деятельности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аккредитованных лиц в случае, предусмотренном пунктом 5 части 1 настоящей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статьи;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выявления третьего факта нарушения аккредитованным лицом требований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законодательства к деятельности аккредитованных лиц,которое должно повлечь за собой приостановление действия аккредитации, в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случае, предусмотренном пунктом 6 части 1 настоящей статьи.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Решение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 о прекращении действия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аккредитации оформляется приказом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органа по аккредитации. В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течение трех рабочих дней со дня принятия указанного решения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 по аккредитации вносит соответствующие сведения в реестр аккредитованных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лиц и вручает юридическому лицу или </w:t>
      </w:r>
      <w:r w:rsidR="00B14671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 w:rsidR="00590067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предпринимателю</w:t>
      </w:r>
      <w:r w:rsidR="00590067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непосредственно либо направляет им заказным почтовым отправлением с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уведомлением о вручении или в форме электронного документа, подписанного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электронной подписью, уведомление о прекращении действия аккредитации.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</w:t>
      </w:r>
      <w:r w:rsidR="005957AD" w:rsidRPr="00E62504">
        <w:rPr>
          <w:rFonts w:ascii="Times New Roman" w:hAnsi="Times New Roman" w:cs="Times New Roman"/>
          <w:sz w:val="28"/>
          <w:szCs w:val="28"/>
        </w:rPr>
        <w:t>Р</w:t>
      </w:r>
      <w:r w:rsidR="00123B56" w:rsidRPr="00E62504">
        <w:rPr>
          <w:rFonts w:ascii="Times New Roman" w:hAnsi="Times New Roman" w:cs="Times New Roman"/>
          <w:sz w:val="28"/>
          <w:szCs w:val="28"/>
        </w:rPr>
        <w:t>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 аккредитации направляет сведения о прекращении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действия аккредитации юридического лица или </w:t>
      </w:r>
      <w:r w:rsidR="00B14671">
        <w:rPr>
          <w:rFonts w:ascii="Times New Roman" w:hAnsi="Times New Roman" w:cs="Times New Roman"/>
          <w:sz w:val="28"/>
          <w:szCs w:val="28"/>
        </w:rPr>
        <w:t xml:space="preserve">физического лица - </w:t>
      </w:r>
      <w:r w:rsidRPr="00E62504">
        <w:rPr>
          <w:rFonts w:ascii="Times New Roman" w:hAnsi="Times New Roman" w:cs="Times New Roman"/>
          <w:sz w:val="28"/>
          <w:szCs w:val="28"/>
        </w:rPr>
        <w:t>предпринимателя в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="00B14671">
        <w:rPr>
          <w:rFonts w:ascii="Times New Roman" w:hAnsi="Times New Roman" w:cs="Times New Roman"/>
          <w:sz w:val="28"/>
          <w:szCs w:val="28"/>
        </w:rPr>
        <w:t>республиканские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органы исполнительной власти, уполномоченные на осуществление</w:t>
      </w:r>
      <w:r w:rsidR="006A18B4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5B531D" w:rsidRPr="00E62504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Pr="00E62504">
        <w:rPr>
          <w:rFonts w:ascii="Times New Roman" w:hAnsi="Times New Roman" w:cs="Times New Roman"/>
          <w:sz w:val="28"/>
          <w:szCs w:val="28"/>
        </w:rPr>
        <w:t>(</w:t>
      </w:r>
      <w:r w:rsidR="005B531D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Pr="00E62504">
        <w:rPr>
          <w:rFonts w:ascii="Times New Roman" w:hAnsi="Times New Roman" w:cs="Times New Roman"/>
          <w:sz w:val="28"/>
          <w:szCs w:val="28"/>
        </w:rPr>
        <w:t>) в соответствующей сфере.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Прекращение действия документов о подтверждении соответствия,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выданных аккредитованными лицами, действие аккредитации которых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прекращено,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A17CE5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A17CE5">
        <w:rPr>
          <w:rFonts w:ascii="Times New Roman" w:hAnsi="Times New Roman" w:cs="Times New Roman"/>
          <w:sz w:val="28"/>
          <w:szCs w:val="28"/>
        </w:rPr>
        <w:t>техническом регулировании.</w:t>
      </w:r>
    </w:p>
    <w:p w:rsidR="00614B63" w:rsidRPr="00E62504" w:rsidRDefault="00614B63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9. Юридическое лицо или </w:t>
      </w:r>
      <w:r w:rsidR="00A43A23">
        <w:rPr>
          <w:rFonts w:ascii="Times New Roman" w:hAnsi="Times New Roman" w:cs="Times New Roman"/>
          <w:sz w:val="28"/>
          <w:szCs w:val="28"/>
        </w:rPr>
        <w:t>физическое лицо -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предприниматель, в отношении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органом по аккредитации принято решение о прекращении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действия аккредитации в соответствии с пунктом 5 или 6 части 1 настоящей статьи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либо аккредитация которых была прекращена на основании их заявления (в случае,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если действие аккредитации на день принятия решения о прекращении действия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было приостановлено в отношении всей области аккредитации или ее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части), вправе обратиться с заявлением об аккредитации в </w:t>
      </w:r>
      <w:r w:rsidR="00123B56" w:rsidRPr="00E62504">
        <w:rPr>
          <w:rFonts w:ascii="Times New Roman" w:hAnsi="Times New Roman" w:cs="Times New Roman"/>
          <w:sz w:val="28"/>
          <w:szCs w:val="28"/>
        </w:rPr>
        <w:t>республиканский</w:t>
      </w:r>
      <w:r w:rsidRPr="00E62504">
        <w:rPr>
          <w:rFonts w:ascii="Times New Roman" w:hAnsi="Times New Roman" w:cs="Times New Roman"/>
          <w:sz w:val="28"/>
          <w:szCs w:val="28"/>
        </w:rPr>
        <w:t xml:space="preserve"> орган по</w:t>
      </w:r>
      <w:r w:rsidR="00CC62EB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аккредитации не ранее чем по истечении двух лет со дня принятия такого решения.</w:t>
      </w:r>
    </w:p>
    <w:p w:rsidR="00467FB2" w:rsidRPr="00CF27DC" w:rsidRDefault="00614B63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Порядок приостановления, возобновления действия аккредитации,</w:t>
      </w:r>
      <w:r w:rsidR="00CC62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>порядок сокращения и расширения области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Действие аккредитации приостанавливается республиканским органом по аккредитации в отношении всей области аккредитации или ее части в случае: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если в результате проведения государственного</w:t>
      </w:r>
      <w:r w:rsidR="00293922">
        <w:rPr>
          <w:rFonts w:ascii="Times New Roman" w:hAnsi="Times New Roman" w:cs="Times New Roman"/>
          <w:sz w:val="28"/>
          <w:szCs w:val="28"/>
        </w:rPr>
        <w:t xml:space="preserve"> надзора (</w:t>
      </w:r>
      <w:r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29392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аккредитованного лица выявлено несоответствие деятельности аккредитованного лица требованиям законодательства к деятельности аккредитованных лиц и это несоответствие может повлечь за собой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приобретателей, в том числе потребителей;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неоднократного в течение одного года непредставления в республиканский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отказа или уклонения от прохождения процедуры подтверждения компетентности аккредитованного лица, а также несоответствия аккредитованного лица критериям аккредитации, которое выявлено по результатам процедуры подтверждения компетентности аккредитованного лица и факт устранения которого может быть установлен республиканским</w:t>
      </w:r>
      <w:r w:rsidR="00C725AA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по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только при осуществлении государственного </w:t>
      </w:r>
      <w:r w:rsidR="00BF758F">
        <w:rPr>
          <w:rFonts w:ascii="Times New Roman" w:hAnsi="Times New Roman" w:cs="Times New Roman"/>
          <w:sz w:val="28"/>
          <w:szCs w:val="28"/>
        </w:rPr>
        <w:t>надзора</w:t>
      </w:r>
      <w:r w:rsidR="00721D3D">
        <w:rPr>
          <w:rFonts w:ascii="Times New Roman" w:hAnsi="Times New Roman" w:cs="Times New Roman"/>
          <w:sz w:val="28"/>
          <w:szCs w:val="28"/>
        </w:rPr>
        <w:t>(</w:t>
      </w:r>
      <w:r w:rsidR="00BF758F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721D3D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аккредитованного лица в форме проверки на месте;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4) неполучения республиканским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3 части 1</w:t>
      </w:r>
      <w:r w:rsidR="008C31D5" w:rsidRPr="008C31D5">
        <w:rPr>
          <w:rFonts w:ascii="Times New Roman" w:hAnsi="Times New Roman" w:cs="Times New Roman"/>
          <w:sz w:val="28"/>
          <w:szCs w:val="28"/>
        </w:rPr>
        <w:t>8</w:t>
      </w:r>
      <w:r w:rsidRPr="008C31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5) </w:t>
      </w:r>
      <w:r w:rsidR="006F77B5" w:rsidRPr="00E62504">
        <w:rPr>
          <w:rFonts w:ascii="Times New Roman" w:hAnsi="Times New Roman" w:cs="Times New Roman"/>
          <w:sz w:val="28"/>
          <w:szCs w:val="28"/>
        </w:rPr>
        <w:t>не устранения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аккредитованным лицом несоответствий критериям аккредитации, выявленных по результатам проверки предоставленного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3 части 1</w:t>
      </w:r>
      <w:r w:rsidR="008C31D5" w:rsidRPr="008C31D5">
        <w:rPr>
          <w:rFonts w:ascii="Times New Roman" w:hAnsi="Times New Roman" w:cs="Times New Roman"/>
          <w:sz w:val="28"/>
          <w:szCs w:val="28"/>
        </w:rPr>
        <w:t>8</w:t>
      </w:r>
      <w:r w:rsidRPr="008C31D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 отчета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неисполнения в установленный срок аккредитованным лицом предписания республиканского органа по аккредитации об устранении выявленного нарушения требований законодательства к деятельности аккредитованных лиц, выданного в соответствии с пунктом </w:t>
      </w:r>
      <w:r w:rsidRPr="008C31D5">
        <w:rPr>
          <w:rFonts w:ascii="Times New Roman" w:hAnsi="Times New Roman" w:cs="Times New Roman"/>
          <w:sz w:val="28"/>
          <w:szCs w:val="28"/>
        </w:rPr>
        <w:t>1 части 3 статьи 2</w:t>
      </w:r>
      <w:r w:rsidR="008C31D5" w:rsidRPr="008C31D5">
        <w:rPr>
          <w:rFonts w:ascii="Times New Roman" w:hAnsi="Times New Roman" w:cs="Times New Roman"/>
          <w:sz w:val="28"/>
          <w:szCs w:val="28"/>
        </w:rPr>
        <w:t>6</w:t>
      </w:r>
      <w:r w:rsidRPr="008C31D5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Срок приостановления действия аккредитации не может превышать три месяца со дня принятия республиканским органом по аккредитации решения о приостановлении действия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В решении республиканского органа по аккредитации о приостановлении действия аккредитации указываются сведения об области аккредитации, в отношении которой принято решение о приостановлении действия аккредитации, конкретный адрес места или конкретные адреса мест осуществления деятельности в этой области аккредитации, срок приостановления действия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04">
        <w:rPr>
          <w:rFonts w:ascii="Times New Roman" w:hAnsi="Times New Roman" w:cs="Times New Roman"/>
          <w:sz w:val="28"/>
          <w:szCs w:val="28"/>
        </w:rPr>
        <w:t>4. Решение о приостановлении действия аккредитации оформляется приказом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Республиканский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к деятельности аккредитованных лиц проводит внеплановую проверку устранения аккредитованным лицом выявленного несоответствия. В случае устранения аккредитованным лицом выявленного несоответствия его деятельности требованиям законодательства к деятельности аккредитованных лиц, повлекшего за собой приостановление действия аккредитации, республиканский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уведомление о принятом решении.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Сокращение области аккредитации аккредитованного лица осуществляется в случае: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если аккредитованное лицо, действие аккредитации которого было приостановлено в части области аккредитации на основаниях, указанных в части 1 настоящей статьи, повторно не устранило выявленное несоответствие его деятельности требованиям законодательства к деятельности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представления аккредитованным лицом заявления о сокращении области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8. Аккредитованное лицо, имеющее намерение сократить область аккредитации, не позднее чем за пятнадцать рабочих дней до дня фактического прекращения деятельности в сокращаемой области аккредитации обязано представить в республиканский орган по аккредитации либо направить в данный орган заказным почтовым отправлением с уведомлением о вручении или в форме электронного документа, подписанного электронной подписью, заявление о сокращении области аккредитации.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9. Решение о сокращении области аккредитации оформляется приказом республиканского органа по аккредитации в течение трех рабочих дней со дня установления фактов, указанных в части 7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10. Копия приказа республиканского органа по аккредитации о сокращении области аккредитации аккредитованного лица</w:t>
      </w:r>
      <w:r w:rsidR="00EC3696">
        <w:rPr>
          <w:rFonts w:ascii="Times New Roman" w:hAnsi="Times New Roman" w:cs="Times New Roman"/>
          <w:sz w:val="28"/>
          <w:szCs w:val="28"/>
        </w:rPr>
        <w:t xml:space="preserve">, </w:t>
      </w:r>
      <w:r w:rsidR="00EC3696" w:rsidRPr="00EC3696">
        <w:rPr>
          <w:rFonts w:ascii="Times New Roman" w:hAnsi="Times New Roman" w:cs="Times New Roman"/>
          <w:sz w:val="28"/>
          <w:szCs w:val="28"/>
        </w:rPr>
        <w:t xml:space="preserve">а также переоформленное приложение к аттестату аккредитации, содержащее область аккредитации, доводится до сведения аккредитованного лица </w:t>
      </w:r>
      <w:r w:rsidRPr="00E6250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решения о сокращении области аккредитации </w:t>
      </w:r>
      <w:r w:rsidR="00EC3696">
        <w:rPr>
          <w:rFonts w:ascii="Times New Roman" w:hAnsi="Times New Roman" w:cs="Times New Roman"/>
          <w:sz w:val="28"/>
          <w:szCs w:val="28"/>
        </w:rPr>
        <w:t xml:space="preserve">и </w:t>
      </w:r>
      <w:r w:rsidRPr="00E62504">
        <w:rPr>
          <w:rFonts w:ascii="Times New Roman" w:hAnsi="Times New Roman" w:cs="Times New Roman"/>
          <w:sz w:val="28"/>
          <w:szCs w:val="28"/>
        </w:rPr>
        <w:t>вручается аккредитованному лицу либо направляется ему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11. Аккредитованное лицо, в отношении которого по результатам  государственного </w:t>
      </w:r>
      <w:r w:rsidR="00F71BEA">
        <w:rPr>
          <w:rFonts w:ascii="Times New Roman" w:hAnsi="Times New Roman" w:cs="Times New Roman"/>
          <w:sz w:val="28"/>
          <w:szCs w:val="28"/>
        </w:rPr>
        <w:t>надзора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F71BEA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республиканским органом по аккредитации принято решение о сокращении области аккредитации, или аккредитованное лицо, в отношении которого республиканским органом по аккредитации на основании его заявления принято решение о сокращении области аккредитации (в случае, если действие аккредитации на день принятия указанного решения было приостановлено в части области аккредитации, подлежащей в соответствии с заявлением аккредитованного лица сокращению), вправе обратиться в республиканский орган по аккредитации с заявлением о расширении области аккредитации в целях получения аккредитации на область аккредитации, аналогичную той области, в отношении которой принято решение о ее сокращении, не ранее чем по истечении двух лет со дня принятия такого решения.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12. Сведения о приостановлении, возобновлении действия аккредитации, сокращении и расширении области аккредитации вносятся республиканским органом по аккредитации в реестр аккредитованных лиц в течение трех рабочих дней со дня принятия соответствующего решения.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13. Аккредитованное лицо не вправе выдавать документы в определенной области аккредитации, если действие аккредитации в данной области аккредитации приостановлено.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14. Расширение республиканским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порядке, установленном </w:t>
      </w:r>
      <w:r w:rsidRPr="008C31D5">
        <w:rPr>
          <w:rFonts w:ascii="Times New Roman" w:hAnsi="Times New Roman" w:cs="Times New Roman"/>
          <w:sz w:val="28"/>
          <w:szCs w:val="28"/>
        </w:rPr>
        <w:t>статьями 1</w:t>
      </w:r>
      <w:r w:rsidR="008C31D5" w:rsidRPr="008C31D5">
        <w:rPr>
          <w:rFonts w:ascii="Times New Roman" w:hAnsi="Times New Roman" w:cs="Times New Roman"/>
          <w:sz w:val="28"/>
          <w:szCs w:val="28"/>
        </w:rPr>
        <w:t>5</w:t>
      </w:r>
      <w:r w:rsidRPr="008C31D5">
        <w:rPr>
          <w:rFonts w:ascii="Times New Roman" w:hAnsi="Times New Roman" w:cs="Times New Roman"/>
          <w:sz w:val="28"/>
          <w:szCs w:val="28"/>
        </w:rPr>
        <w:t xml:space="preserve"> - 1</w:t>
      </w:r>
      <w:r w:rsidR="008C31D5" w:rsidRPr="008C31D5">
        <w:rPr>
          <w:rFonts w:ascii="Times New Roman" w:hAnsi="Times New Roman" w:cs="Times New Roman"/>
          <w:sz w:val="28"/>
          <w:szCs w:val="28"/>
        </w:rPr>
        <w:t>7</w:t>
      </w:r>
      <w:r w:rsidRPr="008C31D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Подтверждение компетентности аккредитованных лиц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Аккредитованное лицо обязано проходить процедуру подтверждения компетентности в следующие сроки: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в течение первого года со дня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не реже чем один раз в два года начиная со дня прохождения предыдущей процедуры подтверждения компетентности;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каждые пять лет со дня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Подтверждение компетентности аккредитованного лица в сроки, предусмотренные пунктом 2 части 1 настоящей статьи, не проводится, если аккредитованное лицо в этот год прошло процедуру подтверждения компетентности в соответствии с пунктом 3 части 1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Подтверждение компетентности аккредитованного лица в сроки, предусмотренные пунктами 1 и 2 части 1 настоящей статьи, проводится в форме проверки на месте. Подтверждение компетентности аккредитованного лица в сроки, предусмотренные пунктом 3 части 1 настоящей статьи, проводится в форме документарной оценки соответствия аккредитованного лица критериям аккредитации и проверки на месте.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4. Общий срок процедуры подтверждения компетентности аккредитованного лица, в том числе общий срок проведения документарной оценки соответствия аккредитованного лица критериям аккредитации и общий срок проведения проверки на месте, а также сроки отдельных административных процедур подтверждения компетентности аккредитованного лица, не установленные настоящим Законом, устанавливаются </w:t>
      </w:r>
      <w:r w:rsidR="00E354C5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C725AA">
        <w:rPr>
          <w:rFonts w:ascii="Times New Roman" w:hAnsi="Times New Roman" w:cs="Times New Roman"/>
          <w:sz w:val="28"/>
          <w:szCs w:val="28"/>
        </w:rPr>
        <w:t xml:space="preserve">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Решение о проведении процедуры подтверждения компетентности аккредитованного лица принимается на основании заявления аккредитованного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лица. Заявление о проведении процедуры подтверждения компетентности аккредитованного лица подается аккредитованным лицом в республиканский орган по аккредитации не позднее чем за двадцать рабочих дней до наступления срока прохождения процедуры подтверждения компетентности, определяемого в соответствии с частью 1 настоящей статьи.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группы </w:t>
      </w:r>
      <w:r w:rsidR="006C72FC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6C72FC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процедуры, которые в соответствии с настоящим Законом предусматривают проведение оценки соответствия аккредитованного лица критериям аккредитации, при указании об этом в заявлении о проведении процедуры подтверждения компетентности аккредитованного лица.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8. В ходе документарной оценки соответствия аккредитованного лица критериям аккредитации проводится экс</w:t>
      </w:r>
      <w:r w:rsidR="001A2998" w:rsidRPr="00E62504">
        <w:rPr>
          <w:rFonts w:ascii="Times New Roman" w:hAnsi="Times New Roman" w:cs="Times New Roman"/>
          <w:sz w:val="28"/>
          <w:szCs w:val="28"/>
        </w:rPr>
        <w:t>пертиза. Экспертиза и проверка</w:t>
      </w:r>
      <w:r w:rsidR="00C725AA">
        <w:rPr>
          <w:rFonts w:ascii="Times New Roman" w:hAnsi="Times New Roman" w:cs="Times New Roman"/>
          <w:sz w:val="28"/>
          <w:szCs w:val="28"/>
        </w:rPr>
        <w:t xml:space="preserve"> </w:t>
      </w:r>
      <w:r w:rsidR="0016230D" w:rsidRPr="00B94479">
        <w:rPr>
          <w:rFonts w:ascii="Times New Roman" w:hAnsi="Times New Roman" w:cs="Times New Roman"/>
          <w:sz w:val="28"/>
          <w:szCs w:val="28"/>
        </w:rPr>
        <w:t>на соответствие</w:t>
      </w:r>
      <w:r w:rsidR="00C725AA">
        <w:rPr>
          <w:rFonts w:ascii="Times New Roman" w:hAnsi="Times New Roman" w:cs="Times New Roman"/>
          <w:sz w:val="28"/>
          <w:szCs w:val="28"/>
        </w:rPr>
        <w:t xml:space="preserve"> </w:t>
      </w:r>
      <w:r w:rsidR="0016230D" w:rsidRPr="00B94479">
        <w:rPr>
          <w:rFonts w:ascii="Times New Roman" w:hAnsi="Times New Roman" w:cs="Times New Roman"/>
          <w:sz w:val="28"/>
          <w:szCs w:val="28"/>
        </w:rPr>
        <w:t xml:space="preserve">аккредитованного лица критериям аккредитации </w:t>
      </w:r>
      <w:r w:rsidRPr="00B94479">
        <w:rPr>
          <w:rFonts w:ascii="Times New Roman" w:hAnsi="Times New Roman" w:cs="Times New Roman"/>
          <w:sz w:val="28"/>
          <w:szCs w:val="28"/>
        </w:rPr>
        <w:t>пров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одятся группой </w:t>
      </w:r>
      <w:r w:rsidR="006C72FC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6C72FC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аудиторы и при необходимости  эксперты, технические эксперты и которая формируется в соответствии с частями </w:t>
      </w:r>
      <w:r w:rsidRPr="00603467">
        <w:rPr>
          <w:rFonts w:ascii="Times New Roman" w:hAnsi="Times New Roman" w:cs="Times New Roman"/>
          <w:sz w:val="28"/>
          <w:szCs w:val="28"/>
        </w:rPr>
        <w:t>6 - 10 статьи 1</w:t>
      </w:r>
      <w:r w:rsidR="00603467" w:rsidRPr="00603467">
        <w:rPr>
          <w:rFonts w:ascii="Times New Roman" w:hAnsi="Times New Roman" w:cs="Times New Roman"/>
          <w:sz w:val="28"/>
          <w:szCs w:val="28"/>
        </w:rPr>
        <w:t>6</w:t>
      </w:r>
      <w:r w:rsidRPr="00603467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9. Информация о составе группы по </w:t>
      </w:r>
      <w:r w:rsidR="00CE600A" w:rsidRPr="00E62504">
        <w:rPr>
          <w:rFonts w:ascii="Times New Roman" w:hAnsi="Times New Roman" w:cs="Times New Roman"/>
          <w:sz w:val="28"/>
          <w:szCs w:val="28"/>
        </w:rPr>
        <w:t xml:space="preserve">аудиту </w:t>
      </w:r>
      <w:r w:rsidRPr="00E62504">
        <w:rPr>
          <w:rFonts w:ascii="Times New Roman" w:hAnsi="Times New Roman" w:cs="Times New Roman"/>
          <w:sz w:val="28"/>
          <w:szCs w:val="28"/>
        </w:rPr>
        <w:t xml:space="preserve">направляется республиканским органом по аккредитации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не менее чем за пять рабочих дней до дня начала проведения экспертизы (при подтверждении компетентности аккредитованного лица в соответствии с пунктом 3 части 1 настоящей статьи) или проверки на месте (при подтверждении компетентности аккредитованного лица в соответствии с пунктами 1 и 2 части 1 настоящей статьи). Аккредитованное лицо в порядке, установленном частью </w:t>
      </w:r>
      <w:r w:rsidRPr="00603467">
        <w:rPr>
          <w:rFonts w:ascii="Times New Roman" w:hAnsi="Times New Roman" w:cs="Times New Roman"/>
          <w:sz w:val="28"/>
          <w:szCs w:val="28"/>
        </w:rPr>
        <w:t>12 статьи 1</w:t>
      </w:r>
      <w:r w:rsidR="00603467">
        <w:rPr>
          <w:rFonts w:ascii="Times New Roman" w:hAnsi="Times New Roman" w:cs="Times New Roman"/>
          <w:sz w:val="28"/>
          <w:szCs w:val="28"/>
        </w:rPr>
        <w:t>6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Закона, вправе представить в республиканский орган по аккредитации документы, подтверждающие несоответствие аудитора </w:t>
      </w:r>
      <w:r w:rsidR="006C72FC" w:rsidRPr="00E62504">
        <w:rPr>
          <w:rFonts w:ascii="Times New Roman" w:hAnsi="Times New Roman" w:cs="Times New Roman"/>
          <w:sz w:val="28"/>
          <w:szCs w:val="28"/>
        </w:rPr>
        <w:t>эксперта или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технического эксперта требованиям, установленным частями 6 – </w:t>
      </w:r>
      <w:r w:rsidRPr="0045170F">
        <w:rPr>
          <w:rFonts w:ascii="Times New Roman" w:hAnsi="Times New Roman" w:cs="Times New Roman"/>
          <w:sz w:val="28"/>
          <w:szCs w:val="28"/>
        </w:rPr>
        <w:t>8 статьи 11 настоящего Закона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10. Оценка проверки на месте проводится в соответствии с программой проверки на месте, утвержденной республиканским органом по аккредитации. Программа проверки на месте и уведомление о сроках проведения проверки на месте направляются республиканским органом по аккредитации аккредитованному лицу заказным почтовым отправлением с уведомлением о вручении или в форме электронного документа, подписанного электронной подписью, не менее чем за три рабочих дня до начала ее проведения.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11. Программа проверки на месте формируется с учетом области аккредитации аккредитованного лица, места или мест осуществления деятельности в области аккредитации, выявленных ранее фактов нарушений требований законодательства к деятельности аккредитованного лица, результатов анализа сведений о результатах деятельности аккредитованного лица, предоставленных аккредитованным лицом в соответствии с частью 1 статьи 13 настоящего Закона, и содержит: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перечень работ по проверке на месте соответствия аккредитованного лица критериям аккредитации, а именно: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а) оценку системы менеджмента качества аккредитованного лица, а также соблюдения при осуществлении им деятельности требований системы менеджмента качества;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б) оценку материально-технической базы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в) оценку квалификации и опыта работников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г) оценку обеспеченности необходимой документацией;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д) наблюдение за выполнением аккредитованным лицом работ в соответствующей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перечень мероприятий по оценке соответствия аккредитованного лица, осуществляемых должностными лицами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12. Проверка на месте осуществляется группой </w:t>
      </w:r>
      <w:r w:rsidR="00F95456" w:rsidRPr="00E62504">
        <w:rPr>
          <w:rFonts w:ascii="Times New Roman" w:hAnsi="Times New Roman" w:cs="Times New Roman"/>
          <w:sz w:val="28"/>
          <w:szCs w:val="28"/>
        </w:rPr>
        <w:t>по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13. Аккредитованные лица обязаны предоставить членам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, которые проводят проверку на месте, возможность ознакомиться с документами, связанными с целями, задачами и предметом экспертизы, а также обеспечить доступ членов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F95456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 территорию, в используемые аккредитованными лицами при осуществлении деятельности здания, строения, сооружения, помещения, к используемым аккредитованными лицами оборудованию, веществам и материалам.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14. По результатам проверки на месте (при подтверждении компетентности аккредитованного лица в соответствии с пунктами 1 и 2 части 1 настоящей статьи) или экспертизы и проверки на месте (при подтверждении компетентности аккредитованного лица в соответствии с пунктом 3 части 1 настоящей статьи) составляются отчеты. Форма и перечень сведений, содержащихся в отчетах, утверждаются </w:t>
      </w:r>
      <w:r w:rsidR="007074EE">
        <w:rPr>
          <w:rFonts w:ascii="Times New Roman" w:hAnsi="Times New Roman" w:cs="Times New Roman"/>
          <w:sz w:val="28"/>
          <w:szCs w:val="28"/>
        </w:rPr>
        <w:t>республиканским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15. </w:t>
      </w:r>
      <w:r w:rsidR="00F95456" w:rsidRPr="00E62504">
        <w:rPr>
          <w:rFonts w:ascii="Times New Roman" w:hAnsi="Times New Roman" w:cs="Times New Roman"/>
          <w:sz w:val="28"/>
          <w:szCs w:val="28"/>
        </w:rPr>
        <w:t>П</w:t>
      </w:r>
      <w:r w:rsidRPr="00E62504">
        <w:rPr>
          <w:rFonts w:ascii="Times New Roman" w:hAnsi="Times New Roman" w:cs="Times New Roman"/>
          <w:sz w:val="28"/>
          <w:szCs w:val="28"/>
        </w:rPr>
        <w:t>ротоколы несоответствий подписыва</w:t>
      </w:r>
      <w:r w:rsidR="004D61A1" w:rsidRPr="00E62504">
        <w:rPr>
          <w:rFonts w:ascii="Times New Roman" w:hAnsi="Times New Roman" w:cs="Times New Roman"/>
          <w:sz w:val="28"/>
          <w:szCs w:val="28"/>
        </w:rPr>
        <w:t>ю</w:t>
      </w:r>
      <w:r w:rsidRPr="00E62504">
        <w:rPr>
          <w:rFonts w:ascii="Times New Roman" w:hAnsi="Times New Roman" w:cs="Times New Roman"/>
          <w:sz w:val="28"/>
          <w:szCs w:val="28"/>
        </w:rPr>
        <w:t xml:space="preserve">тся членами группы </w:t>
      </w:r>
      <w:r w:rsidR="00F95456" w:rsidRPr="00E62504">
        <w:rPr>
          <w:rFonts w:ascii="Times New Roman" w:hAnsi="Times New Roman" w:cs="Times New Roman"/>
          <w:sz w:val="28"/>
          <w:szCs w:val="28"/>
        </w:rPr>
        <w:t>по аудит</w:t>
      </w:r>
      <w:r w:rsidR="00877638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и </w:t>
      </w:r>
      <w:r w:rsidR="007E07FE" w:rsidRPr="007074EE">
        <w:rPr>
          <w:rFonts w:ascii="Times New Roman" w:hAnsi="Times New Roman" w:cs="Times New Roman"/>
          <w:sz w:val="28"/>
          <w:szCs w:val="28"/>
        </w:rPr>
        <w:t>утверждаю</w:t>
      </w:r>
      <w:r w:rsidR="009106F9" w:rsidRPr="007074EE">
        <w:rPr>
          <w:rFonts w:ascii="Times New Roman" w:hAnsi="Times New Roman" w:cs="Times New Roman"/>
          <w:sz w:val="28"/>
          <w:szCs w:val="28"/>
        </w:rPr>
        <w:t>т</w:t>
      </w:r>
      <w:r w:rsidR="007E07FE" w:rsidRPr="007074EE">
        <w:rPr>
          <w:rFonts w:ascii="Times New Roman" w:hAnsi="Times New Roman" w:cs="Times New Roman"/>
          <w:sz w:val="28"/>
          <w:szCs w:val="28"/>
        </w:rPr>
        <w:t>ся</w:t>
      </w:r>
      <w:r w:rsidR="00F95456" w:rsidRPr="00E62504">
        <w:rPr>
          <w:rFonts w:ascii="Times New Roman" w:hAnsi="Times New Roman" w:cs="Times New Roman"/>
          <w:sz w:val="28"/>
          <w:szCs w:val="28"/>
        </w:rPr>
        <w:t>руководител</w:t>
      </w:r>
      <w:r w:rsidR="00877638" w:rsidRPr="00E62504">
        <w:rPr>
          <w:rFonts w:ascii="Times New Roman" w:hAnsi="Times New Roman" w:cs="Times New Roman"/>
          <w:sz w:val="28"/>
          <w:szCs w:val="28"/>
        </w:rPr>
        <w:t xml:space="preserve">ем </w:t>
      </w:r>
      <w:r w:rsidR="00F95456" w:rsidRPr="00E62504">
        <w:rPr>
          <w:rFonts w:ascii="Times New Roman" w:hAnsi="Times New Roman" w:cs="Times New Roman"/>
          <w:sz w:val="28"/>
          <w:szCs w:val="28"/>
        </w:rPr>
        <w:t xml:space="preserve"> группы по </w:t>
      </w:r>
      <w:r w:rsidRPr="00E62504">
        <w:rPr>
          <w:rFonts w:ascii="Times New Roman" w:hAnsi="Times New Roman" w:cs="Times New Roman"/>
          <w:sz w:val="28"/>
          <w:szCs w:val="28"/>
        </w:rPr>
        <w:t>ауди</w:t>
      </w:r>
      <w:r w:rsidR="00F95456" w:rsidRPr="00E62504">
        <w:rPr>
          <w:rFonts w:ascii="Times New Roman" w:hAnsi="Times New Roman" w:cs="Times New Roman"/>
          <w:sz w:val="28"/>
          <w:szCs w:val="28"/>
        </w:rPr>
        <w:t>т</w:t>
      </w:r>
      <w:r w:rsidRPr="00E62504">
        <w:rPr>
          <w:rFonts w:ascii="Times New Roman" w:hAnsi="Times New Roman" w:cs="Times New Roman"/>
          <w:sz w:val="28"/>
          <w:szCs w:val="28"/>
        </w:rPr>
        <w:t>у.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16. Аккредитованным лицом или его уполномоченным представителем в протоколах несоответствий делается отметка об ознакомлении. В случае отказа или уклонения аккредитованного лица или его уполномоченного представителя от ознакомления с протоколом несоответствий аудитором вносится соответствующая запись.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17. </w:t>
      </w:r>
      <w:r w:rsidR="00626209" w:rsidRPr="00E62504">
        <w:rPr>
          <w:rFonts w:ascii="Times New Roman" w:hAnsi="Times New Roman" w:cs="Times New Roman"/>
          <w:sz w:val="28"/>
          <w:szCs w:val="28"/>
        </w:rPr>
        <w:t>П</w:t>
      </w:r>
      <w:r w:rsidRPr="00E62504">
        <w:rPr>
          <w:rFonts w:ascii="Times New Roman" w:hAnsi="Times New Roman" w:cs="Times New Roman"/>
          <w:sz w:val="28"/>
          <w:szCs w:val="28"/>
        </w:rPr>
        <w:t xml:space="preserve">ротоколы несоответствий направляются </w:t>
      </w:r>
      <w:r w:rsidR="00626209" w:rsidRPr="00E62504">
        <w:rPr>
          <w:rFonts w:ascii="Times New Roman" w:hAnsi="Times New Roman" w:cs="Times New Roman"/>
          <w:sz w:val="28"/>
          <w:szCs w:val="28"/>
        </w:rPr>
        <w:t>руководител</w:t>
      </w:r>
      <w:r w:rsidR="00B94479">
        <w:rPr>
          <w:rFonts w:ascii="Times New Roman" w:hAnsi="Times New Roman" w:cs="Times New Roman"/>
          <w:sz w:val="28"/>
          <w:szCs w:val="28"/>
        </w:rPr>
        <w:t>ем</w:t>
      </w:r>
      <w:r w:rsidR="00626209" w:rsidRPr="00E62504">
        <w:rPr>
          <w:rFonts w:ascii="Times New Roman" w:hAnsi="Times New Roman" w:cs="Times New Roman"/>
          <w:sz w:val="28"/>
          <w:szCs w:val="28"/>
        </w:rPr>
        <w:t xml:space="preserve"> группы по аудиту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</w:t>
      </w:r>
      <w:r w:rsidR="00B94479">
        <w:rPr>
          <w:rFonts w:ascii="Times New Roman" w:hAnsi="Times New Roman" w:cs="Times New Roman"/>
          <w:sz w:val="28"/>
          <w:szCs w:val="28"/>
        </w:rPr>
        <w:t xml:space="preserve">их </w:t>
      </w:r>
      <w:r w:rsidRPr="00E62504">
        <w:rPr>
          <w:rFonts w:ascii="Times New Roman" w:hAnsi="Times New Roman" w:cs="Times New Roman"/>
          <w:sz w:val="28"/>
          <w:szCs w:val="28"/>
        </w:rPr>
        <w:t>подписания</w:t>
      </w:r>
      <w:r w:rsidR="006B505F">
        <w:rPr>
          <w:rFonts w:ascii="Times New Roman" w:hAnsi="Times New Roman" w:cs="Times New Roman"/>
          <w:sz w:val="28"/>
          <w:szCs w:val="28"/>
        </w:rPr>
        <w:t xml:space="preserve"> </w:t>
      </w:r>
      <w:r w:rsidR="00B94479" w:rsidRPr="00B94479">
        <w:rPr>
          <w:rFonts w:ascii="Times New Roman" w:hAnsi="Times New Roman" w:cs="Times New Roman"/>
          <w:sz w:val="28"/>
          <w:szCs w:val="28"/>
        </w:rPr>
        <w:t>в республиканский орган по аккредитации</w:t>
      </w:r>
      <w:r w:rsidRPr="00E6250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18. Республиканский орган по аккредитации в порядке, установленном </w:t>
      </w:r>
      <w:r w:rsidR="007074EE">
        <w:rPr>
          <w:rFonts w:ascii="Times New Roman" w:hAnsi="Times New Roman" w:cs="Times New Roman"/>
          <w:sz w:val="28"/>
          <w:szCs w:val="28"/>
        </w:rPr>
        <w:t>республиканским</w:t>
      </w:r>
      <w:r w:rsidR="006B505F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проводит</w:t>
      </w:r>
      <w:r w:rsidR="00B94479"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E62504">
        <w:rPr>
          <w:rFonts w:ascii="Times New Roman" w:hAnsi="Times New Roman" w:cs="Times New Roman"/>
          <w:sz w:val="28"/>
          <w:szCs w:val="28"/>
        </w:rPr>
        <w:t>материалов проверки на предмет соответствия требованиям законодательства об аккредитации в республиканской системе аккредитации, по результатам которой принимает решение: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1)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только при осуществлении государственного </w:t>
      </w:r>
      <w:r w:rsidR="00313F6C">
        <w:rPr>
          <w:rFonts w:ascii="Times New Roman" w:hAnsi="Times New Roman" w:cs="Times New Roman"/>
          <w:sz w:val="28"/>
          <w:szCs w:val="28"/>
        </w:rPr>
        <w:t>надзора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313F6C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в форме проверки на месте;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о направлении перечня несоответствий аккредитованного лица критериям аккредитации с указанием срока их устранения аккредитованному лицу в случае, если факт устранения выявленных несоответствий аккредитованного лица критериям аккредитации может быть установлен при осуществлении государственного </w:t>
      </w:r>
      <w:r w:rsidR="00313F6C">
        <w:rPr>
          <w:rFonts w:ascii="Times New Roman" w:hAnsi="Times New Roman" w:cs="Times New Roman"/>
          <w:sz w:val="28"/>
          <w:szCs w:val="28"/>
        </w:rPr>
        <w:t>надзора</w:t>
      </w:r>
      <w:r w:rsidR="006B505F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313F6C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в форме документарной проверки.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19. Порядком проведения республиканским органом по аккредитации проверки  отчетов на предмет соответствия требованиям законодательства об аккредитации в республиканской системе аккредитации предусматриваются сроки и предмет проверки, основания для несогласия республиканского органа по аккредитации с выводами, содержащимися в </w:t>
      </w:r>
      <w:r w:rsidR="00592297" w:rsidRPr="00E62504">
        <w:rPr>
          <w:rFonts w:ascii="Times New Roman" w:hAnsi="Times New Roman" w:cs="Times New Roman"/>
          <w:sz w:val="28"/>
          <w:szCs w:val="28"/>
        </w:rPr>
        <w:t>отчете</w:t>
      </w:r>
      <w:r w:rsidRPr="00E62504">
        <w:rPr>
          <w:rFonts w:ascii="Times New Roman" w:hAnsi="Times New Roman" w:cs="Times New Roman"/>
          <w:sz w:val="28"/>
          <w:szCs w:val="28"/>
        </w:rPr>
        <w:t xml:space="preserve"> экспертизы, а также порядок принятия решений по результатам такой проверки и порядок их оспаривания.</w:t>
      </w:r>
    </w:p>
    <w:p w:rsidR="00E10BFE" w:rsidRPr="00E62504" w:rsidRDefault="00E10BFE" w:rsidP="00A74249">
      <w:pPr>
        <w:pStyle w:val="1"/>
        <w:keepNext w:val="0"/>
        <w:keepLines w:val="0"/>
        <w:spacing w:before="0" w:after="360"/>
        <w:ind w:firstLine="709"/>
        <w:jc w:val="both"/>
        <w:rPr>
          <w:rFonts w:ascii="Times New Roman" w:hAnsi="Times New Roman" w:cs="Times New Roman"/>
          <w:color w:val="auto"/>
        </w:rPr>
      </w:pPr>
      <w:r w:rsidRPr="0076555D">
        <w:rPr>
          <w:rFonts w:ascii="Times New Roman" w:hAnsi="Times New Roman" w:cs="Times New Roman"/>
          <w:b w:val="0"/>
          <w:color w:val="auto"/>
        </w:rPr>
        <w:t>Глава 4.</w:t>
      </w:r>
      <w:r w:rsidRPr="00E62504">
        <w:rPr>
          <w:rFonts w:ascii="Times New Roman" w:hAnsi="Times New Roman" w:cs="Times New Roman"/>
          <w:color w:val="auto"/>
        </w:rPr>
        <w:t xml:space="preserve"> И</w:t>
      </w:r>
      <w:r w:rsidR="002C268F">
        <w:rPr>
          <w:rFonts w:ascii="Times New Roman" w:hAnsi="Times New Roman" w:cs="Times New Roman"/>
          <w:color w:val="auto"/>
        </w:rPr>
        <w:t>нформационное обеспечение в области аккредитации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76555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Государственная информационная система в области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Республиканский орган по аккредитации создает государственную информационную систему в области аккредитации, предназначенную для сбора, обработки, хранения и передачи информации, указанной в части 2 настоящей статьи, взаимодействия заявителей, аккредитованных лиц, аудиторов,  экспертов, технических экспертов с республиканским органом по аккредитации, обеспечивает функционирование этой системы и доступ к ней.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2. Государственная информационная система в области аккредитации содержит следующую информацию: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законодательные и иные нормативные правовые акты по вопросам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реестр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реестр аудиторов</w:t>
      </w:r>
      <w:r w:rsidR="006B505F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 перечень необходимых документов для проведения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реестр  экспертов, технических экспертов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6) международные договоры 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в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порядок аккредитации заявителей, права и обязанности аккредитованных лиц;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8) порядок аттестации аудиторов</w:t>
      </w:r>
      <w:r w:rsidR="006B505F">
        <w:rPr>
          <w:rFonts w:ascii="Times New Roman" w:hAnsi="Times New Roman" w:cs="Times New Roman"/>
          <w:sz w:val="28"/>
          <w:szCs w:val="28"/>
        </w:rPr>
        <w:t xml:space="preserve"> </w:t>
      </w:r>
      <w:r w:rsidR="006F77B5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6F77B5">
        <w:rPr>
          <w:rFonts w:ascii="Times New Roman" w:hAnsi="Times New Roman" w:cs="Times New Roman"/>
          <w:sz w:val="28"/>
          <w:szCs w:val="28"/>
        </w:rPr>
        <w:t>х</w:t>
      </w:r>
      <w:r w:rsidR="006F77B5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>, порядок их подготовки и повышения их квалификации;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информация о рассмотрении апелляций и жалоб;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иная информация о деятельности республиканского органа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Доступ к информации, содержащейся в государственной информационной системе в области аккредитации, обеспечивается посредством: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размещения информации на официальном сайте республиканского органа по аккредитации в информационно-телекоммуникационной сети </w:t>
      </w:r>
      <w:r w:rsidR="002E27CE">
        <w:rPr>
          <w:rFonts w:ascii="Times New Roman" w:hAnsi="Times New Roman" w:cs="Times New Roman"/>
          <w:sz w:val="28"/>
          <w:szCs w:val="28"/>
        </w:rPr>
        <w:t>«</w:t>
      </w:r>
      <w:r w:rsidRPr="00E62504">
        <w:rPr>
          <w:rFonts w:ascii="Times New Roman" w:hAnsi="Times New Roman" w:cs="Times New Roman"/>
          <w:sz w:val="28"/>
          <w:szCs w:val="28"/>
        </w:rPr>
        <w:t>Интернет</w:t>
      </w:r>
      <w:r w:rsidR="002E27CE">
        <w:rPr>
          <w:rFonts w:ascii="Times New Roman" w:hAnsi="Times New Roman" w:cs="Times New Roman"/>
          <w:sz w:val="28"/>
          <w:szCs w:val="28"/>
        </w:rPr>
        <w:t>»</w:t>
      </w:r>
      <w:r w:rsidRPr="00E62504">
        <w:rPr>
          <w:rFonts w:ascii="Times New Roman" w:hAnsi="Times New Roman" w:cs="Times New Roman"/>
          <w:sz w:val="28"/>
          <w:szCs w:val="28"/>
        </w:rPr>
        <w:t>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2) предоставления информации по запросам органов государственной власти, органов местного самоуправления, юридических лиц, физических лиц (далее </w:t>
      </w:r>
      <w:r w:rsidR="002E27CE">
        <w:rPr>
          <w:rFonts w:ascii="Times New Roman" w:hAnsi="Times New Roman" w:cs="Times New Roman"/>
          <w:sz w:val="28"/>
          <w:szCs w:val="28"/>
        </w:rPr>
        <w:t>–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заинтересованные лица);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3) предоставления по запросам заинтересованных лиц информации в электронной форме с использованием информационно-телекоммуникационной сети </w:t>
      </w:r>
      <w:r w:rsidR="002E27CE">
        <w:rPr>
          <w:rFonts w:ascii="Times New Roman" w:hAnsi="Times New Roman" w:cs="Times New Roman"/>
          <w:sz w:val="28"/>
          <w:szCs w:val="28"/>
        </w:rPr>
        <w:t>«</w:t>
      </w:r>
      <w:r w:rsidRPr="00E62504">
        <w:rPr>
          <w:rFonts w:ascii="Times New Roman" w:hAnsi="Times New Roman" w:cs="Times New Roman"/>
          <w:sz w:val="28"/>
          <w:szCs w:val="28"/>
        </w:rPr>
        <w:t>Интернет</w:t>
      </w:r>
      <w:r w:rsidR="002E27CE">
        <w:rPr>
          <w:rFonts w:ascii="Times New Roman" w:hAnsi="Times New Roman" w:cs="Times New Roman"/>
          <w:sz w:val="28"/>
          <w:szCs w:val="28"/>
        </w:rPr>
        <w:t>»</w:t>
      </w:r>
      <w:r w:rsidRPr="00E62504">
        <w:rPr>
          <w:rFonts w:ascii="Times New Roman" w:hAnsi="Times New Roman" w:cs="Times New Roman"/>
          <w:sz w:val="28"/>
          <w:szCs w:val="28"/>
        </w:rPr>
        <w:t xml:space="preserve"> (с указанием на официальном сайте республиканского органа по аккредитации адреса электронной почты, по которому заинтересованным лицом может быть направлен запрос и получена запрашиваемая информация в соответствии с законодательством</w:t>
      </w:r>
      <w:r w:rsidR="004C748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401E89">
        <w:rPr>
          <w:rFonts w:ascii="Times New Roman" w:hAnsi="Times New Roman" w:cs="Times New Roman"/>
          <w:sz w:val="28"/>
          <w:szCs w:val="28"/>
        </w:rPr>
        <w:t xml:space="preserve"> об информации и</w:t>
      </w:r>
      <w:r w:rsidRPr="00E62504">
        <w:rPr>
          <w:rFonts w:ascii="Times New Roman" w:hAnsi="Times New Roman" w:cs="Times New Roman"/>
          <w:sz w:val="28"/>
          <w:szCs w:val="28"/>
        </w:rPr>
        <w:t xml:space="preserve"> информационных технологиях и законодательством </w:t>
      </w:r>
      <w:r w:rsidR="004C748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B505F">
        <w:rPr>
          <w:rFonts w:ascii="Times New Roman" w:hAnsi="Times New Roman" w:cs="Times New Roman"/>
          <w:sz w:val="28"/>
          <w:szCs w:val="28"/>
        </w:rPr>
        <w:t xml:space="preserve"> </w:t>
      </w:r>
      <w:r w:rsidR="00425ADF">
        <w:rPr>
          <w:rFonts w:ascii="Times New Roman" w:hAnsi="Times New Roman" w:cs="Times New Roman"/>
          <w:sz w:val="28"/>
          <w:szCs w:val="28"/>
        </w:rPr>
        <w:t>о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персональных данных).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Заинтересованным лицам обеспечивается бесплатно свободный доступ к информации, содержащейся в государственной информационной системе в области аккредитации, за исключением сведений, составляющих государственную, коммерческую, иную охраняемую законом тайну, других сведений, доступ к которым ограничен в соответствии с  закон</w:t>
      </w:r>
      <w:r w:rsidR="009106F9">
        <w:rPr>
          <w:rFonts w:ascii="Times New Roman" w:hAnsi="Times New Roman" w:cs="Times New Roman"/>
          <w:sz w:val="28"/>
          <w:szCs w:val="28"/>
        </w:rPr>
        <w:t>одательством</w:t>
      </w:r>
      <w:r w:rsidR="002D209F" w:rsidRPr="00E62504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5. Республиканский орган по аккредитации обеспечивает совместимость и взаимодействие государственной информационной системы в области аккредитации с иными информационными системами и информационно-телекоммуникационными сетями.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6. Заявители, аккредитованные лица, аудиторы, эксперты, технические эксперты получают право доступа к государственной информационной системе на безвозмездной основе для целей взаимодействия с республиканским органом по аккредитации.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7. Применение электронных подписей при предоставлении государственных услуг и исполнении государственных функций, предусмотренных настоящим Законом, осуществляется в соответствии с законодательством </w:t>
      </w:r>
      <w:r w:rsidR="00010AF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 и законодательством </w:t>
      </w:r>
      <w:r w:rsidR="00010AF4" w:rsidRPr="00E62504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E62504">
        <w:rPr>
          <w:rFonts w:ascii="Times New Roman" w:hAnsi="Times New Roman" w:cs="Times New Roman"/>
          <w:sz w:val="28"/>
          <w:szCs w:val="28"/>
        </w:rPr>
        <w:t>об электронной подписи.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Реестр аккредитованных лиц, реестр аудиторов, реестр  экспертов, технических экспертов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1. Реестр аккредитованных лиц должен содержать: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1) сведения об аккредитованных лицах: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а) наименование юридического лица, адрес места нахождения, номер телефона, факса и (в случае, если имеется) адрес электронной почты юридического лица;</w:t>
      </w:r>
    </w:p>
    <w:p w:rsidR="00B94479" w:rsidRPr="00B94479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б) </w:t>
      </w:r>
      <w:r w:rsidR="00B94479" w:rsidRPr="00B94479">
        <w:rPr>
          <w:rFonts w:ascii="Times New Roman" w:hAnsi="Times New Roman" w:cs="Times New Roman"/>
          <w:sz w:val="28"/>
          <w:szCs w:val="28"/>
        </w:rPr>
        <w:t xml:space="preserve">фамилию, имя и (в случае, если имеется) отчество физического лица- предпринимателя, номер телефона и (в случае, если имеется) адрес электронной почты (за исключением сведений о месте жительства граждан, данных документов, удостоверяющих личность, и идентификационного номера налогоплательщика – для физических лиц-предпринимателей; 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налогоплательщика, данные документа о постановке на учет в налоговом органе;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даты внесения в реестр сведений об аккредитованном лице;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номер и дату принятия решения об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номер аттестата аккредитации и дату его выдачи (в случае его выдачи);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область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номер и дату выдачи дубликата аттестата аккредитации (в случае выдачи такого дубликата);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7) номер и дату принятия решения о прекращении действия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8) основания и даты проведения проверок аккредитованного лица, реквизиты </w:t>
      </w:r>
      <w:r w:rsidR="00592297" w:rsidRPr="00E62504">
        <w:rPr>
          <w:rFonts w:ascii="Times New Roman" w:hAnsi="Times New Roman" w:cs="Times New Roman"/>
          <w:sz w:val="28"/>
          <w:szCs w:val="28"/>
        </w:rPr>
        <w:t>документов</w:t>
      </w:r>
      <w:r w:rsidRPr="00E62504">
        <w:rPr>
          <w:rFonts w:ascii="Times New Roman" w:hAnsi="Times New Roman" w:cs="Times New Roman"/>
          <w:sz w:val="28"/>
          <w:szCs w:val="28"/>
        </w:rPr>
        <w:t>, составленных по результатам проведенных проверок;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9) адреса мест осуществления деятельности в соответствующей области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10) даты выдачи и реквизиты предписаний об устранении выявленных нарушений требований законодательства к деятельности аккредитованных лиц, протоколов об административных правонарушениях, постановлений о назначении административных наказаний;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11) номера и даты принятия решений о приостановлении и возобновлении действия аккредитации, реквизиты таких решений;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>12) номера и даты принятия решений о расширении или сокращении области аккредитации, реквизиты таких решений;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13) сведения о прохождении процедуры подтверждения компетентности аккредитованного лица;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14) иные сведения, предусмотренные нормативными правовыми актами Д</w:t>
      </w:r>
      <w:r w:rsidR="001705DE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Pr="00E62504">
        <w:rPr>
          <w:rFonts w:ascii="Times New Roman" w:hAnsi="Times New Roman" w:cs="Times New Roman"/>
          <w:sz w:val="28"/>
          <w:szCs w:val="28"/>
        </w:rPr>
        <w:t>Н</w:t>
      </w:r>
      <w:r w:rsidR="001705DE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Pr="00E62504">
        <w:rPr>
          <w:rFonts w:ascii="Times New Roman" w:hAnsi="Times New Roman" w:cs="Times New Roman"/>
          <w:sz w:val="28"/>
          <w:szCs w:val="28"/>
        </w:rPr>
        <w:t>Р</w:t>
      </w:r>
      <w:r w:rsidR="001705DE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В случае расхождения сведений об аккредитованном лице, содержащихся в реестре аккредитованных лиц, со сведениями об аккредитованном лице, содержащимися в аттестате аккредитации, достоверными считаются сведения, содержащиеся в реестре аккредитованных лиц.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Реестр аудиторов</w:t>
      </w:r>
      <w:r w:rsidR="001A5E79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5E79">
        <w:rPr>
          <w:rFonts w:ascii="Times New Roman" w:hAnsi="Times New Roman" w:cs="Times New Roman"/>
          <w:sz w:val="28"/>
          <w:szCs w:val="28"/>
        </w:rPr>
        <w:t>х</w:t>
      </w:r>
      <w:r w:rsidR="001A5E79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 об аудиторах:</w:t>
      </w:r>
    </w:p>
    <w:p w:rsidR="00F54E23" w:rsidRPr="00F54E23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</w:t>
      </w:r>
      <w:r w:rsidR="00F54E23" w:rsidRPr="00F54E23">
        <w:rPr>
          <w:rFonts w:ascii="Times New Roman" w:hAnsi="Times New Roman" w:cs="Times New Roman"/>
          <w:sz w:val="28"/>
          <w:szCs w:val="28"/>
        </w:rPr>
        <w:t>фамилия, имя и (в случае, если имеется) отчество, номер телефона и (в случае, если имеется) адрес электронной почты физического лица (за исключением сведений о месте жительства физических лиц и физических лиц-предпринимателей, данных документов, удостоверяющих личность и идентификацио</w:t>
      </w:r>
      <w:r w:rsidR="00F54E23">
        <w:rPr>
          <w:rFonts w:ascii="Times New Roman" w:hAnsi="Times New Roman" w:cs="Times New Roman"/>
          <w:sz w:val="28"/>
          <w:szCs w:val="28"/>
        </w:rPr>
        <w:t>нного номера налогоплательщика;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номер и дата принятия решения об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область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номер и дата принятия решения о прекращении действия аттестации;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сведения о квалификации, в том числе о прохождении повышения квалификации, профессиональной переподготовки;</w:t>
      </w:r>
    </w:p>
    <w:p w:rsidR="00E10BFE" w:rsidRPr="00E62504" w:rsidRDefault="00124690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</w:t>
      </w:r>
      <w:r w:rsidR="00E10BFE" w:rsidRPr="00E62504">
        <w:rPr>
          <w:rFonts w:ascii="Times New Roman" w:hAnsi="Times New Roman" w:cs="Times New Roman"/>
          <w:sz w:val="28"/>
          <w:szCs w:val="28"/>
        </w:rPr>
        <w:t xml:space="preserve">) иные сведения, предусмотренные нормативными правовыми актами </w:t>
      </w:r>
      <w:r w:rsidR="00194261" w:rsidRPr="00E62504">
        <w:rPr>
          <w:rFonts w:ascii="Times New Roman" w:hAnsi="Times New Roman" w:cs="Times New Roman"/>
          <w:sz w:val="28"/>
          <w:szCs w:val="28"/>
        </w:rPr>
        <w:t>Д</w:t>
      </w:r>
      <w:r w:rsidR="00194261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194261" w:rsidRPr="00E62504">
        <w:rPr>
          <w:rFonts w:ascii="Times New Roman" w:hAnsi="Times New Roman" w:cs="Times New Roman"/>
          <w:sz w:val="28"/>
          <w:szCs w:val="28"/>
        </w:rPr>
        <w:t>Н</w:t>
      </w:r>
      <w:r w:rsidR="00194261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194261" w:rsidRPr="00E62504">
        <w:rPr>
          <w:rFonts w:ascii="Times New Roman" w:hAnsi="Times New Roman" w:cs="Times New Roman"/>
          <w:sz w:val="28"/>
          <w:szCs w:val="28"/>
        </w:rPr>
        <w:t>Р</w:t>
      </w:r>
      <w:r w:rsidR="00194261">
        <w:rPr>
          <w:rFonts w:ascii="Times New Roman" w:hAnsi="Times New Roman" w:cs="Times New Roman"/>
          <w:sz w:val="28"/>
          <w:szCs w:val="28"/>
        </w:rPr>
        <w:t>еспублики</w:t>
      </w:r>
      <w:r w:rsidR="00E10BFE"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Реестр экспертов, технических экспертов</w:t>
      </w:r>
      <w:r w:rsidR="001A5E79" w:rsidRPr="00460102">
        <w:rPr>
          <w:rFonts w:ascii="Times New Roman" w:hAnsi="Times New Roman" w:cs="Times New Roman"/>
          <w:sz w:val="28"/>
          <w:szCs w:val="28"/>
        </w:rPr>
        <w:t>(в том числе внештатны</w:t>
      </w:r>
      <w:r w:rsidR="001A5E79">
        <w:rPr>
          <w:rFonts w:ascii="Times New Roman" w:hAnsi="Times New Roman" w:cs="Times New Roman"/>
          <w:sz w:val="28"/>
          <w:szCs w:val="28"/>
        </w:rPr>
        <w:t>х</w:t>
      </w:r>
      <w:r w:rsidR="001A5E79" w:rsidRPr="0046010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должен содержать следующие сведения:</w:t>
      </w:r>
    </w:p>
    <w:p w:rsidR="00E06156" w:rsidRPr="00E06156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06156" w:rsidRPr="00E06156">
        <w:rPr>
          <w:rFonts w:ascii="Times New Roman" w:hAnsi="Times New Roman" w:cs="Times New Roman"/>
          <w:sz w:val="28"/>
          <w:szCs w:val="28"/>
        </w:rPr>
        <w:t>фамилия, имя и отчество, номер телефона и (в случае, если имеется) адрес электронной почты физического лица (за исключением сведений о месте жительства физических лиц и физических лиц-предпринимателей, данных документов, удостоверяющих личность и идентификацио</w:t>
      </w:r>
      <w:r w:rsidR="00444EC1">
        <w:rPr>
          <w:rFonts w:ascii="Times New Roman" w:hAnsi="Times New Roman" w:cs="Times New Roman"/>
          <w:sz w:val="28"/>
          <w:szCs w:val="28"/>
        </w:rPr>
        <w:t>нного номера налогоплательщика;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номер и дата принятия решения о включении физического лица в указанный реестр;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номер и дата принятия решения об исключении эксперта, технического эксперта из указанного реестра;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сведения о квалификации эксперта, технического эксперта;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5) область или области специализации эксперта, технического эксперта;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6) место работы эксперта, технического эксперта, занимаемая должность;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7) иные сведения, предусмотренные нормативными правовыми актами </w:t>
      </w:r>
      <w:r w:rsidR="008D5549" w:rsidRPr="00E62504">
        <w:rPr>
          <w:rFonts w:ascii="Times New Roman" w:hAnsi="Times New Roman" w:cs="Times New Roman"/>
          <w:sz w:val="28"/>
          <w:szCs w:val="28"/>
        </w:rPr>
        <w:t>Д</w:t>
      </w:r>
      <w:r w:rsidR="008D5549">
        <w:rPr>
          <w:rFonts w:ascii="Times New Roman" w:hAnsi="Times New Roman" w:cs="Times New Roman"/>
          <w:sz w:val="28"/>
          <w:szCs w:val="28"/>
        </w:rPr>
        <w:t xml:space="preserve">онецкой </w:t>
      </w:r>
      <w:r w:rsidR="008D5549" w:rsidRPr="00E62504">
        <w:rPr>
          <w:rFonts w:ascii="Times New Roman" w:hAnsi="Times New Roman" w:cs="Times New Roman"/>
          <w:sz w:val="28"/>
          <w:szCs w:val="28"/>
        </w:rPr>
        <w:t>Н</w:t>
      </w:r>
      <w:r w:rsidR="008D5549"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8D5549" w:rsidRPr="00E62504">
        <w:rPr>
          <w:rFonts w:ascii="Times New Roman" w:hAnsi="Times New Roman" w:cs="Times New Roman"/>
          <w:sz w:val="28"/>
          <w:szCs w:val="28"/>
        </w:rPr>
        <w:t>Р</w:t>
      </w:r>
      <w:r w:rsidR="008D5549">
        <w:rPr>
          <w:rFonts w:ascii="Times New Roman" w:hAnsi="Times New Roman" w:cs="Times New Roman"/>
          <w:sz w:val="28"/>
          <w:szCs w:val="28"/>
        </w:rPr>
        <w:t>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0E4A19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5. Порядок формирования и ведения реестра аккредитованных лиц, реестра аудиторов, реестра экспертов, технических экспертов, в том числе состав дополнительных сведений, включаемых в указанные реестры, и порядок предоставления сведений из указанных реестров устанавливаются </w:t>
      </w:r>
      <w:r w:rsidR="00976069" w:rsidRPr="00E62504">
        <w:rPr>
          <w:rFonts w:ascii="Times New Roman" w:hAnsi="Times New Roman" w:cs="Times New Roman"/>
          <w:sz w:val="28"/>
          <w:szCs w:val="28"/>
        </w:rPr>
        <w:t>Советом Министров</w:t>
      </w:r>
      <w:r w:rsidR="001C759D">
        <w:rPr>
          <w:rFonts w:ascii="Times New Roman" w:hAnsi="Times New Roman" w:cs="Times New Roman"/>
          <w:sz w:val="28"/>
          <w:szCs w:val="28"/>
        </w:rPr>
        <w:t xml:space="preserve">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6. Сведения, содержащиеся в реестре аккредитованных лиц, реестре аудиторов, реестре  экспертов, технических экспертов, другие сведения по вопросам аккредитации являются открытыми для ознакомления с ними заинтересованных лиц, за исключением сведений, составляющих государственную, коммерческую, иную охраняемую законом тайну, других сведений, доступ к которым ограничен законами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7. Республиканский орган по аккредитации обеспечивает возможность направления и получения в электронной форме сведений и документов, предусмотренных настоящим Законом.</w:t>
      </w:r>
    </w:p>
    <w:p w:rsidR="00E10BFE" w:rsidRPr="00CF27DC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организации и проведения государственного </w:t>
      </w:r>
      <w:r w:rsidR="002557ED">
        <w:rPr>
          <w:rFonts w:ascii="Times New Roman" w:hAnsi="Times New Roman" w:cs="Times New Roman"/>
          <w:color w:val="auto"/>
          <w:sz w:val="28"/>
          <w:szCs w:val="28"/>
        </w:rPr>
        <w:t>надзора</w:t>
      </w:r>
      <w:r w:rsidR="001C75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557ED" w:rsidRPr="00E62504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за деятельностью аккредитованных лиц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Плановые проверки при осуществлении государственного </w:t>
      </w:r>
      <w:r w:rsidR="002557ED">
        <w:rPr>
          <w:rFonts w:ascii="Times New Roman" w:hAnsi="Times New Roman" w:cs="Times New Roman"/>
          <w:sz w:val="28"/>
          <w:szCs w:val="28"/>
        </w:rPr>
        <w:t>надзора</w:t>
      </w:r>
      <w:r w:rsidR="001C759D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2557ED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не проводятся.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2. Внеплановые проверки при осуществлении государственного </w:t>
      </w:r>
      <w:r w:rsidR="006D522F">
        <w:rPr>
          <w:rFonts w:ascii="Times New Roman" w:hAnsi="Times New Roman" w:cs="Times New Roman"/>
          <w:sz w:val="28"/>
          <w:szCs w:val="28"/>
        </w:rPr>
        <w:t>надзора</w:t>
      </w:r>
      <w:r w:rsidR="001C759D">
        <w:rPr>
          <w:rFonts w:ascii="Times New Roman" w:hAnsi="Times New Roman" w:cs="Times New Roman"/>
          <w:sz w:val="28"/>
          <w:szCs w:val="28"/>
        </w:rPr>
        <w:t xml:space="preserve"> 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6D522F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 проводятся  по следующим основаниям: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поступление в республиканский орган по аккредитации информации о фактах нарушения законодательства об аккредитации в республиканской системе аккредитации, допущенного группой </w:t>
      </w:r>
      <w:r w:rsidR="00124690" w:rsidRPr="00E62504">
        <w:rPr>
          <w:rFonts w:ascii="Times New Roman" w:hAnsi="Times New Roman" w:cs="Times New Roman"/>
          <w:sz w:val="28"/>
          <w:szCs w:val="28"/>
        </w:rPr>
        <w:t xml:space="preserve">по </w:t>
      </w:r>
      <w:r w:rsidRPr="00E62504">
        <w:rPr>
          <w:rFonts w:ascii="Times New Roman" w:hAnsi="Times New Roman" w:cs="Times New Roman"/>
          <w:sz w:val="28"/>
          <w:szCs w:val="28"/>
        </w:rPr>
        <w:t>аудит</w:t>
      </w:r>
      <w:r w:rsidR="00124690" w:rsidRPr="00E62504">
        <w:rPr>
          <w:rFonts w:ascii="Times New Roman" w:hAnsi="Times New Roman" w:cs="Times New Roman"/>
          <w:sz w:val="28"/>
          <w:szCs w:val="28"/>
        </w:rPr>
        <w:t>у</w:t>
      </w:r>
      <w:r w:rsidRPr="00E6250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872982" w:rsidRPr="00E62504">
        <w:rPr>
          <w:rFonts w:ascii="Times New Roman" w:hAnsi="Times New Roman" w:cs="Times New Roman"/>
          <w:sz w:val="28"/>
          <w:szCs w:val="28"/>
        </w:rPr>
        <w:t>аккредитации</w:t>
      </w:r>
      <w:r w:rsidRPr="00E62504">
        <w:rPr>
          <w:rFonts w:ascii="Times New Roman" w:hAnsi="Times New Roman" w:cs="Times New Roman"/>
          <w:sz w:val="28"/>
          <w:szCs w:val="28"/>
        </w:rPr>
        <w:t>, по результатам которой республиканским органом по аккредитации принято решение об аккредитации или о подтверждении компетентности;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поступление в республиканский орган по аккредитации информации о фактах несоответствия аккредитованного лица требованиям законодательства к деятельности аккредитованных лиц, фактах нарушения правил выполнения работ по сертификации и</w:t>
      </w:r>
      <w:r w:rsidR="009D438F">
        <w:rPr>
          <w:rFonts w:ascii="Times New Roman" w:hAnsi="Times New Roman" w:cs="Times New Roman"/>
          <w:sz w:val="28"/>
          <w:szCs w:val="28"/>
        </w:rPr>
        <w:t xml:space="preserve"> (</w:t>
      </w:r>
      <w:r w:rsidRPr="00E62504">
        <w:rPr>
          <w:rFonts w:ascii="Times New Roman" w:hAnsi="Times New Roman" w:cs="Times New Roman"/>
          <w:sz w:val="28"/>
          <w:szCs w:val="28"/>
        </w:rPr>
        <w:t>или</w:t>
      </w:r>
      <w:r w:rsidR="009D438F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фактах представления недостоверных результатов исследований (испытаний) и измерений или возможности таких нарушений;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3) поступление от аккредитованного лица отчета об устранении несоответствий критериям аккредитации, выявленных в соответствии с пунктами 2 и 3 </w:t>
      </w:r>
      <w:r w:rsidRPr="004D6A36">
        <w:rPr>
          <w:rFonts w:ascii="Times New Roman" w:hAnsi="Times New Roman" w:cs="Times New Roman"/>
          <w:sz w:val="28"/>
          <w:szCs w:val="28"/>
        </w:rPr>
        <w:t>части 1</w:t>
      </w:r>
      <w:r w:rsidR="004D6A36" w:rsidRPr="004D6A36">
        <w:rPr>
          <w:rFonts w:ascii="Times New Roman" w:hAnsi="Times New Roman" w:cs="Times New Roman"/>
          <w:sz w:val="28"/>
          <w:szCs w:val="28"/>
        </w:rPr>
        <w:t>8</w:t>
      </w:r>
      <w:r w:rsidRPr="004D6A36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4D6A36" w:rsidRPr="004D6A36">
        <w:rPr>
          <w:rFonts w:ascii="Times New Roman" w:hAnsi="Times New Roman" w:cs="Times New Roman"/>
          <w:sz w:val="28"/>
          <w:szCs w:val="28"/>
        </w:rPr>
        <w:t>3</w:t>
      </w:r>
      <w:r w:rsidRPr="00E62504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3. По результатам проверки, в ходе проведения которой выявлено несоответствие деятельности аккредитованного лица требованиям законодательства к деятельности аккредитованных лиц, республиканский орган по аккредитации принимает решение о: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1) выдаче предписания об устранении выявленного нарушения в случае, если таким нарушением является несоответствие деятельности аккредитованного лица требованиям законодательства к деятельности аккредитованных лиц, которое относится к установленному </w:t>
      </w:r>
      <w:r w:rsidR="00775B0C">
        <w:rPr>
          <w:rFonts w:ascii="Times New Roman" w:hAnsi="Times New Roman" w:cs="Times New Roman"/>
          <w:sz w:val="28"/>
          <w:szCs w:val="28"/>
        </w:rPr>
        <w:t>республиканским</w:t>
      </w:r>
      <w:r w:rsidR="001C759D">
        <w:rPr>
          <w:rFonts w:ascii="Times New Roman" w:hAnsi="Times New Roman" w:cs="Times New Roman"/>
          <w:sz w:val="28"/>
          <w:szCs w:val="28"/>
        </w:rPr>
        <w:t xml:space="preserve"> </w:t>
      </w:r>
      <w:r w:rsidRPr="00E6250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аккредитации, перечню нарушений, которые при осуществлении государственного </w:t>
      </w:r>
      <w:r w:rsidR="00092EE8">
        <w:rPr>
          <w:rFonts w:ascii="Times New Roman" w:hAnsi="Times New Roman" w:cs="Times New Roman"/>
          <w:sz w:val="28"/>
          <w:szCs w:val="28"/>
        </w:rPr>
        <w:t>надзора</w:t>
      </w:r>
      <w:r w:rsidR="00032F94">
        <w:rPr>
          <w:rFonts w:ascii="Times New Roman" w:hAnsi="Times New Roman" w:cs="Times New Roman"/>
          <w:sz w:val="28"/>
          <w:szCs w:val="28"/>
        </w:rPr>
        <w:t>(</w:t>
      </w:r>
      <w:r w:rsidR="00092EE8" w:rsidRPr="00E62504">
        <w:rPr>
          <w:rFonts w:ascii="Times New Roman" w:hAnsi="Times New Roman" w:cs="Times New Roman"/>
          <w:sz w:val="28"/>
          <w:szCs w:val="28"/>
        </w:rPr>
        <w:t>контроля</w:t>
      </w:r>
      <w:r w:rsidR="00032F94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</w:t>
      </w:r>
      <w:r w:rsidRPr="00E62504">
        <w:rPr>
          <w:rFonts w:ascii="Times New Roman" w:hAnsi="Times New Roman" w:cs="Times New Roman"/>
          <w:sz w:val="28"/>
          <w:szCs w:val="28"/>
        </w:rPr>
        <w:lastRenderedPageBreak/>
        <w:t>деятельностью аккредитованных лиц не влекут за собой приостановление действия аккредитации;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2)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случае, если таким нарушением является несоответствие деятельности аккредитованного лица требованиям законодательства к деятельности аккредитованных лиц, которое не относится к перечню нарушений, указанному в пункте 1 настоящей части;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3)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нарушения, выданного в соответствии с пунктом 1 настоящей части;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4)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нарушения, выданного в соответствии с пунктами 2 или 3 настоящей части.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4. Должностные лица республиканского органа по аккредитации, проводящие мероприятия по государственному</w:t>
      </w:r>
      <w:r w:rsidR="00DC4AE2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="001C759D">
        <w:rPr>
          <w:rFonts w:ascii="Times New Roman" w:hAnsi="Times New Roman" w:cs="Times New Roman"/>
          <w:sz w:val="28"/>
          <w:szCs w:val="28"/>
        </w:rPr>
        <w:t xml:space="preserve"> </w:t>
      </w:r>
      <w:r w:rsidR="00DC4AE2">
        <w:rPr>
          <w:rFonts w:ascii="Times New Roman" w:hAnsi="Times New Roman" w:cs="Times New Roman"/>
          <w:sz w:val="28"/>
          <w:szCs w:val="28"/>
        </w:rPr>
        <w:t>(</w:t>
      </w:r>
      <w:r w:rsidRPr="00E62504">
        <w:rPr>
          <w:rFonts w:ascii="Times New Roman" w:hAnsi="Times New Roman" w:cs="Times New Roman"/>
          <w:sz w:val="28"/>
          <w:szCs w:val="28"/>
        </w:rPr>
        <w:t>контролю</w:t>
      </w:r>
      <w:r w:rsidR="00DC4AE2">
        <w:rPr>
          <w:rFonts w:ascii="Times New Roman" w:hAnsi="Times New Roman" w:cs="Times New Roman"/>
          <w:sz w:val="28"/>
          <w:szCs w:val="28"/>
        </w:rPr>
        <w:t>)</w:t>
      </w:r>
      <w:r w:rsidRPr="00E62504">
        <w:rPr>
          <w:rFonts w:ascii="Times New Roman" w:hAnsi="Times New Roman" w:cs="Times New Roman"/>
          <w:sz w:val="28"/>
          <w:szCs w:val="28"/>
        </w:rPr>
        <w:t xml:space="preserve"> за деятельностью аккредитованных лиц, не участвуют в предоставлении республиканским органом по аккредитации государственных услуг, которые в соответствии с настоящим Законом предусматривают проведение оценки соответствия заявителя, аккредитованного лица критериям аккредитации.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Признание результатов аккредитации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1. Признание результатов аккредитации (взаимное признание) осуществляется в соответствии с международными договорами </w:t>
      </w:r>
      <w:r w:rsidR="002D209F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, заключенными в порядке, установленном законодательством</w:t>
      </w:r>
      <w:r w:rsidR="001C759D">
        <w:rPr>
          <w:rFonts w:ascii="Times New Roman" w:hAnsi="Times New Roman" w:cs="Times New Roman"/>
          <w:sz w:val="28"/>
          <w:szCs w:val="28"/>
        </w:rPr>
        <w:t xml:space="preserve"> </w:t>
      </w:r>
      <w:r w:rsidR="006D699B" w:rsidRPr="00E6250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>2. Информация о признании результатов аккредитации (взаимном признании) опубликовывается республиканским органом по аккредитации на официальном сайте в информационно-телекоммуникационной сети "Интернет".</w:t>
      </w:r>
    </w:p>
    <w:p w:rsidR="00E10BFE" w:rsidRPr="00E62504" w:rsidRDefault="00E10BFE" w:rsidP="0076555D">
      <w:pPr>
        <w:pStyle w:val="2"/>
        <w:spacing w:before="0" w:after="36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Статья 2</w:t>
      </w:r>
      <w:r w:rsidR="00034958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Рассмотрение жалоб на решения, действия (бездействие) республиканского органа по аккредитации </w:t>
      </w:r>
    </w:p>
    <w:p w:rsidR="00444EC1" w:rsidRPr="00444EC1" w:rsidRDefault="00444EC1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EC1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(бездействие) республиканского органа по аккредитации и его должностных лиц могут быть обжалованы в соответствии со  статьей 10 настоящего  Закона, а также в судебном порядке в соответствии с законодательством Донецкой Народной Республики. </w:t>
      </w:r>
    </w:p>
    <w:p w:rsidR="00E10BFE" w:rsidRPr="00E62504" w:rsidRDefault="00E10BFE" w:rsidP="0076555D">
      <w:pPr>
        <w:pStyle w:val="1"/>
        <w:spacing w:before="0" w:after="360"/>
        <w:ind w:firstLine="709"/>
        <w:rPr>
          <w:rFonts w:ascii="Times New Roman" w:hAnsi="Times New Roman" w:cs="Times New Roman"/>
          <w:color w:val="auto"/>
        </w:rPr>
      </w:pPr>
      <w:r w:rsidRPr="00A74249">
        <w:rPr>
          <w:rFonts w:ascii="Times New Roman" w:hAnsi="Times New Roman" w:cs="Times New Roman"/>
          <w:b w:val="0"/>
          <w:color w:val="auto"/>
        </w:rPr>
        <w:t>Глава 5.</w:t>
      </w:r>
      <w:r w:rsidR="00E3109F">
        <w:rPr>
          <w:rFonts w:ascii="Times New Roman" w:hAnsi="Times New Roman" w:cs="Times New Roman"/>
          <w:b w:val="0"/>
          <w:color w:val="auto"/>
        </w:rPr>
        <w:t xml:space="preserve"> </w:t>
      </w:r>
      <w:r w:rsidR="00815BE8">
        <w:rPr>
          <w:rFonts w:ascii="Times New Roman" w:hAnsi="Times New Roman" w:cs="Times New Roman"/>
          <w:color w:val="auto"/>
        </w:rPr>
        <w:t>Переходные и з</w:t>
      </w:r>
      <w:r w:rsidR="00E002D1">
        <w:rPr>
          <w:rFonts w:ascii="Times New Roman" w:hAnsi="Times New Roman" w:cs="Times New Roman"/>
          <w:color w:val="auto"/>
        </w:rPr>
        <w:t>аключительные положения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3A0F43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Переходные положения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1. Аудиторы (в том числе внештатные), которые аттестованы до дня вступления в силу настоящего Закона для целей привлечения органами государственного надзора (контроля), вправе привлекаться органами государственного надзора (контроля) к проведению мероприятий по надзору (контролю) до окончания срока действия документов об аттестации. 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2. Юридические лица и физические лица - предприниматели, имеющие документы об аккредитации, которые выданы </w:t>
      </w:r>
      <w:r w:rsidR="002A4273">
        <w:rPr>
          <w:rFonts w:ascii="Times New Roman" w:hAnsi="Times New Roman" w:cs="Times New Roman"/>
          <w:sz w:val="28"/>
          <w:szCs w:val="28"/>
        </w:rPr>
        <w:t>республиканскими</w:t>
      </w:r>
      <w:r w:rsidRPr="007A1F30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до дня вступления в силу настоящего Закона, должны пройти процедуру подтверждения компетентности аккредитованного лица, включающую в себя документарную оценку и проверку на месте, в порядке, установленном настоящим Законом, в течение трех лет со дня вступления в силу настоящего Закона.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3. При условии подтверждения компетентности аккредитованного лица в случаях, установленных частями 1 и 2 настоящей статьи, сведения о юридическом лице или о физическом лице - предпринимателе вносятся в реестр аккредитованных лиц.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4. Лица, имеющие на день вступления в силу настоящего Закона свидетельства об аттестации в качестве аудиторов, срок действия которых не истек, должны пройти аттестацию в качестве аудиторов в соответствии с настоящим Законом в течение трех лет со дня вступления в силу настоящего Закона.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5. Лица, указанные в части 4 настоящей статьи, для прохождения аттестации представляют в республиканский орган по аккредитации   заявление о </w:t>
      </w:r>
      <w:r w:rsidRPr="007A1F3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государственной услуги о включении в график прохождения аттестации аудиторов. 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>6. Свидетельства об аттестации, выданные до вступления силу настоящего Закона другими государствами, сохраняют силу до окончания срока их действия, но не более одного года со дня вступления в силу настоящего Закона</w:t>
      </w:r>
      <w:r w:rsidR="00634109">
        <w:rPr>
          <w:rFonts w:ascii="Times New Roman" w:hAnsi="Times New Roman" w:cs="Times New Roman"/>
          <w:sz w:val="28"/>
          <w:szCs w:val="28"/>
        </w:rPr>
        <w:t>.</w:t>
      </w:r>
    </w:p>
    <w:p w:rsidR="007A1F30" w:rsidRPr="007A1F30" w:rsidRDefault="007A1F30" w:rsidP="0076555D">
      <w:pPr>
        <w:autoSpaceDE w:val="0"/>
        <w:autoSpaceDN w:val="0"/>
        <w:adjustRightInd w:val="0"/>
        <w:spacing w:after="36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F30">
        <w:rPr>
          <w:rFonts w:ascii="Times New Roman" w:hAnsi="Times New Roman" w:cs="Times New Roman"/>
          <w:sz w:val="28"/>
          <w:szCs w:val="28"/>
        </w:rPr>
        <w:t xml:space="preserve">7. Нормы настоящего Закона в части применения электронной подписи вступают в силу после принятия </w:t>
      </w:r>
      <w:r w:rsidR="007848E1">
        <w:rPr>
          <w:rFonts w:ascii="Times New Roman" w:hAnsi="Times New Roman" w:cs="Times New Roman"/>
          <w:sz w:val="28"/>
          <w:szCs w:val="28"/>
        </w:rPr>
        <w:t>з</w:t>
      </w:r>
      <w:r w:rsidRPr="007A1F30">
        <w:rPr>
          <w:rFonts w:ascii="Times New Roman" w:hAnsi="Times New Roman" w:cs="Times New Roman"/>
          <w:sz w:val="28"/>
          <w:szCs w:val="28"/>
        </w:rPr>
        <w:t>акон</w:t>
      </w:r>
      <w:r w:rsidR="00AA546F">
        <w:rPr>
          <w:rFonts w:ascii="Times New Roman" w:hAnsi="Times New Roman" w:cs="Times New Roman"/>
          <w:sz w:val="28"/>
          <w:szCs w:val="28"/>
        </w:rPr>
        <w:t>одательства</w:t>
      </w:r>
      <w:r w:rsidRPr="007A1F30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63410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Pr="007A1F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FE" w:rsidRPr="0076555D" w:rsidRDefault="00E10BFE" w:rsidP="0076555D">
      <w:pPr>
        <w:pStyle w:val="2"/>
        <w:spacing w:before="0" w:after="36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Статья 3</w:t>
      </w:r>
      <w:r w:rsidR="003A0F43"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A7424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62504">
        <w:rPr>
          <w:rFonts w:ascii="Times New Roman" w:hAnsi="Times New Roman" w:cs="Times New Roman"/>
          <w:color w:val="auto"/>
          <w:sz w:val="28"/>
          <w:szCs w:val="28"/>
        </w:rPr>
        <w:t xml:space="preserve"> Вступление в силу настоящего Закона</w:t>
      </w:r>
    </w:p>
    <w:p w:rsidR="00E10BFE" w:rsidRPr="00E62504" w:rsidRDefault="00E10BFE" w:rsidP="0076555D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504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60125" w:rsidRPr="00E62504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62504">
        <w:rPr>
          <w:rFonts w:ascii="Times New Roman" w:hAnsi="Times New Roman" w:cs="Times New Roman"/>
          <w:sz w:val="28"/>
          <w:szCs w:val="28"/>
        </w:rPr>
        <w:t>.</w:t>
      </w:r>
    </w:p>
    <w:p w:rsidR="008D3631" w:rsidRDefault="008D3631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8D3631" w:rsidRDefault="008D3631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65376A" w:rsidRPr="0065376A" w:rsidRDefault="0065376A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5376A" w:rsidRPr="0065376A" w:rsidRDefault="0065376A" w:rsidP="00A74249">
      <w:pPr>
        <w:tabs>
          <w:tab w:val="left" w:pos="6810"/>
        </w:tabs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5376A">
        <w:rPr>
          <w:rFonts w:ascii="Times New Roman" w:hAnsi="Times New Roman" w:cs="Times New Roman"/>
          <w:sz w:val="28"/>
          <w:szCs w:val="28"/>
        </w:rPr>
        <w:tab/>
      </w:r>
      <w:r w:rsidR="00A74249">
        <w:rPr>
          <w:rFonts w:ascii="Times New Roman" w:hAnsi="Times New Roman" w:cs="Times New Roman"/>
          <w:sz w:val="28"/>
          <w:szCs w:val="28"/>
        </w:rPr>
        <w:tab/>
      </w:r>
      <w:r w:rsidRPr="0065376A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65376A" w:rsidRPr="0065376A" w:rsidRDefault="0065376A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</w:p>
    <w:p w:rsidR="0065376A" w:rsidRPr="0065376A" w:rsidRDefault="0065376A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г. Донецк</w:t>
      </w:r>
    </w:p>
    <w:p w:rsidR="0065376A" w:rsidRPr="0065376A" w:rsidRDefault="00A74249" w:rsidP="00A74249">
      <w:pPr>
        <w:spacing w:after="360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июля</w:t>
      </w:r>
      <w:r w:rsidR="0065376A" w:rsidRPr="0065376A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3F0FF6" w:rsidRPr="0065376A" w:rsidRDefault="0065376A" w:rsidP="00A74249">
      <w:pPr>
        <w:spacing w:after="360"/>
        <w:contextualSpacing/>
        <w:rPr>
          <w:rFonts w:ascii="Times New Roman" w:hAnsi="Times New Roman" w:cs="Times New Roman"/>
          <w:sz w:val="28"/>
          <w:szCs w:val="28"/>
        </w:rPr>
      </w:pPr>
      <w:r w:rsidRPr="0065376A">
        <w:rPr>
          <w:rFonts w:ascii="Times New Roman" w:hAnsi="Times New Roman" w:cs="Times New Roman"/>
          <w:sz w:val="28"/>
          <w:szCs w:val="28"/>
        </w:rPr>
        <w:t>№</w:t>
      </w:r>
      <w:r w:rsidR="00A74249">
        <w:rPr>
          <w:rFonts w:ascii="Times New Roman" w:hAnsi="Times New Roman" w:cs="Times New Roman"/>
          <w:sz w:val="28"/>
          <w:szCs w:val="28"/>
        </w:rPr>
        <w:t xml:space="preserve"> 62-IНС</w:t>
      </w:r>
      <w:r w:rsidR="00D30D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657350" y="78105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onetskoj-narodnoj-respubliki-ob-akkreditatsii-v-respublikanskoj-sisteme-akkreditats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onetskoj-narodnoj-respubliki-ob-akkreditatsii-v-respublikanskoj-sisteme-akkreditatsii%2F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0FF6" w:rsidRPr="0065376A" w:rsidSect="00A74249">
      <w:headerReference w:type="default" r:id="rId10"/>
      <w:footerReference w:type="default" r:id="rId1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B6" w:rsidRDefault="00BB3EB6" w:rsidP="00F721EB">
      <w:pPr>
        <w:spacing w:after="0" w:line="240" w:lineRule="auto"/>
      </w:pPr>
      <w:r>
        <w:separator/>
      </w:r>
    </w:p>
  </w:endnote>
  <w:endnote w:type="continuationSeparator" w:id="1">
    <w:p w:rsidR="00BB3EB6" w:rsidRDefault="00BB3EB6" w:rsidP="00F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7103"/>
      <w:showingPlcHdr/>
    </w:sdtPr>
    <w:sdtContent>
      <w:p w:rsidR="004E053C" w:rsidRDefault="004E053C">
        <w:pPr>
          <w:pStyle w:val="a6"/>
          <w:jc w:val="right"/>
        </w:pPr>
      </w:p>
    </w:sdtContent>
  </w:sdt>
  <w:p w:rsidR="004E053C" w:rsidRDefault="004E05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B6" w:rsidRDefault="00BB3EB6" w:rsidP="00F721EB">
      <w:pPr>
        <w:spacing w:after="0" w:line="240" w:lineRule="auto"/>
      </w:pPr>
      <w:r>
        <w:separator/>
      </w:r>
    </w:p>
  </w:footnote>
  <w:footnote w:type="continuationSeparator" w:id="1">
    <w:p w:rsidR="00BB3EB6" w:rsidRDefault="00BB3EB6" w:rsidP="00F7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32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053C" w:rsidRPr="006F2B17" w:rsidRDefault="004E053C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F2B17">
          <w:rPr>
            <w:rFonts w:ascii="Times New Roman" w:hAnsi="Times New Roman" w:cs="Times New Roman"/>
            <w:sz w:val="24"/>
          </w:rPr>
          <w:fldChar w:fldCharType="begin"/>
        </w:r>
        <w:r w:rsidRPr="006F2B17">
          <w:rPr>
            <w:rFonts w:ascii="Times New Roman" w:hAnsi="Times New Roman" w:cs="Times New Roman"/>
            <w:sz w:val="24"/>
          </w:rPr>
          <w:instrText>PAGE   \* MERGEFORMAT</w:instrText>
        </w:r>
        <w:r w:rsidRPr="006F2B17">
          <w:rPr>
            <w:rFonts w:ascii="Times New Roman" w:hAnsi="Times New Roman" w:cs="Times New Roman"/>
            <w:sz w:val="24"/>
          </w:rPr>
          <w:fldChar w:fldCharType="separate"/>
        </w:r>
        <w:r w:rsidR="00E3109F">
          <w:rPr>
            <w:rFonts w:ascii="Times New Roman" w:hAnsi="Times New Roman" w:cs="Times New Roman"/>
            <w:noProof/>
            <w:sz w:val="24"/>
          </w:rPr>
          <w:t>54</w:t>
        </w:r>
        <w:r w:rsidRPr="006F2B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053C" w:rsidRDefault="004E05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62B"/>
    <w:multiLevelType w:val="hybridMultilevel"/>
    <w:tmpl w:val="7652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F35F5"/>
    <w:multiLevelType w:val="hybridMultilevel"/>
    <w:tmpl w:val="BCC0C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63"/>
    <w:rsid w:val="00000A00"/>
    <w:rsid w:val="00000F66"/>
    <w:rsid w:val="00004F3E"/>
    <w:rsid w:val="00010AF4"/>
    <w:rsid w:val="00012580"/>
    <w:rsid w:val="00013FFE"/>
    <w:rsid w:val="00021516"/>
    <w:rsid w:val="000240BF"/>
    <w:rsid w:val="000263DE"/>
    <w:rsid w:val="00032F94"/>
    <w:rsid w:val="00034958"/>
    <w:rsid w:val="00035A93"/>
    <w:rsid w:val="000371E1"/>
    <w:rsid w:val="00046C2D"/>
    <w:rsid w:val="00047EC6"/>
    <w:rsid w:val="0005642E"/>
    <w:rsid w:val="00057E38"/>
    <w:rsid w:val="00066CFB"/>
    <w:rsid w:val="00070FE6"/>
    <w:rsid w:val="000719A7"/>
    <w:rsid w:val="0007466A"/>
    <w:rsid w:val="0008066B"/>
    <w:rsid w:val="0008153C"/>
    <w:rsid w:val="0008774B"/>
    <w:rsid w:val="00092EE8"/>
    <w:rsid w:val="00094770"/>
    <w:rsid w:val="000A1B40"/>
    <w:rsid w:val="000B4C15"/>
    <w:rsid w:val="000B705C"/>
    <w:rsid w:val="000C1AFC"/>
    <w:rsid w:val="000C3AF2"/>
    <w:rsid w:val="000C74EF"/>
    <w:rsid w:val="000D0900"/>
    <w:rsid w:val="000D14CA"/>
    <w:rsid w:val="000D57D1"/>
    <w:rsid w:val="000D5F14"/>
    <w:rsid w:val="000E142F"/>
    <w:rsid w:val="000E4A19"/>
    <w:rsid w:val="000F1F96"/>
    <w:rsid w:val="001003B0"/>
    <w:rsid w:val="001029BA"/>
    <w:rsid w:val="00110ED7"/>
    <w:rsid w:val="001212DF"/>
    <w:rsid w:val="0012259F"/>
    <w:rsid w:val="00123B56"/>
    <w:rsid w:val="00124690"/>
    <w:rsid w:val="00131B6B"/>
    <w:rsid w:val="00133430"/>
    <w:rsid w:val="00134905"/>
    <w:rsid w:val="00152B72"/>
    <w:rsid w:val="0016230D"/>
    <w:rsid w:val="00165659"/>
    <w:rsid w:val="00166B54"/>
    <w:rsid w:val="00167175"/>
    <w:rsid w:val="001705DE"/>
    <w:rsid w:val="0018253F"/>
    <w:rsid w:val="0018540E"/>
    <w:rsid w:val="00186DBE"/>
    <w:rsid w:val="00186E63"/>
    <w:rsid w:val="00193861"/>
    <w:rsid w:val="00193964"/>
    <w:rsid w:val="00194261"/>
    <w:rsid w:val="00195C71"/>
    <w:rsid w:val="00197C32"/>
    <w:rsid w:val="001A17FD"/>
    <w:rsid w:val="001A187D"/>
    <w:rsid w:val="001A2998"/>
    <w:rsid w:val="001A5E79"/>
    <w:rsid w:val="001B10D4"/>
    <w:rsid w:val="001B2195"/>
    <w:rsid w:val="001B66F0"/>
    <w:rsid w:val="001B771B"/>
    <w:rsid w:val="001C08EF"/>
    <w:rsid w:val="001C759D"/>
    <w:rsid w:val="001D25DA"/>
    <w:rsid w:val="001D3F6C"/>
    <w:rsid w:val="001E2279"/>
    <w:rsid w:val="001E73EA"/>
    <w:rsid w:val="001F05CF"/>
    <w:rsid w:val="00200799"/>
    <w:rsid w:val="0020382A"/>
    <w:rsid w:val="00212EBB"/>
    <w:rsid w:val="002131A8"/>
    <w:rsid w:val="00213C5E"/>
    <w:rsid w:val="0022168E"/>
    <w:rsid w:val="00222A10"/>
    <w:rsid w:val="00227526"/>
    <w:rsid w:val="00233FCE"/>
    <w:rsid w:val="00234854"/>
    <w:rsid w:val="002360F8"/>
    <w:rsid w:val="00237837"/>
    <w:rsid w:val="002404AC"/>
    <w:rsid w:val="0024132A"/>
    <w:rsid w:val="00242C93"/>
    <w:rsid w:val="002440FC"/>
    <w:rsid w:val="00245F17"/>
    <w:rsid w:val="00253984"/>
    <w:rsid w:val="00253A77"/>
    <w:rsid w:val="00254A40"/>
    <w:rsid w:val="00254A51"/>
    <w:rsid w:val="002557ED"/>
    <w:rsid w:val="00257D56"/>
    <w:rsid w:val="002718A2"/>
    <w:rsid w:val="00275893"/>
    <w:rsid w:val="00277124"/>
    <w:rsid w:val="002833C3"/>
    <w:rsid w:val="00283EA3"/>
    <w:rsid w:val="00284FD8"/>
    <w:rsid w:val="00292E5B"/>
    <w:rsid w:val="00293922"/>
    <w:rsid w:val="002A4273"/>
    <w:rsid w:val="002A689A"/>
    <w:rsid w:val="002B2AF2"/>
    <w:rsid w:val="002B34E5"/>
    <w:rsid w:val="002B619B"/>
    <w:rsid w:val="002B7437"/>
    <w:rsid w:val="002B7770"/>
    <w:rsid w:val="002C1CC7"/>
    <w:rsid w:val="002C268F"/>
    <w:rsid w:val="002C54C7"/>
    <w:rsid w:val="002C7687"/>
    <w:rsid w:val="002D209F"/>
    <w:rsid w:val="002D2701"/>
    <w:rsid w:val="002E27CE"/>
    <w:rsid w:val="002E5F08"/>
    <w:rsid w:val="002E6699"/>
    <w:rsid w:val="002F283C"/>
    <w:rsid w:val="002F4447"/>
    <w:rsid w:val="003012DB"/>
    <w:rsid w:val="00311A3F"/>
    <w:rsid w:val="003125D4"/>
    <w:rsid w:val="00313F6C"/>
    <w:rsid w:val="00314ACE"/>
    <w:rsid w:val="00322E18"/>
    <w:rsid w:val="0032302F"/>
    <w:rsid w:val="003422BE"/>
    <w:rsid w:val="00343B2B"/>
    <w:rsid w:val="003523F6"/>
    <w:rsid w:val="00352D8D"/>
    <w:rsid w:val="0035411E"/>
    <w:rsid w:val="00356121"/>
    <w:rsid w:val="00360610"/>
    <w:rsid w:val="00361020"/>
    <w:rsid w:val="00364578"/>
    <w:rsid w:val="003671E4"/>
    <w:rsid w:val="00371327"/>
    <w:rsid w:val="00374E2A"/>
    <w:rsid w:val="003809E2"/>
    <w:rsid w:val="00381710"/>
    <w:rsid w:val="003841F0"/>
    <w:rsid w:val="003A0F43"/>
    <w:rsid w:val="003B26BC"/>
    <w:rsid w:val="003B5035"/>
    <w:rsid w:val="003B7A68"/>
    <w:rsid w:val="003D0C71"/>
    <w:rsid w:val="003E651F"/>
    <w:rsid w:val="003E73D0"/>
    <w:rsid w:val="003F0381"/>
    <w:rsid w:val="003F0FF6"/>
    <w:rsid w:val="004003E5"/>
    <w:rsid w:val="0040136E"/>
    <w:rsid w:val="00401E89"/>
    <w:rsid w:val="004023DD"/>
    <w:rsid w:val="004034B2"/>
    <w:rsid w:val="004110CF"/>
    <w:rsid w:val="0042197B"/>
    <w:rsid w:val="00425ADF"/>
    <w:rsid w:val="00434A79"/>
    <w:rsid w:val="004362A5"/>
    <w:rsid w:val="00440E32"/>
    <w:rsid w:val="00441CEC"/>
    <w:rsid w:val="00444EC1"/>
    <w:rsid w:val="00446132"/>
    <w:rsid w:val="00450647"/>
    <w:rsid w:val="0045170F"/>
    <w:rsid w:val="00460102"/>
    <w:rsid w:val="00460A7E"/>
    <w:rsid w:val="004634E3"/>
    <w:rsid w:val="004645F7"/>
    <w:rsid w:val="0046543B"/>
    <w:rsid w:val="00467FB2"/>
    <w:rsid w:val="00477DD0"/>
    <w:rsid w:val="004810C2"/>
    <w:rsid w:val="00482665"/>
    <w:rsid w:val="004939F2"/>
    <w:rsid w:val="0049565E"/>
    <w:rsid w:val="00495E76"/>
    <w:rsid w:val="004B1E55"/>
    <w:rsid w:val="004C56CF"/>
    <w:rsid w:val="004C748F"/>
    <w:rsid w:val="004D0C22"/>
    <w:rsid w:val="004D1D04"/>
    <w:rsid w:val="004D5764"/>
    <w:rsid w:val="004D61A1"/>
    <w:rsid w:val="004D6A36"/>
    <w:rsid w:val="004E053C"/>
    <w:rsid w:val="004E1D73"/>
    <w:rsid w:val="004F3E85"/>
    <w:rsid w:val="004F6EC0"/>
    <w:rsid w:val="00500936"/>
    <w:rsid w:val="00503429"/>
    <w:rsid w:val="00515C96"/>
    <w:rsid w:val="00515EDF"/>
    <w:rsid w:val="0052419C"/>
    <w:rsid w:val="00525BEB"/>
    <w:rsid w:val="005276CF"/>
    <w:rsid w:val="00530019"/>
    <w:rsid w:val="00530894"/>
    <w:rsid w:val="00530983"/>
    <w:rsid w:val="00532106"/>
    <w:rsid w:val="0053632B"/>
    <w:rsid w:val="0054331C"/>
    <w:rsid w:val="00544794"/>
    <w:rsid w:val="0055492F"/>
    <w:rsid w:val="00555358"/>
    <w:rsid w:val="00560125"/>
    <w:rsid w:val="00561629"/>
    <w:rsid w:val="0056631D"/>
    <w:rsid w:val="0057062B"/>
    <w:rsid w:val="005802ED"/>
    <w:rsid w:val="00580EB0"/>
    <w:rsid w:val="00581EC4"/>
    <w:rsid w:val="00584C44"/>
    <w:rsid w:val="00590067"/>
    <w:rsid w:val="00592297"/>
    <w:rsid w:val="005957AD"/>
    <w:rsid w:val="005A052B"/>
    <w:rsid w:val="005A166A"/>
    <w:rsid w:val="005A2FE7"/>
    <w:rsid w:val="005A7C31"/>
    <w:rsid w:val="005B2B56"/>
    <w:rsid w:val="005B36D8"/>
    <w:rsid w:val="005B42C8"/>
    <w:rsid w:val="005B531D"/>
    <w:rsid w:val="005B597C"/>
    <w:rsid w:val="005B7B1D"/>
    <w:rsid w:val="005C3A18"/>
    <w:rsid w:val="005C793F"/>
    <w:rsid w:val="005D2DBB"/>
    <w:rsid w:val="005D4785"/>
    <w:rsid w:val="005F34DA"/>
    <w:rsid w:val="005F4D1F"/>
    <w:rsid w:val="005F592C"/>
    <w:rsid w:val="0060014E"/>
    <w:rsid w:val="00601E6A"/>
    <w:rsid w:val="00603248"/>
    <w:rsid w:val="00603467"/>
    <w:rsid w:val="00603FB3"/>
    <w:rsid w:val="006068E6"/>
    <w:rsid w:val="00614B63"/>
    <w:rsid w:val="00622522"/>
    <w:rsid w:val="006261A2"/>
    <w:rsid w:val="00626209"/>
    <w:rsid w:val="00630290"/>
    <w:rsid w:val="00634109"/>
    <w:rsid w:val="006345AF"/>
    <w:rsid w:val="0063462F"/>
    <w:rsid w:val="006470CF"/>
    <w:rsid w:val="00647DF4"/>
    <w:rsid w:val="00650F84"/>
    <w:rsid w:val="0065376A"/>
    <w:rsid w:val="00661746"/>
    <w:rsid w:val="00662165"/>
    <w:rsid w:val="00663615"/>
    <w:rsid w:val="00664658"/>
    <w:rsid w:val="006654DA"/>
    <w:rsid w:val="00666B83"/>
    <w:rsid w:val="00670D0E"/>
    <w:rsid w:val="00674CAE"/>
    <w:rsid w:val="0068129C"/>
    <w:rsid w:val="00685598"/>
    <w:rsid w:val="0068647E"/>
    <w:rsid w:val="00695F3F"/>
    <w:rsid w:val="006968FA"/>
    <w:rsid w:val="006A18B4"/>
    <w:rsid w:val="006B2033"/>
    <w:rsid w:val="006B434D"/>
    <w:rsid w:val="006B505F"/>
    <w:rsid w:val="006B6227"/>
    <w:rsid w:val="006B6415"/>
    <w:rsid w:val="006C72FC"/>
    <w:rsid w:val="006D0EA2"/>
    <w:rsid w:val="006D522F"/>
    <w:rsid w:val="006D699B"/>
    <w:rsid w:val="006E44A2"/>
    <w:rsid w:val="006E72BA"/>
    <w:rsid w:val="006F2B17"/>
    <w:rsid w:val="006F3061"/>
    <w:rsid w:val="006F3112"/>
    <w:rsid w:val="006F77B5"/>
    <w:rsid w:val="006F7BED"/>
    <w:rsid w:val="007002B1"/>
    <w:rsid w:val="007049E3"/>
    <w:rsid w:val="007074EE"/>
    <w:rsid w:val="00707D0B"/>
    <w:rsid w:val="0071344C"/>
    <w:rsid w:val="0071428F"/>
    <w:rsid w:val="007159A7"/>
    <w:rsid w:val="00721D3D"/>
    <w:rsid w:val="00724B5C"/>
    <w:rsid w:val="007359F4"/>
    <w:rsid w:val="007361FD"/>
    <w:rsid w:val="00737B71"/>
    <w:rsid w:val="00742214"/>
    <w:rsid w:val="00742F4E"/>
    <w:rsid w:val="00746332"/>
    <w:rsid w:val="00746A8F"/>
    <w:rsid w:val="00751E79"/>
    <w:rsid w:val="007651F5"/>
    <w:rsid w:val="0076555D"/>
    <w:rsid w:val="00774BF4"/>
    <w:rsid w:val="00774FEB"/>
    <w:rsid w:val="00775B0C"/>
    <w:rsid w:val="007848E1"/>
    <w:rsid w:val="007A1959"/>
    <w:rsid w:val="007A1F30"/>
    <w:rsid w:val="007A6290"/>
    <w:rsid w:val="007A7515"/>
    <w:rsid w:val="007B0231"/>
    <w:rsid w:val="007B223A"/>
    <w:rsid w:val="007B6B4C"/>
    <w:rsid w:val="007B7A48"/>
    <w:rsid w:val="007C5AAB"/>
    <w:rsid w:val="007D1405"/>
    <w:rsid w:val="007D2D28"/>
    <w:rsid w:val="007D3E41"/>
    <w:rsid w:val="007D5B74"/>
    <w:rsid w:val="007D5D1E"/>
    <w:rsid w:val="007E07FE"/>
    <w:rsid w:val="008024E1"/>
    <w:rsid w:val="00803019"/>
    <w:rsid w:val="008033A0"/>
    <w:rsid w:val="00815BE8"/>
    <w:rsid w:val="0081711F"/>
    <w:rsid w:val="0081729D"/>
    <w:rsid w:val="00817A1E"/>
    <w:rsid w:val="00820338"/>
    <w:rsid w:val="00833A42"/>
    <w:rsid w:val="008378FB"/>
    <w:rsid w:val="00841787"/>
    <w:rsid w:val="00845161"/>
    <w:rsid w:val="00846607"/>
    <w:rsid w:val="008471C7"/>
    <w:rsid w:val="00847217"/>
    <w:rsid w:val="00847228"/>
    <w:rsid w:val="008571E8"/>
    <w:rsid w:val="00860C9B"/>
    <w:rsid w:val="0086238E"/>
    <w:rsid w:val="00862B2F"/>
    <w:rsid w:val="008644EA"/>
    <w:rsid w:val="00865142"/>
    <w:rsid w:val="00866908"/>
    <w:rsid w:val="00872982"/>
    <w:rsid w:val="008741B9"/>
    <w:rsid w:val="00876CB7"/>
    <w:rsid w:val="00877638"/>
    <w:rsid w:val="0088487F"/>
    <w:rsid w:val="00886B55"/>
    <w:rsid w:val="00887212"/>
    <w:rsid w:val="0088770A"/>
    <w:rsid w:val="00895051"/>
    <w:rsid w:val="0089614F"/>
    <w:rsid w:val="008A19C6"/>
    <w:rsid w:val="008B13E4"/>
    <w:rsid w:val="008B1ACB"/>
    <w:rsid w:val="008B43AF"/>
    <w:rsid w:val="008B4F35"/>
    <w:rsid w:val="008B6214"/>
    <w:rsid w:val="008B75C2"/>
    <w:rsid w:val="008C11D2"/>
    <w:rsid w:val="008C31D5"/>
    <w:rsid w:val="008C41E5"/>
    <w:rsid w:val="008C6CAB"/>
    <w:rsid w:val="008D2FD0"/>
    <w:rsid w:val="008D3631"/>
    <w:rsid w:val="008D5549"/>
    <w:rsid w:val="008D5A0B"/>
    <w:rsid w:val="008E4231"/>
    <w:rsid w:val="008E4C43"/>
    <w:rsid w:val="008F0380"/>
    <w:rsid w:val="008F0977"/>
    <w:rsid w:val="008F099B"/>
    <w:rsid w:val="008F16FA"/>
    <w:rsid w:val="008F6B85"/>
    <w:rsid w:val="008F6C38"/>
    <w:rsid w:val="008F7385"/>
    <w:rsid w:val="00900FFE"/>
    <w:rsid w:val="0090191E"/>
    <w:rsid w:val="009106F9"/>
    <w:rsid w:val="009233A2"/>
    <w:rsid w:val="00926874"/>
    <w:rsid w:val="00931519"/>
    <w:rsid w:val="00931F89"/>
    <w:rsid w:val="00945113"/>
    <w:rsid w:val="0094704E"/>
    <w:rsid w:val="0096406C"/>
    <w:rsid w:val="00965720"/>
    <w:rsid w:val="00965C36"/>
    <w:rsid w:val="00972C9E"/>
    <w:rsid w:val="00974054"/>
    <w:rsid w:val="00974116"/>
    <w:rsid w:val="00975729"/>
    <w:rsid w:val="00976069"/>
    <w:rsid w:val="00976D99"/>
    <w:rsid w:val="00983805"/>
    <w:rsid w:val="009A130F"/>
    <w:rsid w:val="009B26B0"/>
    <w:rsid w:val="009C6C8B"/>
    <w:rsid w:val="009D438F"/>
    <w:rsid w:val="009E7FE8"/>
    <w:rsid w:val="009F3EE5"/>
    <w:rsid w:val="009F6029"/>
    <w:rsid w:val="009F7865"/>
    <w:rsid w:val="00A03B13"/>
    <w:rsid w:val="00A03B61"/>
    <w:rsid w:val="00A13484"/>
    <w:rsid w:val="00A14FB3"/>
    <w:rsid w:val="00A17CE5"/>
    <w:rsid w:val="00A265D6"/>
    <w:rsid w:val="00A320EA"/>
    <w:rsid w:val="00A34681"/>
    <w:rsid w:val="00A4044B"/>
    <w:rsid w:val="00A405CE"/>
    <w:rsid w:val="00A43A23"/>
    <w:rsid w:val="00A45505"/>
    <w:rsid w:val="00A50024"/>
    <w:rsid w:val="00A51452"/>
    <w:rsid w:val="00A51B08"/>
    <w:rsid w:val="00A54E81"/>
    <w:rsid w:val="00A5521C"/>
    <w:rsid w:val="00A55250"/>
    <w:rsid w:val="00A56855"/>
    <w:rsid w:val="00A57ACD"/>
    <w:rsid w:val="00A57D71"/>
    <w:rsid w:val="00A6028C"/>
    <w:rsid w:val="00A62B01"/>
    <w:rsid w:val="00A725C5"/>
    <w:rsid w:val="00A74249"/>
    <w:rsid w:val="00A77677"/>
    <w:rsid w:val="00A84265"/>
    <w:rsid w:val="00A848B3"/>
    <w:rsid w:val="00A87B29"/>
    <w:rsid w:val="00A9073B"/>
    <w:rsid w:val="00A96B4B"/>
    <w:rsid w:val="00A96DDA"/>
    <w:rsid w:val="00AA0CFA"/>
    <w:rsid w:val="00AA48B5"/>
    <w:rsid w:val="00AA546F"/>
    <w:rsid w:val="00AB079B"/>
    <w:rsid w:val="00AB160A"/>
    <w:rsid w:val="00AB18E9"/>
    <w:rsid w:val="00AB4B78"/>
    <w:rsid w:val="00AB58D4"/>
    <w:rsid w:val="00AC6E6A"/>
    <w:rsid w:val="00AD1767"/>
    <w:rsid w:val="00AE1C38"/>
    <w:rsid w:val="00AE1D81"/>
    <w:rsid w:val="00AE573C"/>
    <w:rsid w:val="00AE5D18"/>
    <w:rsid w:val="00AE6796"/>
    <w:rsid w:val="00AF5145"/>
    <w:rsid w:val="00AF5807"/>
    <w:rsid w:val="00B04CB0"/>
    <w:rsid w:val="00B07295"/>
    <w:rsid w:val="00B10B60"/>
    <w:rsid w:val="00B11B5D"/>
    <w:rsid w:val="00B14671"/>
    <w:rsid w:val="00B176F7"/>
    <w:rsid w:val="00B23179"/>
    <w:rsid w:val="00B239B6"/>
    <w:rsid w:val="00B23F51"/>
    <w:rsid w:val="00B25498"/>
    <w:rsid w:val="00B25E13"/>
    <w:rsid w:val="00B31616"/>
    <w:rsid w:val="00B32428"/>
    <w:rsid w:val="00B35282"/>
    <w:rsid w:val="00B35F29"/>
    <w:rsid w:val="00B43987"/>
    <w:rsid w:val="00B5095A"/>
    <w:rsid w:val="00B51543"/>
    <w:rsid w:val="00B526DA"/>
    <w:rsid w:val="00B57730"/>
    <w:rsid w:val="00B62A95"/>
    <w:rsid w:val="00B652F3"/>
    <w:rsid w:val="00B70F24"/>
    <w:rsid w:val="00B7205F"/>
    <w:rsid w:val="00B72FF2"/>
    <w:rsid w:val="00B73A3A"/>
    <w:rsid w:val="00B74CBF"/>
    <w:rsid w:val="00B74E1F"/>
    <w:rsid w:val="00B847A7"/>
    <w:rsid w:val="00B85527"/>
    <w:rsid w:val="00B87BBD"/>
    <w:rsid w:val="00B904D6"/>
    <w:rsid w:val="00B94479"/>
    <w:rsid w:val="00B94B27"/>
    <w:rsid w:val="00B94BC0"/>
    <w:rsid w:val="00BB2817"/>
    <w:rsid w:val="00BB3EB6"/>
    <w:rsid w:val="00BB51A5"/>
    <w:rsid w:val="00BB6100"/>
    <w:rsid w:val="00BC1EF5"/>
    <w:rsid w:val="00BC4CC5"/>
    <w:rsid w:val="00BC53B7"/>
    <w:rsid w:val="00BD2180"/>
    <w:rsid w:val="00BD2FB5"/>
    <w:rsid w:val="00BD7DC2"/>
    <w:rsid w:val="00BE389E"/>
    <w:rsid w:val="00BF758F"/>
    <w:rsid w:val="00C10FD9"/>
    <w:rsid w:val="00C11729"/>
    <w:rsid w:val="00C150FE"/>
    <w:rsid w:val="00C2321B"/>
    <w:rsid w:val="00C23DA5"/>
    <w:rsid w:val="00C23E86"/>
    <w:rsid w:val="00C26BEC"/>
    <w:rsid w:val="00C2728A"/>
    <w:rsid w:val="00C3097A"/>
    <w:rsid w:val="00C327C9"/>
    <w:rsid w:val="00C359C2"/>
    <w:rsid w:val="00C35DF1"/>
    <w:rsid w:val="00C41C4D"/>
    <w:rsid w:val="00C51BB5"/>
    <w:rsid w:val="00C53ABD"/>
    <w:rsid w:val="00C54E81"/>
    <w:rsid w:val="00C618C6"/>
    <w:rsid w:val="00C63705"/>
    <w:rsid w:val="00C675B6"/>
    <w:rsid w:val="00C710E4"/>
    <w:rsid w:val="00C725AA"/>
    <w:rsid w:val="00C749D1"/>
    <w:rsid w:val="00C80195"/>
    <w:rsid w:val="00C821DA"/>
    <w:rsid w:val="00C84EE8"/>
    <w:rsid w:val="00C85B86"/>
    <w:rsid w:val="00C9404B"/>
    <w:rsid w:val="00CA3798"/>
    <w:rsid w:val="00CA41A1"/>
    <w:rsid w:val="00CA4DF9"/>
    <w:rsid w:val="00CB1A77"/>
    <w:rsid w:val="00CC4A33"/>
    <w:rsid w:val="00CC517B"/>
    <w:rsid w:val="00CC532C"/>
    <w:rsid w:val="00CC62EB"/>
    <w:rsid w:val="00CD2591"/>
    <w:rsid w:val="00CE1490"/>
    <w:rsid w:val="00CE1B21"/>
    <w:rsid w:val="00CE600A"/>
    <w:rsid w:val="00CE6553"/>
    <w:rsid w:val="00CF12CD"/>
    <w:rsid w:val="00CF27DC"/>
    <w:rsid w:val="00CF537B"/>
    <w:rsid w:val="00D011DD"/>
    <w:rsid w:val="00D04D03"/>
    <w:rsid w:val="00D120E6"/>
    <w:rsid w:val="00D259C3"/>
    <w:rsid w:val="00D30D96"/>
    <w:rsid w:val="00D319E7"/>
    <w:rsid w:val="00D32D9C"/>
    <w:rsid w:val="00D34F94"/>
    <w:rsid w:val="00D3597A"/>
    <w:rsid w:val="00D373A9"/>
    <w:rsid w:val="00D40080"/>
    <w:rsid w:val="00D40C3F"/>
    <w:rsid w:val="00D45773"/>
    <w:rsid w:val="00D46134"/>
    <w:rsid w:val="00D46590"/>
    <w:rsid w:val="00D50195"/>
    <w:rsid w:val="00D51181"/>
    <w:rsid w:val="00D52E97"/>
    <w:rsid w:val="00D53336"/>
    <w:rsid w:val="00D54218"/>
    <w:rsid w:val="00D54F01"/>
    <w:rsid w:val="00D5609D"/>
    <w:rsid w:val="00D64747"/>
    <w:rsid w:val="00D65FA3"/>
    <w:rsid w:val="00D72186"/>
    <w:rsid w:val="00D72765"/>
    <w:rsid w:val="00D747D4"/>
    <w:rsid w:val="00D82CDB"/>
    <w:rsid w:val="00DB53B5"/>
    <w:rsid w:val="00DC3B55"/>
    <w:rsid w:val="00DC4AE2"/>
    <w:rsid w:val="00DC50F1"/>
    <w:rsid w:val="00DC66F8"/>
    <w:rsid w:val="00DC75A4"/>
    <w:rsid w:val="00DD1A26"/>
    <w:rsid w:val="00DD6FAE"/>
    <w:rsid w:val="00DD7AFA"/>
    <w:rsid w:val="00DE094C"/>
    <w:rsid w:val="00DE0E99"/>
    <w:rsid w:val="00DE4013"/>
    <w:rsid w:val="00DE6DD9"/>
    <w:rsid w:val="00DE7939"/>
    <w:rsid w:val="00DE7EDA"/>
    <w:rsid w:val="00DF7FEA"/>
    <w:rsid w:val="00E002D1"/>
    <w:rsid w:val="00E06156"/>
    <w:rsid w:val="00E10BFE"/>
    <w:rsid w:val="00E1222D"/>
    <w:rsid w:val="00E15830"/>
    <w:rsid w:val="00E3109F"/>
    <w:rsid w:val="00E354C5"/>
    <w:rsid w:val="00E53C55"/>
    <w:rsid w:val="00E607F3"/>
    <w:rsid w:val="00E62504"/>
    <w:rsid w:val="00E6726E"/>
    <w:rsid w:val="00E76AC3"/>
    <w:rsid w:val="00E85F97"/>
    <w:rsid w:val="00EA2BF6"/>
    <w:rsid w:val="00EB535C"/>
    <w:rsid w:val="00EC0465"/>
    <w:rsid w:val="00EC3696"/>
    <w:rsid w:val="00EC43B4"/>
    <w:rsid w:val="00EC56E7"/>
    <w:rsid w:val="00EC7FC1"/>
    <w:rsid w:val="00ED2F27"/>
    <w:rsid w:val="00EE48E4"/>
    <w:rsid w:val="00EE5A62"/>
    <w:rsid w:val="00EE75A9"/>
    <w:rsid w:val="00EF0D3C"/>
    <w:rsid w:val="00EF126B"/>
    <w:rsid w:val="00EF305C"/>
    <w:rsid w:val="00EF4CFD"/>
    <w:rsid w:val="00EF5B16"/>
    <w:rsid w:val="00F027C0"/>
    <w:rsid w:val="00F17978"/>
    <w:rsid w:val="00F36C7E"/>
    <w:rsid w:val="00F41CCF"/>
    <w:rsid w:val="00F478B2"/>
    <w:rsid w:val="00F50103"/>
    <w:rsid w:val="00F53814"/>
    <w:rsid w:val="00F54E23"/>
    <w:rsid w:val="00F5599D"/>
    <w:rsid w:val="00F6695E"/>
    <w:rsid w:val="00F67ABA"/>
    <w:rsid w:val="00F71BEA"/>
    <w:rsid w:val="00F72084"/>
    <w:rsid w:val="00F721EB"/>
    <w:rsid w:val="00F725DF"/>
    <w:rsid w:val="00F761C6"/>
    <w:rsid w:val="00F777B8"/>
    <w:rsid w:val="00F81295"/>
    <w:rsid w:val="00F82F5A"/>
    <w:rsid w:val="00F95456"/>
    <w:rsid w:val="00F96697"/>
    <w:rsid w:val="00FA013A"/>
    <w:rsid w:val="00FA31C6"/>
    <w:rsid w:val="00FA6A66"/>
    <w:rsid w:val="00FB0762"/>
    <w:rsid w:val="00FB37C1"/>
    <w:rsid w:val="00FB485A"/>
    <w:rsid w:val="00FB4C33"/>
    <w:rsid w:val="00FC26B3"/>
    <w:rsid w:val="00FD28EA"/>
    <w:rsid w:val="00FD7855"/>
    <w:rsid w:val="00FE3A39"/>
    <w:rsid w:val="00FE67BA"/>
    <w:rsid w:val="00FE6A6E"/>
    <w:rsid w:val="00FE79B1"/>
    <w:rsid w:val="00FF0DF8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61"/>
  </w:style>
  <w:style w:type="paragraph" w:styleId="1">
    <w:name w:val="heading 1"/>
    <w:basedOn w:val="a"/>
    <w:next w:val="a"/>
    <w:link w:val="10"/>
    <w:uiPriority w:val="9"/>
    <w:qFormat/>
    <w:rsid w:val="00C35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1EB"/>
  </w:style>
  <w:style w:type="paragraph" w:styleId="a6">
    <w:name w:val="footer"/>
    <w:basedOn w:val="a"/>
    <w:link w:val="a7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1EB"/>
  </w:style>
  <w:style w:type="paragraph" w:styleId="a8">
    <w:name w:val="Balloon Text"/>
    <w:basedOn w:val="a"/>
    <w:link w:val="a9"/>
    <w:uiPriority w:val="99"/>
    <w:semiHidden/>
    <w:unhideWhenUsed/>
    <w:rsid w:val="00DD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35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35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5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EA2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5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21EB"/>
  </w:style>
  <w:style w:type="paragraph" w:styleId="a6">
    <w:name w:val="footer"/>
    <w:basedOn w:val="a"/>
    <w:link w:val="a7"/>
    <w:uiPriority w:val="99"/>
    <w:unhideWhenUsed/>
    <w:rsid w:val="00F7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21EB"/>
  </w:style>
  <w:style w:type="paragraph" w:styleId="a8">
    <w:name w:val="Balloon Text"/>
    <w:basedOn w:val="a"/>
    <w:link w:val="a9"/>
    <w:uiPriority w:val="99"/>
    <w:semiHidden/>
    <w:unhideWhenUsed/>
    <w:rsid w:val="00DD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A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C35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35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5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EA2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1C06-4A51-4D7C-B271-FF79279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54</Pages>
  <Words>15269</Words>
  <Characters>87035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2015-06-22T10:08:00Z</cp:lastPrinted>
  <dcterms:created xsi:type="dcterms:W3CDTF">2017-07-19T08:13:00Z</dcterms:created>
  <dcterms:modified xsi:type="dcterms:W3CDTF">2018-08-28T11:05:00Z</dcterms:modified>
</cp:coreProperties>
</file>