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D2" w:rsidRDefault="008F28F4" w:rsidP="00435D88">
      <w:pPr>
        <w:pStyle w:val="10"/>
        <w:keepNext/>
        <w:keepLines/>
        <w:spacing w:after="0" w:line="276" w:lineRule="auto"/>
        <w:ind w:right="23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4719F0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435D88" w:rsidRDefault="00435D88" w:rsidP="00435D88">
      <w:pPr>
        <w:pStyle w:val="10"/>
        <w:keepNext/>
        <w:keepLines/>
        <w:spacing w:after="0" w:line="276" w:lineRule="auto"/>
        <w:ind w:right="23"/>
      </w:pPr>
    </w:p>
    <w:p w:rsidR="007422D2" w:rsidRPr="00F91CB6" w:rsidRDefault="008F28F4" w:rsidP="00435D88">
      <w:pPr>
        <w:pStyle w:val="20"/>
        <w:keepNext/>
        <w:keepLines/>
        <w:spacing w:before="0" w:after="0" w:line="276" w:lineRule="auto"/>
        <w:ind w:right="23"/>
        <w:rPr>
          <w:rStyle w:val="24"/>
          <w:b/>
          <w:bCs/>
          <w:sz w:val="26"/>
          <w:szCs w:val="26"/>
        </w:rPr>
      </w:pPr>
      <w:bookmarkStart w:id="1" w:name="bookmark1"/>
      <w:r>
        <w:rPr>
          <w:rStyle w:val="21"/>
          <w:b/>
          <w:bCs/>
        </w:rPr>
        <w:t>ПОСТАНОВЛЕНИЕ</w:t>
      </w:r>
      <w:bookmarkEnd w:id="1"/>
      <w:r w:rsidR="004719F0">
        <w:rPr>
          <w:rStyle w:val="21"/>
          <w:b/>
          <w:bCs/>
        </w:rPr>
        <w:t xml:space="preserve"> </w:t>
      </w:r>
      <w:r w:rsidR="004719F0">
        <w:rPr>
          <w:rStyle w:val="21"/>
          <w:b/>
          <w:bCs/>
        </w:rPr>
        <w:br/>
      </w:r>
      <w:r w:rsidRPr="00F91CB6">
        <w:rPr>
          <w:rStyle w:val="24"/>
          <w:b/>
          <w:bCs/>
          <w:sz w:val="26"/>
          <w:szCs w:val="26"/>
        </w:rPr>
        <w:t xml:space="preserve">от </w:t>
      </w:r>
      <w:r w:rsidR="00F91CB6" w:rsidRPr="00F91CB6">
        <w:rPr>
          <w:rStyle w:val="24"/>
          <w:b/>
          <w:bCs/>
          <w:sz w:val="26"/>
          <w:szCs w:val="26"/>
        </w:rPr>
        <w:t xml:space="preserve">16 октября </w:t>
      </w:r>
      <w:r w:rsidRPr="00F91CB6">
        <w:rPr>
          <w:rStyle w:val="24"/>
          <w:b/>
          <w:bCs/>
          <w:sz w:val="26"/>
          <w:szCs w:val="26"/>
        </w:rPr>
        <w:t xml:space="preserve">  2018 г. № 11-4</w:t>
      </w:r>
    </w:p>
    <w:p w:rsidR="00435D88" w:rsidRDefault="00435D88" w:rsidP="00435D88">
      <w:pPr>
        <w:pStyle w:val="20"/>
        <w:keepNext/>
        <w:keepLines/>
        <w:spacing w:before="0" w:after="0" w:line="276" w:lineRule="auto"/>
        <w:ind w:right="23"/>
      </w:pPr>
    </w:p>
    <w:p w:rsidR="007422D2" w:rsidRPr="00435D88" w:rsidRDefault="008F28F4" w:rsidP="00435D88">
      <w:pPr>
        <w:pStyle w:val="23"/>
        <w:spacing w:before="0" w:after="0" w:line="276" w:lineRule="auto"/>
        <w:ind w:right="23"/>
        <w:jc w:val="center"/>
        <w:rPr>
          <w:rStyle w:val="24"/>
          <w:b/>
          <w:bCs/>
          <w:sz w:val="26"/>
          <w:szCs w:val="26"/>
        </w:rPr>
      </w:pPr>
      <w:r w:rsidRPr="00435D88">
        <w:rPr>
          <w:rStyle w:val="24"/>
          <w:b/>
          <w:bCs/>
          <w:sz w:val="26"/>
          <w:szCs w:val="26"/>
        </w:rPr>
        <w:t xml:space="preserve">Об утверждении Временного порядка ведения </w:t>
      </w:r>
      <w:r w:rsidR="004719F0" w:rsidRPr="00435D88">
        <w:rPr>
          <w:rStyle w:val="24"/>
          <w:b/>
          <w:bCs/>
          <w:sz w:val="26"/>
          <w:szCs w:val="26"/>
        </w:rPr>
        <w:br/>
      </w:r>
      <w:r w:rsidRPr="00435D88">
        <w:rPr>
          <w:rStyle w:val="24"/>
          <w:b/>
          <w:bCs/>
          <w:sz w:val="26"/>
          <w:szCs w:val="26"/>
        </w:rPr>
        <w:t>Государственного реестра актов гражданского состояния</w:t>
      </w:r>
    </w:p>
    <w:p w:rsidR="00435D88" w:rsidRDefault="00435D88" w:rsidP="00435D88">
      <w:pPr>
        <w:pStyle w:val="23"/>
        <w:spacing w:before="0" w:after="0" w:line="276" w:lineRule="auto"/>
        <w:ind w:right="23"/>
        <w:jc w:val="center"/>
        <w:rPr>
          <w:rStyle w:val="24"/>
          <w:b/>
          <w:bCs/>
        </w:rPr>
      </w:pPr>
    </w:p>
    <w:p w:rsidR="00435D88" w:rsidRDefault="00435D88" w:rsidP="00435D88">
      <w:pPr>
        <w:pStyle w:val="23"/>
        <w:spacing w:before="0" w:after="0" w:line="276" w:lineRule="auto"/>
        <w:ind w:right="23"/>
        <w:jc w:val="center"/>
        <w:rPr>
          <w:rStyle w:val="24"/>
          <w:b/>
          <w:bCs/>
        </w:rPr>
      </w:pPr>
    </w:p>
    <w:p w:rsidR="00435D88" w:rsidRDefault="00435D88" w:rsidP="00435D88">
      <w:pPr>
        <w:pStyle w:val="23"/>
        <w:spacing w:before="0" w:after="0" w:line="276" w:lineRule="auto"/>
        <w:ind w:right="23"/>
        <w:jc w:val="center"/>
      </w:pPr>
    </w:p>
    <w:p w:rsidR="007422D2" w:rsidRDefault="008F28F4">
      <w:pPr>
        <w:pStyle w:val="6"/>
        <w:spacing w:before="0" w:after="336"/>
        <w:ind w:left="40" w:right="20" w:firstLine="700"/>
      </w:pPr>
      <w:r>
        <w:rPr>
          <w:rStyle w:val="12"/>
        </w:rPr>
        <w:t>В целях оптимизации и улучшения организации работы структурных подразделений Государственной Регистрационной Палаты Министерства юстиции Донецкой Народной Республики и территориальных структурных подразделений Государственной Регистрационной Палаты Министе</w:t>
      </w:r>
      <w:r>
        <w:rPr>
          <w:rStyle w:val="12"/>
        </w:rPr>
        <w:t xml:space="preserve">рства юстиции Донецкой Народной Республики, руководствуясь статьями 77, 78 </w:t>
      </w:r>
      <w:hyperlink r:id="rId7" w:history="1">
        <w:r w:rsidRPr="00C3169E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 xml:space="preserve">, пунктом 5 части 1 статьи 37 </w:t>
      </w:r>
      <w:hyperlink r:id="rId8" w:history="1">
        <w:r w:rsidRPr="00860D2A">
          <w:rPr>
            <w:rStyle w:val="a3"/>
          </w:rPr>
          <w:t xml:space="preserve">Закона Донецкой Народной Республики от 24 апреля 2015 года № </w:t>
        </w:r>
        <w:r w:rsidRPr="00860D2A">
          <w:rPr>
            <w:rStyle w:val="a3"/>
            <w:lang w:eastAsia="en-US" w:bidi="en-US"/>
          </w:rPr>
          <w:t>35-</w:t>
        </w:r>
        <w:r w:rsidRPr="00860D2A">
          <w:rPr>
            <w:rStyle w:val="a3"/>
            <w:lang w:val="en-US" w:eastAsia="en-US" w:bidi="en-US"/>
          </w:rPr>
          <w:t>IHC</w:t>
        </w:r>
        <w:r w:rsidRPr="00860D2A">
          <w:rPr>
            <w:rStyle w:val="a3"/>
            <w:lang w:eastAsia="en-US" w:bidi="en-US"/>
          </w:rPr>
          <w:t xml:space="preserve"> </w:t>
        </w:r>
        <w:r w:rsidRPr="00860D2A">
          <w:rPr>
            <w:rStyle w:val="a3"/>
          </w:rPr>
          <w:t>«О системе органов исполнительной власти До</w:t>
        </w:r>
        <w:r w:rsidRPr="00860D2A">
          <w:rPr>
            <w:rStyle w:val="a3"/>
          </w:rPr>
          <w:t>нецкой Народной Республики»</w:t>
        </w:r>
      </w:hyperlink>
      <w:r>
        <w:rPr>
          <w:rStyle w:val="12"/>
        </w:rPr>
        <w:t xml:space="preserve">, пунктом 4.1 раздела IV Временного положения о государственной регистрации актов гражданского состояния, утвержденного </w:t>
      </w:r>
      <w:hyperlink r:id="rId9" w:history="1">
        <w:r w:rsidRPr="005F60CF">
          <w:rPr>
            <w:rStyle w:val="a3"/>
          </w:rPr>
          <w:t>Постановлением Совета Министров Донецкой Народной Республики от 22 июля 2015 г. № 13-16</w:t>
        </w:r>
      </w:hyperlink>
      <w:r>
        <w:rPr>
          <w:rStyle w:val="12"/>
        </w:rPr>
        <w:t>, Совет Министров Доне</w:t>
      </w:r>
      <w:r>
        <w:rPr>
          <w:rStyle w:val="12"/>
        </w:rPr>
        <w:t>цкой Народной Республики,</w:t>
      </w:r>
    </w:p>
    <w:p w:rsidR="007422D2" w:rsidRDefault="008F28F4">
      <w:pPr>
        <w:pStyle w:val="23"/>
        <w:spacing w:before="0" w:after="377" w:line="240" w:lineRule="exact"/>
        <w:ind w:left="40"/>
      </w:pPr>
      <w:r>
        <w:rPr>
          <w:rStyle w:val="24"/>
          <w:b/>
          <w:bCs/>
        </w:rPr>
        <w:t>ПОСТАНОВЛЯЕТ:</w:t>
      </w:r>
    </w:p>
    <w:p w:rsidR="007422D2" w:rsidRDefault="008F28F4">
      <w:pPr>
        <w:pStyle w:val="6"/>
        <w:numPr>
          <w:ilvl w:val="0"/>
          <w:numId w:val="1"/>
        </w:numPr>
        <w:spacing w:before="0" w:after="244" w:line="346" w:lineRule="exact"/>
        <w:ind w:left="40" w:right="20" w:firstLine="700"/>
      </w:pPr>
      <w:r>
        <w:rPr>
          <w:rStyle w:val="12"/>
        </w:rPr>
        <w:t xml:space="preserve"> Утвердить Временный порядок ведения Государственного реестра актов гражданского состояния (прилагается).</w:t>
      </w:r>
    </w:p>
    <w:p w:rsidR="007422D2" w:rsidRDefault="008F28F4">
      <w:pPr>
        <w:pStyle w:val="6"/>
        <w:numPr>
          <w:ilvl w:val="0"/>
          <w:numId w:val="1"/>
        </w:numPr>
        <w:spacing w:before="0" w:after="679" w:line="341" w:lineRule="exact"/>
        <w:ind w:left="40" w:right="20" w:firstLine="700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официального опубликования.</w:t>
      </w:r>
    </w:p>
    <w:p w:rsidR="004719F0" w:rsidRPr="0007071E" w:rsidRDefault="004719F0" w:rsidP="00A33955">
      <w:pPr>
        <w:pStyle w:val="a5"/>
        <w:spacing w:after="22" w:line="276" w:lineRule="auto"/>
        <w:ind w:left="-142"/>
        <w:rPr>
          <w:b/>
        </w:rPr>
      </w:pPr>
      <w:r w:rsidRPr="0007071E">
        <w:rPr>
          <w:rStyle w:val="41"/>
          <w:rFonts w:eastAsia="Courier New"/>
          <w:bCs w:val="0"/>
        </w:rPr>
        <w:t xml:space="preserve">Вр.и.о.  Председателя </w:t>
      </w:r>
      <w:r w:rsidR="00A33955">
        <w:rPr>
          <w:b/>
        </w:rPr>
        <w:br/>
      </w:r>
      <w:r w:rsidRPr="0007071E">
        <w:rPr>
          <w:rStyle w:val="33"/>
          <w:rFonts w:eastAsia="Courier New"/>
          <w:bCs w:val="0"/>
        </w:rPr>
        <w:t>Совета Министров                                                                  Д. В. Пушилин</w:t>
      </w:r>
    </w:p>
    <w:p w:rsidR="004719F0" w:rsidRPr="0007071E" w:rsidRDefault="004719F0" w:rsidP="004719F0">
      <w:pPr>
        <w:pStyle w:val="6"/>
        <w:spacing w:before="0" w:after="679" w:line="341" w:lineRule="exact"/>
        <w:ind w:right="20"/>
        <w:rPr>
          <w:b/>
        </w:rPr>
      </w:pPr>
    </w:p>
    <w:p w:rsidR="004719F0" w:rsidRDefault="004719F0" w:rsidP="00A33955">
      <w:pPr>
        <w:pStyle w:val="6"/>
        <w:spacing w:before="0" w:after="1224" w:line="322" w:lineRule="exact"/>
        <w:ind w:right="20"/>
        <w:jc w:val="left"/>
        <w:rPr>
          <w:rStyle w:val="12"/>
        </w:rPr>
      </w:pPr>
    </w:p>
    <w:p w:rsidR="007422D2" w:rsidRDefault="008F28F4">
      <w:pPr>
        <w:pStyle w:val="6"/>
        <w:spacing w:before="0" w:after="1224" w:line="322" w:lineRule="exact"/>
        <w:ind w:left="5660" w:right="20"/>
        <w:jc w:val="left"/>
      </w:pPr>
      <w:r>
        <w:rPr>
          <w:rStyle w:val="12"/>
        </w:rPr>
        <w:lastRenderedPageBreak/>
        <w:t xml:space="preserve">Постановлением </w:t>
      </w:r>
      <w:r w:rsidR="00A33955">
        <w:rPr>
          <w:rStyle w:val="12"/>
        </w:rPr>
        <w:br/>
      </w:r>
      <w:r>
        <w:rPr>
          <w:rStyle w:val="12"/>
        </w:rPr>
        <w:t xml:space="preserve">Совета Министров </w:t>
      </w:r>
      <w:r w:rsidR="00A33955">
        <w:rPr>
          <w:rStyle w:val="12"/>
        </w:rPr>
        <w:br/>
      </w:r>
      <w:r>
        <w:rPr>
          <w:rStyle w:val="12"/>
        </w:rPr>
        <w:t xml:space="preserve">Донецкой Народной Республики </w:t>
      </w:r>
      <w:r w:rsidR="00A33955">
        <w:rPr>
          <w:rStyle w:val="12"/>
        </w:rPr>
        <w:br/>
      </w:r>
      <w:r>
        <w:rPr>
          <w:rStyle w:val="12"/>
        </w:rPr>
        <w:t>от</w:t>
      </w:r>
      <w:r w:rsidR="00CA54B4">
        <w:rPr>
          <w:rStyle w:val="12"/>
        </w:rPr>
        <w:t xml:space="preserve"> </w:t>
      </w:r>
      <w:r w:rsidR="00CA54B4" w:rsidRPr="00CA54B4">
        <w:rPr>
          <w:rStyle w:val="12"/>
          <w:u w:val="single"/>
        </w:rPr>
        <w:t>16 октября</w:t>
      </w:r>
      <w:r>
        <w:rPr>
          <w:rStyle w:val="25"/>
        </w:rPr>
        <w:t xml:space="preserve"> </w:t>
      </w:r>
      <w:r>
        <w:rPr>
          <w:rStyle w:val="12"/>
        </w:rPr>
        <w:t xml:space="preserve">2018 г. № </w:t>
      </w:r>
      <w:r w:rsidR="00CA54B4">
        <w:rPr>
          <w:rStyle w:val="3"/>
        </w:rPr>
        <w:t>11-4</w:t>
      </w:r>
    </w:p>
    <w:p w:rsidR="007422D2" w:rsidRPr="00A33955" w:rsidRDefault="008F28F4">
      <w:pPr>
        <w:pStyle w:val="23"/>
        <w:spacing w:before="0" w:after="521" w:line="442" w:lineRule="exact"/>
        <w:ind w:right="700"/>
        <w:jc w:val="center"/>
        <w:rPr>
          <w:sz w:val="26"/>
          <w:szCs w:val="26"/>
        </w:rPr>
      </w:pPr>
      <w:r w:rsidRPr="00A33955">
        <w:rPr>
          <w:rStyle w:val="24"/>
          <w:b/>
          <w:bCs/>
          <w:sz w:val="26"/>
          <w:szCs w:val="26"/>
        </w:rPr>
        <w:t xml:space="preserve">Временный порядок ведения </w:t>
      </w:r>
      <w:r w:rsidR="00A33955" w:rsidRPr="00A33955">
        <w:rPr>
          <w:rStyle w:val="24"/>
          <w:b/>
          <w:bCs/>
          <w:sz w:val="26"/>
          <w:szCs w:val="26"/>
        </w:rPr>
        <w:br/>
      </w:r>
      <w:r w:rsidRPr="00A33955">
        <w:rPr>
          <w:rStyle w:val="24"/>
          <w:b/>
          <w:bCs/>
          <w:sz w:val="26"/>
          <w:szCs w:val="26"/>
        </w:rPr>
        <w:t>Государственного реестра актов гражданского состояния</w:t>
      </w:r>
    </w:p>
    <w:p w:rsidR="007422D2" w:rsidRPr="00A33955" w:rsidRDefault="008F28F4">
      <w:pPr>
        <w:pStyle w:val="23"/>
        <w:numPr>
          <w:ilvl w:val="0"/>
          <w:numId w:val="2"/>
        </w:numPr>
        <w:tabs>
          <w:tab w:val="left" w:pos="4188"/>
        </w:tabs>
        <w:spacing w:before="0" w:after="220" w:line="240" w:lineRule="exact"/>
        <w:ind w:left="3880"/>
        <w:jc w:val="both"/>
        <w:rPr>
          <w:sz w:val="26"/>
          <w:szCs w:val="26"/>
        </w:rPr>
      </w:pPr>
      <w:r w:rsidRPr="00A33955">
        <w:rPr>
          <w:rStyle w:val="24"/>
          <w:b/>
          <w:bCs/>
          <w:sz w:val="26"/>
          <w:szCs w:val="26"/>
        </w:rPr>
        <w:t>Общие положения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60" w:line="355" w:lineRule="exact"/>
        <w:ind w:left="20" w:right="20" w:firstLine="720"/>
        <w:rPr>
          <w:sz w:val="26"/>
          <w:szCs w:val="26"/>
        </w:rPr>
      </w:pPr>
      <w:r w:rsidRPr="00A33955">
        <w:rPr>
          <w:rStyle w:val="12"/>
          <w:sz w:val="26"/>
          <w:szCs w:val="26"/>
        </w:rPr>
        <w:t xml:space="preserve"> Настоящий Временный порядок ведения Государственного реестра актов гражданского состояния (далее </w:t>
      </w:r>
      <w:r w:rsidRPr="00A33955">
        <w:rPr>
          <w:rStyle w:val="4"/>
          <w:sz w:val="26"/>
          <w:szCs w:val="26"/>
        </w:rPr>
        <w:t xml:space="preserve">— </w:t>
      </w:r>
      <w:r w:rsidRPr="00A33955">
        <w:rPr>
          <w:rStyle w:val="12"/>
          <w:sz w:val="26"/>
          <w:szCs w:val="26"/>
        </w:rPr>
        <w:t>Временный порядок) определяет процедуру ведения Государственного реестра актов гражданского состояния (далее - Реестр) отделами записи актов гражданского со</w:t>
      </w:r>
      <w:r w:rsidRPr="00A33955">
        <w:rPr>
          <w:rStyle w:val="12"/>
          <w:sz w:val="26"/>
          <w:szCs w:val="26"/>
        </w:rPr>
        <w:t>стояния Государственной Регистрационной Палаты Министерства юстиции Донецкой Народной Республики.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120" w:line="355" w:lineRule="exact"/>
        <w:ind w:left="20" w:right="20" w:firstLine="720"/>
        <w:rPr>
          <w:sz w:val="26"/>
          <w:szCs w:val="26"/>
        </w:rPr>
      </w:pPr>
      <w:r w:rsidRPr="00A33955">
        <w:rPr>
          <w:rStyle w:val="12"/>
          <w:sz w:val="26"/>
          <w:szCs w:val="26"/>
        </w:rPr>
        <w:t xml:space="preserve"> Реестр </w:t>
      </w:r>
      <w:r w:rsidRPr="00A33955">
        <w:rPr>
          <w:rStyle w:val="4"/>
          <w:sz w:val="26"/>
          <w:szCs w:val="26"/>
        </w:rPr>
        <w:t xml:space="preserve">- </w:t>
      </w:r>
      <w:r w:rsidRPr="00A33955">
        <w:rPr>
          <w:rStyle w:val="12"/>
          <w:sz w:val="26"/>
          <w:szCs w:val="26"/>
        </w:rPr>
        <w:t>это государственная информационная система, которая ведется в электронном виде и содержит сведения об актах гражданского состояния, их восстановлени</w:t>
      </w:r>
      <w:r w:rsidRPr="00A33955">
        <w:rPr>
          <w:rStyle w:val="12"/>
          <w:sz w:val="26"/>
          <w:szCs w:val="26"/>
        </w:rPr>
        <w:t>и или аннулировании, а также о выдаче свидетельств и справок о государственной регистрации актов гражданского состояния.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92" w:line="280" w:lineRule="exact"/>
        <w:ind w:left="20" w:firstLine="720"/>
        <w:rPr>
          <w:sz w:val="26"/>
          <w:szCs w:val="26"/>
        </w:rPr>
      </w:pPr>
      <w:r w:rsidRPr="00A33955">
        <w:rPr>
          <w:rStyle w:val="12"/>
          <w:sz w:val="26"/>
          <w:szCs w:val="26"/>
        </w:rPr>
        <w:t xml:space="preserve"> Собственником Реестра является Донецкая Народная Республика.</w:t>
      </w:r>
    </w:p>
    <w:p w:rsidR="007422D2" w:rsidRPr="00A33955" w:rsidRDefault="008F28F4">
      <w:pPr>
        <w:pStyle w:val="6"/>
        <w:spacing w:before="0" w:after="56" w:line="355" w:lineRule="exact"/>
        <w:ind w:left="20" w:right="20" w:firstLine="720"/>
        <w:rPr>
          <w:sz w:val="26"/>
          <w:szCs w:val="26"/>
        </w:rPr>
      </w:pPr>
      <w:r w:rsidRPr="00A33955">
        <w:rPr>
          <w:rStyle w:val="12"/>
          <w:sz w:val="26"/>
          <w:szCs w:val="26"/>
        </w:rPr>
        <w:t>Держателем и Администратором Реестра является Министерство юстиции Донецк</w:t>
      </w:r>
      <w:r w:rsidRPr="00A33955">
        <w:rPr>
          <w:rStyle w:val="12"/>
          <w:sz w:val="26"/>
          <w:szCs w:val="26"/>
        </w:rPr>
        <w:t>ой Народной Республики, обеспечивающее создание (разработку), внедрение, обслуживание, функционирование, сопровождение программного обеспечения Реестра, сохранение и защиту базы данных Реестра, предоставление доступа к Реестру.</w:t>
      </w:r>
    </w:p>
    <w:p w:rsidR="007422D2" w:rsidRPr="00A33955" w:rsidRDefault="008F28F4">
      <w:pPr>
        <w:pStyle w:val="6"/>
        <w:spacing w:before="0" w:after="0"/>
        <w:ind w:left="20" w:right="20" w:firstLine="720"/>
        <w:rPr>
          <w:sz w:val="26"/>
          <w:szCs w:val="26"/>
        </w:rPr>
        <w:sectPr w:rsidR="007422D2" w:rsidRPr="00A33955">
          <w:type w:val="continuous"/>
          <w:pgSz w:w="11906" w:h="16838"/>
          <w:pgMar w:top="1574" w:right="1019" w:bottom="1065" w:left="1019" w:header="0" w:footer="3" w:gutter="182"/>
          <w:cols w:space="720"/>
          <w:noEndnote/>
          <w:docGrid w:linePitch="360"/>
        </w:sectPr>
      </w:pPr>
      <w:r w:rsidRPr="00A33955">
        <w:rPr>
          <w:rStyle w:val="12"/>
          <w:sz w:val="26"/>
          <w:szCs w:val="26"/>
        </w:rPr>
        <w:t>Реес</w:t>
      </w:r>
      <w:r w:rsidRPr="00A33955">
        <w:rPr>
          <w:rStyle w:val="12"/>
          <w:sz w:val="26"/>
          <w:szCs w:val="26"/>
        </w:rPr>
        <w:t>тр ведется отделом записи актов гражданского состояния Государственной Регистрационной Палаты Министерства юстиции Донецкой Народной Республики и территориальными отделами записи актов гражданского состояния Государственной Регистрационной Палаты Министерс</w:t>
      </w:r>
      <w:r w:rsidRPr="00A33955">
        <w:rPr>
          <w:rStyle w:val="12"/>
          <w:sz w:val="26"/>
          <w:szCs w:val="26"/>
        </w:rPr>
        <w:t>тва юстиции Донецкой Народной Республики в пределах компетенции, установленной законодательством Донецкой Народной Республики.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124"/>
        <w:ind w:left="20" w:right="20" w:firstLine="720"/>
        <w:rPr>
          <w:sz w:val="26"/>
          <w:szCs w:val="26"/>
        </w:rPr>
      </w:pPr>
      <w:r w:rsidRPr="00A33955">
        <w:rPr>
          <w:sz w:val="26"/>
          <w:szCs w:val="26"/>
        </w:rPr>
        <w:lastRenderedPageBreak/>
        <w:t xml:space="preserve"> Сведения записей актов о рождении физического лица и его происхождении, браке, расторжении брака, перемене имени, смерти, составленных органами государственной регистрации актов гражданского состояния Донецкой Народной Республики, подлежат обязательному в</w:t>
      </w:r>
      <w:r w:rsidRPr="00A33955">
        <w:rPr>
          <w:sz w:val="26"/>
          <w:szCs w:val="26"/>
        </w:rPr>
        <w:t>несению в Реестр.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157" w:line="280" w:lineRule="exact"/>
        <w:ind w:left="20" w:firstLine="720"/>
        <w:rPr>
          <w:sz w:val="26"/>
          <w:szCs w:val="26"/>
        </w:rPr>
      </w:pPr>
      <w:r w:rsidRPr="00A33955">
        <w:rPr>
          <w:sz w:val="26"/>
          <w:szCs w:val="26"/>
        </w:rPr>
        <w:t xml:space="preserve"> Ведение Реестра осуществляется на русском языке.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93" w:line="280" w:lineRule="exact"/>
        <w:ind w:left="20" w:firstLine="720"/>
        <w:rPr>
          <w:sz w:val="26"/>
          <w:szCs w:val="26"/>
        </w:rPr>
      </w:pPr>
      <w:r w:rsidRPr="00A33955">
        <w:rPr>
          <w:sz w:val="26"/>
          <w:szCs w:val="26"/>
        </w:rPr>
        <w:lastRenderedPageBreak/>
        <w:t xml:space="preserve"> Сведения в Реестр вносятся бесплатно.</w:t>
      </w:r>
    </w:p>
    <w:p w:rsidR="007422D2" w:rsidRDefault="008F28F4">
      <w:pPr>
        <w:pStyle w:val="6"/>
        <w:numPr>
          <w:ilvl w:val="1"/>
          <w:numId w:val="2"/>
        </w:numPr>
        <w:spacing w:before="0" w:after="336"/>
        <w:ind w:left="20" w:right="20" w:firstLine="720"/>
        <w:rPr>
          <w:sz w:val="26"/>
          <w:szCs w:val="26"/>
        </w:rPr>
      </w:pPr>
      <w:r w:rsidRPr="00A33955">
        <w:rPr>
          <w:sz w:val="26"/>
          <w:szCs w:val="26"/>
        </w:rPr>
        <w:t xml:space="preserve"> Информация о лице, которая содержится в Реестре, является конфиденциальной.</w:t>
      </w:r>
    </w:p>
    <w:p w:rsidR="000A2764" w:rsidRPr="00A33955" w:rsidRDefault="000A2764" w:rsidP="000A2764">
      <w:pPr>
        <w:pStyle w:val="6"/>
        <w:spacing w:before="0" w:after="336"/>
        <w:ind w:right="20"/>
        <w:rPr>
          <w:sz w:val="26"/>
          <w:szCs w:val="26"/>
        </w:rPr>
      </w:pPr>
    </w:p>
    <w:p w:rsidR="007422D2" w:rsidRDefault="008F28F4">
      <w:pPr>
        <w:pStyle w:val="31"/>
        <w:keepNext/>
        <w:keepLines/>
        <w:numPr>
          <w:ilvl w:val="0"/>
          <w:numId w:val="2"/>
        </w:numPr>
        <w:tabs>
          <w:tab w:val="left" w:pos="3607"/>
        </w:tabs>
        <w:spacing w:before="0" w:after="216" w:line="240" w:lineRule="exact"/>
        <w:ind w:left="3280"/>
        <w:rPr>
          <w:sz w:val="26"/>
          <w:szCs w:val="26"/>
        </w:rPr>
      </w:pPr>
      <w:bookmarkStart w:id="2" w:name="bookmark2"/>
      <w:r w:rsidRPr="00A33955">
        <w:rPr>
          <w:sz w:val="26"/>
          <w:szCs w:val="26"/>
        </w:rPr>
        <w:t>Внесение сведений в Реестр</w:t>
      </w:r>
      <w:bookmarkEnd w:id="2"/>
    </w:p>
    <w:p w:rsidR="000A2764" w:rsidRPr="00A33955" w:rsidRDefault="000A2764" w:rsidP="000A2764">
      <w:pPr>
        <w:pStyle w:val="31"/>
        <w:keepNext/>
        <w:keepLines/>
        <w:tabs>
          <w:tab w:val="left" w:pos="3607"/>
        </w:tabs>
        <w:spacing w:before="0" w:after="216" w:line="240" w:lineRule="exact"/>
        <w:rPr>
          <w:sz w:val="26"/>
          <w:szCs w:val="26"/>
        </w:rPr>
      </w:pPr>
    </w:p>
    <w:p w:rsidR="007422D2" w:rsidRPr="00A33955" w:rsidRDefault="008F28F4">
      <w:pPr>
        <w:pStyle w:val="6"/>
        <w:numPr>
          <w:ilvl w:val="1"/>
          <w:numId w:val="2"/>
        </w:numPr>
        <w:tabs>
          <w:tab w:val="left" w:pos="1264"/>
        </w:tabs>
        <w:spacing w:before="0" w:after="60"/>
        <w:ind w:left="20" w:right="20" w:firstLine="720"/>
        <w:rPr>
          <w:sz w:val="26"/>
          <w:szCs w:val="26"/>
        </w:rPr>
      </w:pPr>
      <w:r w:rsidRPr="00A33955">
        <w:rPr>
          <w:sz w:val="26"/>
          <w:szCs w:val="26"/>
        </w:rPr>
        <w:t>При государственной регистрации актов граждан</w:t>
      </w:r>
      <w:r w:rsidRPr="00A33955">
        <w:rPr>
          <w:sz w:val="26"/>
          <w:szCs w:val="26"/>
        </w:rPr>
        <w:t>ского состояния внесение в Реестр сведений о рождении физического лица и его происхождении, браке, расторжении брака, перемене имени, смерти осуществляется должностными лицами (начальник, заместитель начальника, главный и ведущий специалисты) территориальн</w:t>
      </w:r>
      <w:r w:rsidRPr="00A33955">
        <w:rPr>
          <w:sz w:val="26"/>
          <w:szCs w:val="26"/>
        </w:rPr>
        <w:t>ых отделов записи актов гражданского состояния Г осударственной Регистрационной Палаты Министерства юстиции Донецкой Народной Республики, одновременно с составлением соответствующей записи акта гражданского состояния согласно возложенным на них должностным</w:t>
      </w:r>
      <w:r w:rsidRPr="00A33955">
        <w:rPr>
          <w:sz w:val="26"/>
          <w:szCs w:val="26"/>
        </w:rPr>
        <w:t xml:space="preserve"> обязанностям.</w:t>
      </w:r>
    </w:p>
    <w:p w:rsidR="007422D2" w:rsidRPr="00A33955" w:rsidRDefault="008F28F4">
      <w:pPr>
        <w:pStyle w:val="6"/>
        <w:spacing w:before="0" w:after="60"/>
        <w:ind w:left="20" w:right="20" w:firstLine="720"/>
        <w:rPr>
          <w:sz w:val="26"/>
          <w:szCs w:val="26"/>
        </w:rPr>
      </w:pPr>
      <w:r w:rsidRPr="00A33955">
        <w:rPr>
          <w:sz w:val="26"/>
          <w:szCs w:val="26"/>
        </w:rPr>
        <w:t>Внесение в Реестр сведений архивных записей актов о рождении физического лица и его происхождении, браке, расторжении брака, перемене имени, смерти, установлении отцовства, усыновления осуществляется должностными лицами (начальник, заместите</w:t>
      </w:r>
      <w:r w:rsidRPr="00A33955">
        <w:rPr>
          <w:sz w:val="26"/>
          <w:szCs w:val="26"/>
        </w:rPr>
        <w:t>ль начальника, главный и ведущий специалисты, архивариус) отдела записи актов гражданского состояния Государственной Регистрационной Палаты Министерства юст</w:t>
      </w:r>
      <w:r w:rsidRPr="00A33955">
        <w:rPr>
          <w:rStyle w:val="5"/>
          <w:sz w:val="26"/>
          <w:szCs w:val="26"/>
        </w:rPr>
        <w:t>ици</w:t>
      </w:r>
      <w:r w:rsidRPr="00A33955">
        <w:rPr>
          <w:sz w:val="26"/>
          <w:szCs w:val="26"/>
        </w:rPr>
        <w:t>и Донецкой Народной Республики и территориальных отделов записи</w:t>
      </w:r>
      <w:r w:rsidR="000E00D6">
        <w:rPr>
          <w:sz w:val="26"/>
          <w:szCs w:val="26"/>
        </w:rPr>
        <w:t xml:space="preserve"> актов гражданского состояния Г</w:t>
      </w:r>
      <w:r w:rsidRPr="00A33955">
        <w:rPr>
          <w:sz w:val="26"/>
          <w:szCs w:val="26"/>
        </w:rPr>
        <w:t>ос</w:t>
      </w:r>
      <w:r w:rsidRPr="00A33955">
        <w:rPr>
          <w:sz w:val="26"/>
          <w:szCs w:val="26"/>
        </w:rPr>
        <w:t>ударственной Регистрационной Палаты Министерства юстиции Донецкой Народной Республики согласно возложенным на них должностным обязанностям.</w:t>
      </w:r>
    </w:p>
    <w:p w:rsidR="007422D2" w:rsidRPr="00A33955" w:rsidRDefault="008F28F4">
      <w:pPr>
        <w:pStyle w:val="6"/>
        <w:spacing w:before="0" w:after="0"/>
        <w:ind w:left="20" w:right="20" w:firstLine="720"/>
        <w:rPr>
          <w:sz w:val="26"/>
          <w:szCs w:val="26"/>
        </w:rPr>
      </w:pPr>
      <w:r w:rsidRPr="00A33955">
        <w:rPr>
          <w:sz w:val="26"/>
          <w:szCs w:val="26"/>
        </w:rPr>
        <w:t>Сведения, указанные в записях актов о рождении физического лица и его происхождении, браке, смерти, составленные упо</w:t>
      </w:r>
      <w:r w:rsidRPr="00A33955">
        <w:rPr>
          <w:sz w:val="26"/>
          <w:szCs w:val="26"/>
        </w:rPr>
        <w:t>лномоченными органами местного самоуправления Донецкой Народной Республики, вносятся в Реестр территориальными отделами записи актов гражданского состояния Государственной Регистрационной Палаты Министерства юстиции Донецкой Народной Республики до третьего</w:t>
      </w:r>
      <w:r w:rsidRPr="00A33955">
        <w:rPr>
          <w:sz w:val="26"/>
          <w:szCs w:val="26"/>
        </w:rPr>
        <w:t xml:space="preserve"> числа месяца, следующего за отчетным.</w:t>
      </w:r>
    </w:p>
    <w:p w:rsidR="007422D2" w:rsidRPr="00A33955" w:rsidRDefault="008F28F4">
      <w:pPr>
        <w:pStyle w:val="6"/>
        <w:spacing w:before="0" w:after="60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Сведения об усыновлении, отмене усыновления, признании усыновления недействительным, лишении и восстановлении родительских прав вносятся в Реестр на основании соответствующего решения суда, вступившего в законную </w:t>
      </w:r>
      <w:r w:rsidRPr="00A33955">
        <w:rPr>
          <w:sz w:val="26"/>
          <w:szCs w:val="26"/>
        </w:rPr>
        <w:t>силу, в день поступления копии такого решения в территориальный отдел записи</w:t>
      </w:r>
      <w:r w:rsidR="000E00D6">
        <w:rPr>
          <w:sz w:val="26"/>
          <w:szCs w:val="26"/>
        </w:rPr>
        <w:t xml:space="preserve"> актов гражданского состояния Г</w:t>
      </w:r>
      <w:r w:rsidRPr="00A33955">
        <w:rPr>
          <w:sz w:val="26"/>
          <w:szCs w:val="26"/>
        </w:rPr>
        <w:t>осударственной Регистрационной Палаты Министерства юстиции Донецкой Народной Республики или в день предъявления лицом, указанным в решении суда, вст</w:t>
      </w:r>
      <w:r w:rsidRPr="00A33955">
        <w:rPr>
          <w:sz w:val="26"/>
          <w:szCs w:val="26"/>
        </w:rPr>
        <w:t xml:space="preserve">упившем в законную силу, или уполномоченным им лицом, копии </w:t>
      </w:r>
      <w:r w:rsidRPr="00A33955">
        <w:rPr>
          <w:sz w:val="26"/>
          <w:szCs w:val="26"/>
        </w:rPr>
        <w:lastRenderedPageBreak/>
        <w:t>такого решения.</w:t>
      </w:r>
    </w:p>
    <w:p w:rsidR="007422D2" w:rsidRPr="00A33955" w:rsidRDefault="008F28F4">
      <w:pPr>
        <w:pStyle w:val="6"/>
        <w:spacing w:before="0" w:after="64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>В случае отсутствия в территориальном отделе записи актов гражданского состояния первого экземпляра записи акта гражданского состояния, в которую необходимо внести изменения, то со</w:t>
      </w:r>
      <w:r w:rsidRPr="00A33955">
        <w:rPr>
          <w:sz w:val="26"/>
          <w:szCs w:val="26"/>
        </w:rPr>
        <w:t>ответствующие изменения вносятся отделом записи актов гражданского состояния Государственной Регистрационной Палаты Министерства юстиции Донецкой Народной Республики во второй экземпляр записи акта гражданского состояния, при условии ее наличия в архиве. В</w:t>
      </w:r>
      <w:r w:rsidRPr="00A33955">
        <w:rPr>
          <w:sz w:val="26"/>
          <w:szCs w:val="26"/>
        </w:rPr>
        <w:t xml:space="preserve"> этом случае изменения вносятся в течение десяти дней с момента поступления сообщения от территориального отдела записи актов гражданского состояния Государственной Регистрационной Палаты Министерства юстиции Донецкой Народной Республики.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56" w:line="355" w:lineRule="exact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Записи актов гражданского состояния составляются в Реестре и печатаются на бумажных носителях в двух экземплярах, каждый из которых нумеруется одним и тем же номером.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64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При составлении записи акта гражданского состояния в Реестре или внесении его сведений </w:t>
      </w:r>
      <w:r w:rsidRPr="00A33955">
        <w:rPr>
          <w:sz w:val="26"/>
          <w:szCs w:val="26"/>
        </w:rPr>
        <w:t>в Реестр номер записи акта в Реестре присваивается автоматически, фиксируется дата и время ее составления (внесения).</w:t>
      </w:r>
    </w:p>
    <w:p w:rsidR="007422D2" w:rsidRPr="00A33955" w:rsidRDefault="008F28F4">
      <w:pPr>
        <w:pStyle w:val="6"/>
        <w:spacing w:before="0" w:after="56" w:line="355" w:lineRule="exact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>Номер записи акта в Реестре и дата ее составления или внесения в Реестр автоматически фиксируются на бумажных экземплярах записи акта в гр</w:t>
      </w:r>
      <w:r w:rsidRPr="00A33955">
        <w:rPr>
          <w:sz w:val="26"/>
          <w:szCs w:val="26"/>
        </w:rPr>
        <w:t>афе «Иные сведения и служебные отметки».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60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Сведения о рождении физического лица и его происхождении, усыновлении, лишении и восстановлении родительских прав, браке, расторжении брака, изменении имени, смерти, которые содержатся в книгах записи актов граждан</w:t>
      </w:r>
      <w:r w:rsidRPr="00A33955">
        <w:rPr>
          <w:sz w:val="26"/>
          <w:szCs w:val="26"/>
        </w:rPr>
        <w:t>ского состояния, хранящихся в архивах территориальных отделов записи актов гражданского состояния Государственной Регистрационной Палаты Министерства юстиции Донецкой Народной Республики, вносятся в Реестр с пометкой «Архивная».</w:t>
      </w:r>
    </w:p>
    <w:p w:rsidR="007422D2" w:rsidRPr="00A33955" w:rsidRDefault="008F28F4">
      <w:pPr>
        <w:pStyle w:val="6"/>
        <w:spacing w:before="0" w:after="0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>В Реестре обязательно указы</w:t>
      </w:r>
      <w:r w:rsidRPr="00A33955">
        <w:rPr>
          <w:sz w:val="26"/>
          <w:szCs w:val="26"/>
        </w:rPr>
        <w:t>вается язык, на котором составлен бумажный носитель записи акта гражданского состояния.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6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Если в дальнейшем в запись акта гражданского состояния вносятся изменения или осуществляются другие отметки, а также бумажный носитель записи акта гражданского состоян</w:t>
      </w:r>
      <w:r w:rsidRPr="00A33955">
        <w:rPr>
          <w:sz w:val="26"/>
          <w:szCs w:val="26"/>
        </w:rPr>
        <w:t>ия содержит информацию об основаниях их внесения, то одновременно аналогичные сведения заносятся в Реестр.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6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Изменения или другие отметки вносятся в запись акта гражданского состояния при наличии в архиве отдела записи актов гражданского состояния бумажного</w:t>
      </w:r>
      <w:r w:rsidRPr="00A33955">
        <w:rPr>
          <w:sz w:val="26"/>
          <w:szCs w:val="26"/>
        </w:rPr>
        <w:t xml:space="preserve"> носителя этой записи акта и сведений о ней в Реестре.</w:t>
      </w:r>
    </w:p>
    <w:p w:rsidR="007422D2" w:rsidRPr="00A33955" w:rsidRDefault="008F28F4">
      <w:pPr>
        <w:pStyle w:val="6"/>
        <w:spacing w:before="0" w:after="6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>Перед внесением изменений в запись актов гражданского состояния проверяется наличие данных записи в Реестре. В случае отсутствия сведений о такой записи акта специалист отдела записи актов гражданского</w:t>
      </w:r>
      <w:r w:rsidRPr="00A33955">
        <w:rPr>
          <w:sz w:val="26"/>
          <w:szCs w:val="26"/>
        </w:rPr>
        <w:t xml:space="preserve"> состояния вносит их в </w:t>
      </w:r>
      <w:r w:rsidRPr="00A33955">
        <w:rPr>
          <w:sz w:val="26"/>
          <w:szCs w:val="26"/>
        </w:rPr>
        <w:lastRenderedPageBreak/>
        <w:t>Реестр, после чего изменения и дополнения вносятся в бумажный носитель записи и в сведения о ней в Реестре.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6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В случае временного отсутствия доступа к Реестру (из-за перебоев в электроснабжении, электросвязи и т.п.), как исключение, д</w:t>
      </w:r>
      <w:r w:rsidRPr="00A33955">
        <w:rPr>
          <w:sz w:val="26"/>
          <w:szCs w:val="26"/>
        </w:rPr>
        <w:t>опускается составление регистратором записей актов гражданского состояния без использования Реестра с последующим обязательным внесением сведений этих записей актов в Реестр в день устранения причин, которые препятствовали доступу в Реестр.</w:t>
      </w:r>
    </w:p>
    <w:p w:rsidR="007422D2" w:rsidRPr="00A33955" w:rsidRDefault="008F28F4">
      <w:pPr>
        <w:pStyle w:val="6"/>
        <w:spacing w:before="0" w:after="6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>В таких случаях</w:t>
      </w:r>
      <w:r w:rsidRPr="00A33955">
        <w:rPr>
          <w:sz w:val="26"/>
          <w:szCs w:val="26"/>
        </w:rPr>
        <w:t xml:space="preserve"> в графе «Иные сведения и служебные отметки» бумажного носителя записи акта дополнительно указываются причины, по которым государственная регистрация акта гражданского состояния была проведена без использования Реестра.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64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Запись в Реестре осуществляется пут</w:t>
      </w:r>
      <w:r w:rsidRPr="00A33955">
        <w:rPr>
          <w:sz w:val="26"/>
          <w:szCs w:val="26"/>
        </w:rPr>
        <w:t>ем внесения в него следующих сведений:</w:t>
      </w:r>
    </w:p>
    <w:p w:rsidR="007422D2" w:rsidRPr="00A33955" w:rsidRDefault="008F28F4">
      <w:pPr>
        <w:pStyle w:val="6"/>
        <w:numPr>
          <w:ilvl w:val="2"/>
          <w:numId w:val="2"/>
        </w:numPr>
        <w:tabs>
          <w:tab w:val="left" w:pos="1461"/>
        </w:tabs>
        <w:spacing w:before="0" w:after="56" w:line="355" w:lineRule="exact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>В случае государственной регистрации рождения ребенка с одновременным определением его происхождения:</w:t>
      </w:r>
    </w:p>
    <w:p w:rsidR="007422D2" w:rsidRPr="00A33955" w:rsidRDefault="008F28F4">
      <w:pPr>
        <w:pStyle w:val="6"/>
        <w:numPr>
          <w:ilvl w:val="0"/>
          <w:numId w:val="3"/>
        </w:numPr>
        <w:spacing w:before="0" w:after="6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о ребенке - фамилия, имя и отчество, пол, дата и место рождения, количество новорожденных детей, живорожденный или</w:t>
      </w:r>
      <w:r w:rsidRPr="00A33955">
        <w:rPr>
          <w:sz w:val="26"/>
          <w:szCs w:val="26"/>
        </w:rPr>
        <w:t xml:space="preserve"> мертворожденный ребенок, какой по счету ребенок родился у матери, включая новорожденного (учитывая умерших и не учитывая мертворожденных), наименование документа, подтверждающего факт рождения ребенка и др.;</w:t>
      </w:r>
    </w:p>
    <w:p w:rsidR="007422D2" w:rsidRPr="00A33955" w:rsidRDefault="008F28F4">
      <w:pPr>
        <w:pStyle w:val="6"/>
        <w:numPr>
          <w:ilvl w:val="0"/>
          <w:numId w:val="3"/>
        </w:numPr>
        <w:spacing w:before="0" w:after="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о родителях -фамилия, имя и отчество, дата рож</w:t>
      </w:r>
      <w:r w:rsidRPr="00A33955">
        <w:rPr>
          <w:sz w:val="26"/>
          <w:szCs w:val="26"/>
        </w:rPr>
        <w:t>дения, гражданство, место жительства отца, матери; основание записи сведений об отце; фамилия, имя и отчество, адрес лица, обратившегося для государственной регистрации рождения ребенка, серия и номер, каким органом выдан паспорт, дата его выдачи и др.;</w:t>
      </w:r>
    </w:p>
    <w:p w:rsidR="007422D2" w:rsidRPr="00A33955" w:rsidRDefault="008F28F4">
      <w:pPr>
        <w:pStyle w:val="6"/>
        <w:numPr>
          <w:ilvl w:val="0"/>
          <w:numId w:val="3"/>
        </w:numPr>
        <w:tabs>
          <w:tab w:val="left" w:pos="1096"/>
        </w:tabs>
        <w:spacing w:before="0" w:after="64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о </w:t>
      </w:r>
      <w:r w:rsidRPr="00A33955">
        <w:rPr>
          <w:sz w:val="26"/>
          <w:szCs w:val="26"/>
        </w:rPr>
        <w:t>выдаче свидетельства -серия и номер свидетельства о рождении; дата и номер записи акта в книге записи актов о рождении; наименование органа государственной регистрации актов гражданского состояния, осуществившего государственную регистрацию рождения ребенк</w:t>
      </w:r>
      <w:r w:rsidRPr="00A33955">
        <w:rPr>
          <w:sz w:val="26"/>
          <w:szCs w:val="26"/>
        </w:rPr>
        <w:t>а; фамилия, имя и отчество лица, совершившего государственную регистрацию, дата и номер внесения сведений в Реестр и др.;</w:t>
      </w:r>
    </w:p>
    <w:p w:rsidR="007422D2" w:rsidRPr="00A33955" w:rsidRDefault="008F28F4">
      <w:pPr>
        <w:pStyle w:val="6"/>
        <w:numPr>
          <w:ilvl w:val="2"/>
          <w:numId w:val="2"/>
        </w:numPr>
        <w:spacing w:before="0" w:after="56" w:line="355" w:lineRule="exact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В случае усыновления ребенка: о ребенке -фамилия, имя и отчество, дата и место рождения до и после усыновления; об усыновителе (усыно</w:t>
      </w:r>
      <w:r w:rsidRPr="00A33955">
        <w:rPr>
          <w:sz w:val="26"/>
          <w:szCs w:val="26"/>
        </w:rPr>
        <w:t>вителях) -фамилия, имя и отчество, дата и место рождения, гражданство, полное наименование суда, которым принято решение, дата, номер и дата вступления в законную силу решения суда; о выдаче свидетельства - номер записи акта о рождении и дата ее составлени</w:t>
      </w:r>
      <w:r w:rsidRPr="00A33955">
        <w:rPr>
          <w:sz w:val="26"/>
          <w:szCs w:val="26"/>
        </w:rPr>
        <w:t>я, наименование органа государственной регистрации актов гражданского состояния, который зарегистрировал рождение ребенка, серия и номер свидетельства о рождении; дата и номер внесения сведений в Реестр и др.;</w:t>
      </w:r>
    </w:p>
    <w:p w:rsidR="007422D2" w:rsidRPr="00A33955" w:rsidRDefault="008F28F4">
      <w:pPr>
        <w:pStyle w:val="6"/>
        <w:numPr>
          <w:ilvl w:val="2"/>
          <w:numId w:val="2"/>
        </w:numPr>
        <w:spacing w:before="0" w:after="64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lastRenderedPageBreak/>
        <w:t xml:space="preserve"> В случае лишения и восстановления родительски</w:t>
      </w:r>
      <w:r w:rsidRPr="00A33955">
        <w:rPr>
          <w:sz w:val="26"/>
          <w:szCs w:val="26"/>
        </w:rPr>
        <w:t>х прав: фамилия, имя и отчество ребенка, а также отца, матери, усыновителя, которые лишены или восстановлены в родительских правах; место государственной регистрации рождения ребенка, номер записи акта и дата государственной регистрации рождения, полное на</w:t>
      </w:r>
      <w:r w:rsidRPr="00A33955">
        <w:rPr>
          <w:sz w:val="26"/>
          <w:szCs w:val="26"/>
        </w:rPr>
        <w:t>именование суда, которым вынесено решение, дата, номер и дата вступления в законную силу решения суда; дата и номер внесения сведений в Реестр и др.;</w:t>
      </w:r>
    </w:p>
    <w:p w:rsidR="007422D2" w:rsidRPr="00A33955" w:rsidRDefault="008F28F4" w:rsidP="00CA54B4">
      <w:pPr>
        <w:pStyle w:val="6"/>
        <w:numPr>
          <w:ilvl w:val="2"/>
          <w:numId w:val="2"/>
        </w:numPr>
        <w:tabs>
          <w:tab w:val="left" w:pos="1134"/>
        </w:tabs>
        <w:spacing w:before="0" w:after="60" w:line="355" w:lineRule="exact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В случае госуд</w:t>
      </w:r>
      <w:r w:rsidR="00CA54B4">
        <w:rPr>
          <w:sz w:val="26"/>
          <w:szCs w:val="26"/>
        </w:rPr>
        <w:t>арственной регистрации брака:</w:t>
      </w:r>
      <w:r w:rsidR="00CA54B4">
        <w:rPr>
          <w:sz w:val="26"/>
          <w:szCs w:val="26"/>
        </w:rPr>
        <w:tab/>
        <w:t xml:space="preserve">о </w:t>
      </w:r>
      <w:r w:rsidRPr="00A33955">
        <w:rPr>
          <w:sz w:val="26"/>
          <w:szCs w:val="26"/>
        </w:rPr>
        <w:t xml:space="preserve">лицах, регистрирующих брак - фамилия до и после </w:t>
      </w:r>
      <w:r w:rsidRPr="00A33955">
        <w:rPr>
          <w:sz w:val="26"/>
          <w:szCs w:val="26"/>
        </w:rPr>
        <w:t>государственной регистрации брака, имя и отчество, дата и место рождения, гражданство, место жительства, семейное положение; документ, подтверждающий прекращение предыдущего брака; сумма республиканской пошлины, которая подлежит оплате; серия и номер паспо</w:t>
      </w:r>
      <w:r w:rsidRPr="00A33955">
        <w:rPr>
          <w:sz w:val="26"/>
          <w:szCs w:val="26"/>
        </w:rPr>
        <w:t>рта, каким органом выдан паспорт, дата его выдачи; серия и номер свидетельства о браке; дата и номер записи акта в книге записи актов о браке; наименование органа государственной регистрации актов гражданского состояния, осуществившего государственную реги</w:t>
      </w:r>
      <w:r w:rsidRPr="00A33955">
        <w:rPr>
          <w:sz w:val="26"/>
          <w:szCs w:val="26"/>
        </w:rPr>
        <w:t>страцию брака; дата и номер внесения сведений в Реестр и др.;</w:t>
      </w:r>
    </w:p>
    <w:p w:rsidR="007422D2" w:rsidRPr="00A33955" w:rsidRDefault="008F28F4">
      <w:pPr>
        <w:pStyle w:val="6"/>
        <w:numPr>
          <w:ilvl w:val="2"/>
          <w:numId w:val="2"/>
        </w:numPr>
        <w:spacing w:before="0" w:after="0" w:line="355" w:lineRule="exact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В случае государственной регистрации расторжения брака: о лицах, расторгающих брак - фамилия до и после расторжения брака, имя и отчество, дата и место рождения, гражданство; место жительства; </w:t>
      </w:r>
      <w:r w:rsidRPr="00A33955">
        <w:rPr>
          <w:sz w:val="26"/>
          <w:szCs w:val="26"/>
        </w:rPr>
        <w:t>наименование органа государственной регистрации актов гражданского состояния, осуществившего регистрацию брака, который расторгается, номер записи акта и дата государственной регистрации брака, в котором по счету находятся браке;</w:t>
      </w:r>
    </w:p>
    <w:p w:rsidR="007422D2" w:rsidRPr="00A33955" w:rsidRDefault="008F28F4">
      <w:pPr>
        <w:pStyle w:val="6"/>
        <w:spacing w:before="0" w:after="56" w:line="355" w:lineRule="exact"/>
        <w:ind w:left="20" w:right="20"/>
        <w:rPr>
          <w:sz w:val="26"/>
          <w:szCs w:val="26"/>
        </w:rPr>
      </w:pPr>
      <w:r w:rsidRPr="00A33955">
        <w:rPr>
          <w:sz w:val="26"/>
          <w:szCs w:val="26"/>
        </w:rPr>
        <w:t xml:space="preserve">основание государственной </w:t>
      </w:r>
      <w:r w:rsidRPr="00A33955">
        <w:rPr>
          <w:sz w:val="26"/>
          <w:szCs w:val="26"/>
        </w:rPr>
        <w:t>регистрации расторжения брака; сумма республиканской пошлины, подлежащей взиманию; серия и номер паспорта, каким органом выдан паспорт, дата его выдачи, серия и номер свидетельства о расторжении брака, дата и номер записи акта в книге записей актов о расто</w:t>
      </w:r>
      <w:r w:rsidRPr="00A33955">
        <w:rPr>
          <w:sz w:val="26"/>
          <w:szCs w:val="26"/>
        </w:rPr>
        <w:t>ржении брака; наименование отдела записи актов гражданского состояния Донецкой Народной Республики, совершившего государственную регистрацию расторжения брака; дата и номер внесения сведений в Реестр и др.;</w:t>
      </w:r>
    </w:p>
    <w:p w:rsidR="007422D2" w:rsidRPr="00A33955" w:rsidRDefault="008F28F4">
      <w:pPr>
        <w:pStyle w:val="6"/>
        <w:numPr>
          <w:ilvl w:val="2"/>
          <w:numId w:val="2"/>
        </w:numPr>
        <w:spacing w:before="0" w:after="6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В случае расторжения брака судом в Реестр вносят</w:t>
      </w:r>
      <w:r w:rsidRPr="00A33955">
        <w:rPr>
          <w:sz w:val="26"/>
          <w:szCs w:val="26"/>
        </w:rPr>
        <w:t>ся сведения с указанием полного наименования суда, которым вынесено решение, его даты и номера, даты вступления в законную силу; фамилии, имени, отчества лиц, которые расторгли брак; наименование органа государственной регистрации актов гражданского состоя</w:t>
      </w:r>
      <w:r w:rsidRPr="00A33955">
        <w:rPr>
          <w:sz w:val="26"/>
          <w:szCs w:val="26"/>
        </w:rPr>
        <w:t>ния, осуществившего регистрацию брака, номера записи акта и даты государственной регистрации брака; дата внесения сведений в Реестр и др.;</w:t>
      </w:r>
    </w:p>
    <w:p w:rsidR="007422D2" w:rsidRPr="00A33955" w:rsidRDefault="008F28F4">
      <w:pPr>
        <w:pStyle w:val="6"/>
        <w:numPr>
          <w:ilvl w:val="2"/>
          <w:numId w:val="2"/>
        </w:numPr>
        <w:spacing w:before="0" w:after="6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В случае государственной регистрации перемены имени: фамилия, имя и отчество до и после перемены, дата и место рожде</w:t>
      </w:r>
      <w:r w:rsidRPr="00A33955">
        <w:rPr>
          <w:sz w:val="26"/>
          <w:szCs w:val="26"/>
        </w:rPr>
        <w:t>ния, номер и дата записи акта о рождении, гражданство, место жительства; сумма республиканской пошлины, подлежащей взиманию, серия и номер паспорта, свидетельства о рождении, каким органом выдан паспорт, свидетельство о рождении, дата их выдачи; серия и но</w:t>
      </w:r>
      <w:r w:rsidRPr="00A33955">
        <w:rPr>
          <w:sz w:val="26"/>
          <w:szCs w:val="26"/>
        </w:rPr>
        <w:t xml:space="preserve">мер </w:t>
      </w:r>
      <w:r w:rsidRPr="00A33955">
        <w:rPr>
          <w:sz w:val="26"/>
          <w:szCs w:val="26"/>
        </w:rPr>
        <w:lastRenderedPageBreak/>
        <w:t>свидетельства о перемене имени, дата и номер записи акта в книге записей актов о перемене имени; наименование отдела записи актов гражданского состояния Донецкой Народной Республики, осуществившего государственную регистрацию перемены имени; дата и ном</w:t>
      </w:r>
      <w:r w:rsidRPr="00A33955">
        <w:rPr>
          <w:sz w:val="26"/>
          <w:szCs w:val="26"/>
        </w:rPr>
        <w:t>ер внесения сведений в Реестр и др.;</w:t>
      </w:r>
    </w:p>
    <w:p w:rsidR="007422D2" w:rsidRPr="00A33955" w:rsidRDefault="008F28F4">
      <w:pPr>
        <w:pStyle w:val="6"/>
        <w:numPr>
          <w:ilvl w:val="2"/>
          <w:numId w:val="2"/>
        </w:numPr>
        <w:spacing w:before="0" w:after="6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В случае государственной регистрации смерти: фамилия, имя и отчество, пол, дата и место рождения, гражданство, место жительства, дата смерти, возраст умершего (для детей в возрасте до одного года - количество месяцев и</w:t>
      </w:r>
      <w:r w:rsidRPr="00A33955">
        <w:rPr>
          <w:sz w:val="26"/>
          <w:szCs w:val="26"/>
        </w:rPr>
        <w:t xml:space="preserve"> дней), место смерти, причина смерти, документ, подтверждающий факт смерти; фамилия, имя и отчество заявителя при государственной регистрации смерти, серия и номер паспорта, каким органом выдан паспорт, дата его выдачи; серия и номер свидетельства о смерти</w:t>
      </w:r>
      <w:r w:rsidRPr="00A33955">
        <w:rPr>
          <w:sz w:val="26"/>
          <w:szCs w:val="26"/>
        </w:rPr>
        <w:t>; дата и номер записи акта в книге записей актов о смерти; наименование органа государственной регистрации актов гражданского состояния, осуществившего государственную регистрацию смерти; дата и номер внесения сведений в Реестр и др.</w:t>
      </w:r>
    </w:p>
    <w:p w:rsidR="007422D2" w:rsidRPr="00A33955" w:rsidRDefault="008F28F4">
      <w:pPr>
        <w:pStyle w:val="6"/>
        <w:numPr>
          <w:ilvl w:val="1"/>
          <w:numId w:val="2"/>
        </w:numPr>
        <w:tabs>
          <w:tab w:val="left" w:pos="1259"/>
        </w:tabs>
        <w:spacing w:before="0" w:after="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>Изменения и дополнения</w:t>
      </w:r>
      <w:r w:rsidRPr="00A33955">
        <w:rPr>
          <w:sz w:val="26"/>
          <w:szCs w:val="26"/>
        </w:rPr>
        <w:t xml:space="preserve"> в запись акта гражданского состояния вносятся одновременно с такими же изменениями и дополнениями в Реестр.</w:t>
      </w:r>
    </w:p>
    <w:p w:rsidR="007422D2" w:rsidRPr="00A33955" w:rsidRDefault="008F28F4">
      <w:pPr>
        <w:pStyle w:val="6"/>
        <w:spacing w:before="0" w:after="60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>При восстановлении записи акта гражданского состояния, в Реестр вносятся сведения, содержащиеся в ней, с соответствующей пометкой «Запись восстанов</w:t>
      </w:r>
      <w:r w:rsidRPr="00A33955">
        <w:rPr>
          <w:sz w:val="26"/>
          <w:szCs w:val="26"/>
        </w:rPr>
        <w:t>лена».</w:t>
      </w:r>
    </w:p>
    <w:p w:rsidR="007422D2" w:rsidRPr="00A33955" w:rsidRDefault="008F28F4">
      <w:pPr>
        <w:pStyle w:val="6"/>
        <w:spacing w:before="0" w:after="60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>В случае аннулирования записи акта гражданского состояния в Реестр вносятся сведения с указанием даты и номера решения суда, даты вступления в законную силу, наименование суда, которым вынесено решение.</w:t>
      </w:r>
    </w:p>
    <w:p w:rsidR="007422D2" w:rsidRDefault="008F28F4">
      <w:pPr>
        <w:pStyle w:val="6"/>
        <w:numPr>
          <w:ilvl w:val="1"/>
          <w:numId w:val="2"/>
        </w:numPr>
        <w:tabs>
          <w:tab w:val="left" w:pos="1383"/>
        </w:tabs>
        <w:spacing w:before="0" w:after="207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>При обнаружении в документах о государственной</w:t>
      </w:r>
      <w:r w:rsidRPr="00A33955">
        <w:rPr>
          <w:sz w:val="26"/>
          <w:szCs w:val="26"/>
        </w:rPr>
        <w:t xml:space="preserve"> регистрации актов гражданского состояния, выданных на основании архивной записи акта гражданского состояния, технической ошибки, допущенной лицом, осуществившим выдачу, получатель документов или уполномоченное им лицо заявляет об этом письменно отделу зап</w:t>
      </w:r>
      <w:r w:rsidRPr="00A33955">
        <w:rPr>
          <w:sz w:val="26"/>
          <w:szCs w:val="26"/>
        </w:rPr>
        <w:t>иси актов гражданского состояния. Если ошибка подтверждается, отдел записи актов гражданского состояния исправляет ее в Реестре в день поступления заявления и выдает новый документ о государственной регистрации актов гражданского состояния. В этом случае н</w:t>
      </w:r>
      <w:r w:rsidRPr="00A33955">
        <w:rPr>
          <w:sz w:val="26"/>
          <w:szCs w:val="26"/>
        </w:rPr>
        <w:t>овые документы выдаются бесплатно с одновременным изъятием у заявителя документа с ошибкой. Изъятое свидетельство о государственной регистрации актов гражданского состояния уничтожается в порядке, установленном действующим законодательством.</w:t>
      </w:r>
    </w:p>
    <w:p w:rsidR="000E00D6" w:rsidRPr="00A33955" w:rsidRDefault="000E00D6" w:rsidP="000E00D6">
      <w:pPr>
        <w:pStyle w:val="6"/>
        <w:tabs>
          <w:tab w:val="left" w:pos="1383"/>
        </w:tabs>
        <w:spacing w:before="0" w:after="207"/>
        <w:ind w:right="20"/>
        <w:rPr>
          <w:sz w:val="26"/>
          <w:szCs w:val="26"/>
        </w:rPr>
      </w:pPr>
    </w:p>
    <w:p w:rsidR="007422D2" w:rsidRDefault="008F28F4">
      <w:pPr>
        <w:pStyle w:val="31"/>
        <w:keepNext/>
        <w:keepLines/>
        <w:numPr>
          <w:ilvl w:val="0"/>
          <w:numId w:val="2"/>
        </w:numPr>
        <w:tabs>
          <w:tab w:val="left" w:pos="2064"/>
        </w:tabs>
        <w:spacing w:before="0" w:after="153" w:line="326" w:lineRule="exact"/>
        <w:ind w:left="1540" w:right="820" w:firstLine="200"/>
        <w:jc w:val="left"/>
        <w:rPr>
          <w:sz w:val="26"/>
          <w:szCs w:val="26"/>
        </w:rPr>
      </w:pPr>
      <w:bookmarkStart w:id="3" w:name="bookmark3"/>
      <w:r w:rsidRPr="00A33955">
        <w:rPr>
          <w:sz w:val="26"/>
          <w:szCs w:val="26"/>
        </w:rPr>
        <w:t xml:space="preserve">Выдача </w:t>
      </w:r>
      <w:r w:rsidRPr="00A33955">
        <w:rPr>
          <w:sz w:val="26"/>
          <w:szCs w:val="26"/>
        </w:rPr>
        <w:t>документов о государственной регистрации актов гражданского состояния с использованием Реестра</w:t>
      </w:r>
      <w:bookmarkEnd w:id="3"/>
    </w:p>
    <w:p w:rsidR="000E00D6" w:rsidRPr="00A33955" w:rsidRDefault="000E00D6" w:rsidP="000E00D6">
      <w:pPr>
        <w:pStyle w:val="31"/>
        <w:keepNext/>
        <w:keepLines/>
        <w:tabs>
          <w:tab w:val="left" w:pos="2064"/>
        </w:tabs>
        <w:spacing w:before="0" w:after="153" w:line="326" w:lineRule="exact"/>
        <w:ind w:right="820"/>
        <w:jc w:val="left"/>
        <w:rPr>
          <w:sz w:val="26"/>
          <w:szCs w:val="26"/>
        </w:rPr>
      </w:pPr>
    </w:p>
    <w:p w:rsidR="007422D2" w:rsidRPr="00A33955" w:rsidRDefault="008F28F4">
      <w:pPr>
        <w:pStyle w:val="6"/>
        <w:numPr>
          <w:ilvl w:val="1"/>
          <w:numId w:val="2"/>
        </w:numPr>
        <w:spacing w:before="0" w:after="60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На основании составленной записи акта гражданского состояния, в </w:t>
      </w:r>
      <w:r w:rsidRPr="00A33955">
        <w:rPr>
          <w:sz w:val="26"/>
          <w:szCs w:val="26"/>
        </w:rPr>
        <w:lastRenderedPageBreak/>
        <w:t>полном соответствии с ней, в случаях, предусмотренных действующим законодательством, выдается св</w:t>
      </w:r>
      <w:r w:rsidRPr="00A33955">
        <w:rPr>
          <w:sz w:val="26"/>
          <w:szCs w:val="26"/>
        </w:rPr>
        <w:t>идетельство о государственной регистрации акта гражданского состояния, которое изготавливается с использованием Реестра.</w:t>
      </w:r>
    </w:p>
    <w:p w:rsidR="007422D2" w:rsidRPr="00A33955" w:rsidRDefault="008F28F4">
      <w:pPr>
        <w:pStyle w:val="6"/>
        <w:spacing w:before="0" w:after="60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>Перед выдачей повторного свидетельства о государственной регистрации акта гражданского состояния специалист проверяет наличие в Реестре</w:t>
      </w:r>
      <w:r w:rsidRPr="00A33955">
        <w:rPr>
          <w:sz w:val="26"/>
          <w:szCs w:val="26"/>
        </w:rPr>
        <w:t xml:space="preserve"> сведений определенной записи акта гражданского состояния и сверяет их с бумажным носителем этой записи. В случае отсутствия сведений, запись акта предварительно вносится в Реестр, после чего выдается повторное свидетельство.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60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В случае отсутствия в архиве </w:t>
      </w:r>
      <w:r w:rsidRPr="00A33955">
        <w:rPr>
          <w:sz w:val="26"/>
          <w:szCs w:val="26"/>
        </w:rPr>
        <w:t xml:space="preserve">отдела записи актов гражданского состояния бумажного носителя записи акта гражданского состояния, но при наличии о ней сведений в Реестре, выдача повторных свидетельств, справок, а также внесение изменений или других отметок в Реестр возможны только после </w:t>
      </w:r>
      <w:r w:rsidRPr="00A33955">
        <w:rPr>
          <w:sz w:val="26"/>
          <w:szCs w:val="26"/>
        </w:rPr>
        <w:t>восстановления бумажного носителя записи акта с соблюдением требований законодательства Донецкой Народной Республики и внесения сведений восстановленной записи акта в Реестр.</w:t>
      </w:r>
    </w:p>
    <w:p w:rsidR="007422D2" w:rsidRPr="00A33955" w:rsidRDefault="008F28F4">
      <w:pPr>
        <w:pStyle w:val="6"/>
        <w:spacing w:before="0" w:after="6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>После восстановления бумажного носителя записи акта гражданского состояния в Реес</w:t>
      </w:r>
      <w:r w:rsidRPr="00A33955">
        <w:rPr>
          <w:sz w:val="26"/>
          <w:szCs w:val="26"/>
        </w:rPr>
        <w:t>тре делается отметка о восстановлении записи (дата составления и номер восстановленной записи акта в книге записей актов гражданского состояния, наименование территориального отдела записи актов гражданского состояния, которым восстановлена запись акта), а</w:t>
      </w:r>
      <w:r w:rsidRPr="00A33955">
        <w:rPr>
          <w:sz w:val="26"/>
          <w:szCs w:val="26"/>
        </w:rPr>
        <w:t xml:space="preserve"> также о том, что сведения утраченной записи не могут быть использованы при выдаче повторных свидетельств или справок из Реестра. В этом случае выдача повторных свидетельств или справок из Реестра осуществляется лишь на основании восстановленной записи акт</w:t>
      </w:r>
      <w:r w:rsidRPr="00A33955">
        <w:rPr>
          <w:sz w:val="26"/>
          <w:szCs w:val="26"/>
        </w:rPr>
        <w:t>а гражданского состояния.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6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На основании сведений, внесенных в Реестр, физическим и/или юридическим лицам выдаются свидетельства и справки о государственной регистрации актов гражданского состояния по формам, утвержденным Советом Министров Донецкой Народной</w:t>
      </w:r>
      <w:r w:rsidRPr="00A33955">
        <w:rPr>
          <w:sz w:val="26"/>
          <w:szCs w:val="26"/>
        </w:rPr>
        <w:t xml:space="preserve"> Республики.</w:t>
      </w:r>
    </w:p>
    <w:p w:rsidR="007422D2" w:rsidRPr="00A33955" w:rsidRDefault="008F28F4">
      <w:pPr>
        <w:pStyle w:val="6"/>
        <w:spacing w:before="0" w:after="6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>Порядок выдачи свидетельств, справок о государственной регистрации актов гражданского состояния, извещений об отсутствии записи акта гражданского состояния утверждается Советом Министров Донецкой Народной Республики.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6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Порядок взимания платы за</w:t>
      </w:r>
      <w:r w:rsidRPr="00A33955">
        <w:rPr>
          <w:sz w:val="26"/>
          <w:szCs w:val="26"/>
        </w:rPr>
        <w:t xml:space="preserve"> выдачу документов о государственной регистрации актов гражданского состояния с использованием Реестра регулируется действующим законодательством Донецкой Народной Республики.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6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Отделом записи актов гражданского состояния принимается решение о выдаче докуме</w:t>
      </w:r>
      <w:r w:rsidRPr="00A33955">
        <w:rPr>
          <w:sz w:val="26"/>
          <w:szCs w:val="26"/>
        </w:rPr>
        <w:t xml:space="preserve">нтов о государственной регистрации актов гражданского состояния с использованием Реестра или об отказе в выдаче. В случае отказа отдел записи актов гражданского состояния в течение пяти рабочих дней со дня поступления заявления </w:t>
      </w:r>
      <w:r w:rsidRPr="00A33955">
        <w:rPr>
          <w:sz w:val="26"/>
          <w:szCs w:val="26"/>
        </w:rPr>
        <w:lastRenderedPageBreak/>
        <w:t>предоставляет заявителю пись</w:t>
      </w:r>
      <w:r w:rsidRPr="00A33955">
        <w:rPr>
          <w:sz w:val="26"/>
          <w:szCs w:val="26"/>
        </w:rPr>
        <w:t>менное разъяснение с указанием причины отказа.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6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Отказ в выдаче документов о государственной регистрации акта гражданского состояния с использованием Реестра могут быть обжалованы в судебном порядке.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60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Свидетельства о государственной регистрации актов гражда</w:t>
      </w:r>
      <w:r w:rsidRPr="00A33955">
        <w:rPr>
          <w:sz w:val="26"/>
          <w:szCs w:val="26"/>
        </w:rPr>
        <w:t>нского состояния выдаются на специальных бланках, утвержденных Советом Министров Донецкой Народной Республики.</w:t>
      </w:r>
    </w:p>
    <w:p w:rsidR="007422D2" w:rsidRDefault="008F28F4">
      <w:pPr>
        <w:pStyle w:val="6"/>
        <w:spacing w:before="0" w:after="336"/>
        <w:ind w:left="20"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>Справки о государственной регистрации акта гражданского состояния выдаются на белой бумаге формата А4 (210 х 297 мм) без использования специально</w:t>
      </w:r>
      <w:r w:rsidRPr="00A33955">
        <w:rPr>
          <w:sz w:val="26"/>
          <w:szCs w:val="26"/>
        </w:rPr>
        <w:t>го бланка, удостоверяются подписью должностного лица и скрепляются гербовой печатью отдела записи актов гражданского состояния.</w:t>
      </w:r>
    </w:p>
    <w:p w:rsidR="000E00D6" w:rsidRPr="00A33955" w:rsidRDefault="000E00D6">
      <w:pPr>
        <w:pStyle w:val="6"/>
        <w:spacing w:before="0" w:after="336"/>
        <w:ind w:left="20" w:right="20" w:firstLine="700"/>
        <w:rPr>
          <w:sz w:val="26"/>
          <w:szCs w:val="26"/>
        </w:rPr>
      </w:pPr>
    </w:p>
    <w:p w:rsidR="007422D2" w:rsidRDefault="008F28F4">
      <w:pPr>
        <w:pStyle w:val="31"/>
        <w:keepNext/>
        <w:keepLines/>
        <w:numPr>
          <w:ilvl w:val="0"/>
          <w:numId w:val="2"/>
        </w:numPr>
        <w:tabs>
          <w:tab w:val="left" w:pos="2132"/>
        </w:tabs>
        <w:spacing w:before="0" w:after="285" w:line="240" w:lineRule="exact"/>
        <w:ind w:left="1780"/>
        <w:rPr>
          <w:sz w:val="26"/>
          <w:szCs w:val="26"/>
        </w:rPr>
      </w:pPr>
      <w:bookmarkStart w:id="4" w:name="bookmark4"/>
      <w:r w:rsidRPr="00A33955">
        <w:rPr>
          <w:sz w:val="26"/>
          <w:szCs w:val="26"/>
        </w:rPr>
        <w:t>Формирование сведений с использованием Реестра</w:t>
      </w:r>
      <w:bookmarkEnd w:id="4"/>
    </w:p>
    <w:p w:rsidR="000E00D6" w:rsidRPr="00A33955" w:rsidRDefault="000E00D6" w:rsidP="000E00D6">
      <w:pPr>
        <w:pStyle w:val="31"/>
        <w:keepNext/>
        <w:keepLines/>
        <w:tabs>
          <w:tab w:val="left" w:pos="2132"/>
        </w:tabs>
        <w:spacing w:before="0" w:after="285" w:line="240" w:lineRule="exact"/>
        <w:rPr>
          <w:sz w:val="26"/>
          <w:szCs w:val="26"/>
        </w:rPr>
      </w:pPr>
    </w:p>
    <w:p w:rsidR="007422D2" w:rsidRPr="00A33955" w:rsidRDefault="008F28F4">
      <w:pPr>
        <w:pStyle w:val="6"/>
        <w:numPr>
          <w:ilvl w:val="1"/>
          <w:numId w:val="2"/>
        </w:numPr>
        <w:spacing w:before="0" w:after="93" w:line="280" w:lineRule="exact"/>
        <w:ind w:firstLine="700"/>
        <w:rPr>
          <w:sz w:val="26"/>
          <w:szCs w:val="26"/>
        </w:rPr>
      </w:pPr>
      <w:r w:rsidRPr="00A33955">
        <w:rPr>
          <w:sz w:val="26"/>
          <w:szCs w:val="26"/>
        </w:rPr>
        <w:t>В Реестре формируется такая совокупность сведений:</w:t>
      </w:r>
    </w:p>
    <w:p w:rsidR="007422D2" w:rsidRPr="00A33955" w:rsidRDefault="008F28F4">
      <w:pPr>
        <w:pStyle w:val="6"/>
        <w:numPr>
          <w:ilvl w:val="0"/>
          <w:numId w:val="4"/>
        </w:numPr>
        <w:spacing w:before="0" w:after="60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о выданных свидетельствах о государственной регистрации актов гражданского состояния;</w:t>
      </w:r>
    </w:p>
    <w:p w:rsidR="007422D2" w:rsidRPr="00A33955" w:rsidRDefault="008F28F4">
      <w:pPr>
        <w:pStyle w:val="6"/>
        <w:numPr>
          <w:ilvl w:val="0"/>
          <w:numId w:val="4"/>
        </w:numPr>
        <w:spacing w:before="0" w:after="60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о выданных справках о государственной регистрации актов гражданского состояния;</w:t>
      </w:r>
    </w:p>
    <w:p w:rsidR="007422D2" w:rsidRPr="00A33955" w:rsidRDefault="008F28F4">
      <w:pPr>
        <w:pStyle w:val="6"/>
        <w:numPr>
          <w:ilvl w:val="0"/>
          <w:numId w:val="4"/>
        </w:numPr>
        <w:spacing w:before="0" w:after="124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об изъятых документах в связи с государственной регистрацией смерти;</w:t>
      </w:r>
    </w:p>
    <w:p w:rsidR="007422D2" w:rsidRPr="00A33955" w:rsidRDefault="008F28F4">
      <w:pPr>
        <w:pStyle w:val="6"/>
        <w:numPr>
          <w:ilvl w:val="0"/>
          <w:numId w:val="4"/>
        </w:numPr>
        <w:spacing w:before="0" w:after="93" w:line="280" w:lineRule="exact"/>
        <w:ind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об умерших детях;</w:t>
      </w:r>
    </w:p>
    <w:p w:rsidR="007422D2" w:rsidRPr="00A33955" w:rsidRDefault="008F28F4">
      <w:pPr>
        <w:pStyle w:val="6"/>
        <w:numPr>
          <w:ilvl w:val="0"/>
          <w:numId w:val="4"/>
        </w:numPr>
        <w:spacing w:before="0" w:after="60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об изменении военнообязанными и призывниками фамилии в связи с государственной регистрацией брака, расторжении брака, перемены имени;</w:t>
      </w:r>
    </w:p>
    <w:p w:rsidR="007422D2" w:rsidRPr="00A33955" w:rsidRDefault="008F28F4">
      <w:pPr>
        <w:pStyle w:val="6"/>
        <w:numPr>
          <w:ilvl w:val="0"/>
          <w:numId w:val="4"/>
        </w:numPr>
        <w:spacing w:before="0" w:after="60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об изменении физическим лицом фамилии, имени, отчества для представления в орган внутренних дел;</w:t>
      </w:r>
    </w:p>
    <w:p w:rsidR="007422D2" w:rsidRPr="00A33955" w:rsidRDefault="008F28F4">
      <w:pPr>
        <w:pStyle w:val="6"/>
        <w:numPr>
          <w:ilvl w:val="0"/>
          <w:numId w:val="4"/>
        </w:numPr>
        <w:spacing w:before="0" w:after="60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о решениях суда о рас</w:t>
      </w:r>
      <w:r w:rsidRPr="00A33955">
        <w:rPr>
          <w:sz w:val="26"/>
          <w:szCs w:val="26"/>
        </w:rPr>
        <w:t>торжении брака, вступивших в законную силу, на основании которых проставлены отметки в записях актов о браке.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60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С использованием Реестра осуществляется учет выданных свидетельств о государственной регистрации актов гражданского состояния; выданных справок и</w:t>
      </w:r>
      <w:r w:rsidRPr="00A33955">
        <w:rPr>
          <w:sz w:val="26"/>
          <w:szCs w:val="26"/>
        </w:rPr>
        <w:t>з Реестра.</w:t>
      </w:r>
    </w:p>
    <w:p w:rsidR="007422D2" w:rsidRPr="00A33955" w:rsidRDefault="008F28F4">
      <w:pPr>
        <w:pStyle w:val="6"/>
        <w:numPr>
          <w:ilvl w:val="1"/>
          <w:numId w:val="2"/>
        </w:numPr>
        <w:spacing w:before="0" w:after="0"/>
        <w:ind w:right="20" w:firstLine="700"/>
        <w:rPr>
          <w:sz w:val="26"/>
          <w:szCs w:val="26"/>
        </w:rPr>
      </w:pPr>
      <w:r w:rsidRPr="00A33955">
        <w:rPr>
          <w:sz w:val="26"/>
          <w:szCs w:val="26"/>
        </w:rPr>
        <w:t xml:space="preserve"> С помощью Реестра формируются сведения о сданных документах в связи с государственной регистрацией смерти; сведения об умерших гражданах (избирателях); сведения об умерших гражданах; сведения об умерших детях; сведения об изменении военнообязан</w:t>
      </w:r>
      <w:r w:rsidRPr="00A33955">
        <w:rPr>
          <w:sz w:val="26"/>
          <w:szCs w:val="26"/>
        </w:rPr>
        <w:t xml:space="preserve">ными и призывниками фамилии, собственного </w:t>
      </w:r>
      <w:r w:rsidRPr="00A33955">
        <w:rPr>
          <w:sz w:val="26"/>
          <w:szCs w:val="26"/>
        </w:rPr>
        <w:lastRenderedPageBreak/>
        <w:t>имени, отчества; сведения о перемене фамилии, собственного имени, отчества; сведения о проставленных отметках о расторжении брака на основании решения суда, вступившего в законную силу, и др.</w:t>
      </w:r>
    </w:p>
    <w:sectPr w:rsidR="007422D2" w:rsidRPr="00A33955" w:rsidSect="007422D2">
      <w:type w:val="continuous"/>
      <w:pgSz w:w="11906" w:h="16838"/>
      <w:pgMar w:top="1562" w:right="1220" w:bottom="1077" w:left="103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8F4" w:rsidRDefault="008F28F4" w:rsidP="007422D2">
      <w:r>
        <w:separator/>
      </w:r>
    </w:p>
  </w:endnote>
  <w:endnote w:type="continuationSeparator" w:id="1">
    <w:p w:rsidR="008F28F4" w:rsidRDefault="008F28F4" w:rsidP="00742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8F4" w:rsidRDefault="008F28F4"/>
  </w:footnote>
  <w:footnote w:type="continuationSeparator" w:id="1">
    <w:p w:rsidR="008F28F4" w:rsidRDefault="008F28F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6389"/>
    <w:multiLevelType w:val="multilevel"/>
    <w:tmpl w:val="7DD862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FD01D3"/>
    <w:multiLevelType w:val="multilevel"/>
    <w:tmpl w:val="513610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F50E9E"/>
    <w:multiLevelType w:val="multilevel"/>
    <w:tmpl w:val="DA2088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540388"/>
    <w:multiLevelType w:val="multilevel"/>
    <w:tmpl w:val="3208A5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422D2"/>
    <w:rsid w:val="0007071E"/>
    <w:rsid w:val="000A2764"/>
    <w:rsid w:val="000E00D6"/>
    <w:rsid w:val="00435D88"/>
    <w:rsid w:val="004719F0"/>
    <w:rsid w:val="005F60CF"/>
    <w:rsid w:val="007422D2"/>
    <w:rsid w:val="00860D2A"/>
    <w:rsid w:val="008F28F4"/>
    <w:rsid w:val="00A33955"/>
    <w:rsid w:val="00C3169E"/>
    <w:rsid w:val="00CA54B4"/>
    <w:rsid w:val="00F91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22D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422D2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7422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1">
    <w:name w:val="Заголовок №1"/>
    <w:basedOn w:val="1"/>
    <w:rsid w:val="007422D2"/>
    <w:rPr>
      <w:color w:val="00000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7422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0"/>
      <w:szCs w:val="30"/>
      <w:u w:val="none"/>
    </w:rPr>
  </w:style>
  <w:style w:type="character" w:customStyle="1" w:styleId="21">
    <w:name w:val="Заголовок №2"/>
    <w:basedOn w:val="2"/>
    <w:rsid w:val="007422D2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7422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sid w:val="007422D2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6"/>
    <w:rsid w:val="007422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Основной текст1"/>
    <w:basedOn w:val="a4"/>
    <w:rsid w:val="007422D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9pt">
    <w:name w:val="Основной текст + 19 pt;Курсив"/>
    <w:basedOn w:val="a4"/>
    <w:rsid w:val="007422D2"/>
    <w:rPr>
      <w:i/>
      <w:iCs/>
      <w:color w:val="000000"/>
      <w:spacing w:val="0"/>
      <w:w w:val="100"/>
      <w:position w:val="0"/>
      <w:sz w:val="38"/>
      <w:szCs w:val="38"/>
      <w:u w:val="single"/>
      <w:lang w:val="ru-RU" w:eastAsia="ru-RU" w:bidi="ru-RU"/>
    </w:rPr>
  </w:style>
  <w:style w:type="character" w:customStyle="1" w:styleId="25">
    <w:name w:val="Основной текст2"/>
    <w:basedOn w:val="a4"/>
    <w:rsid w:val="007422D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4"/>
    <w:rsid w:val="007422D2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4">
    <w:name w:val="Основной текст4"/>
    <w:basedOn w:val="a4"/>
    <w:rsid w:val="007422D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Заголовок №3_"/>
    <w:basedOn w:val="a0"/>
    <w:link w:val="31"/>
    <w:rsid w:val="007422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5"/>
    <w:basedOn w:val="a4"/>
    <w:rsid w:val="007422D2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7422D2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20">
    <w:name w:val="Заголовок №2"/>
    <w:basedOn w:val="a"/>
    <w:link w:val="2"/>
    <w:rsid w:val="007422D2"/>
    <w:pPr>
      <w:spacing w:before="24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23">
    <w:name w:val="Основной текст (2)"/>
    <w:basedOn w:val="a"/>
    <w:link w:val="22"/>
    <w:rsid w:val="007422D2"/>
    <w:pPr>
      <w:spacing w:before="480" w:after="48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">
    <w:name w:val="Основной текст6"/>
    <w:basedOn w:val="a"/>
    <w:link w:val="a4"/>
    <w:rsid w:val="007422D2"/>
    <w:pPr>
      <w:spacing w:before="480" w:after="24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Заголовок №3"/>
    <w:basedOn w:val="a"/>
    <w:link w:val="30"/>
    <w:rsid w:val="007422D2"/>
    <w:pPr>
      <w:spacing w:before="240"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32">
    <w:name w:val="Основной текст (3)_"/>
    <w:basedOn w:val="a0"/>
    <w:rsid w:val="004719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33">
    <w:name w:val="Основной текст (3)"/>
    <w:basedOn w:val="32"/>
    <w:rsid w:val="004719F0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40">
    <w:name w:val="Основной текст (4)_"/>
    <w:basedOn w:val="a0"/>
    <w:rsid w:val="004719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0"/>
    <w:rsid w:val="004719F0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styleId="a5">
    <w:name w:val="List Paragraph"/>
    <w:basedOn w:val="a"/>
    <w:uiPriority w:val="34"/>
    <w:qFormat/>
    <w:rsid w:val="004719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5-ihc-o-sisteme-organov-ispolnitelnoj-vlasti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13-16-ot-22-07-2015-g-ob-utverzhdenii-vremennogo-polozheniya-o-gosudarstvennoj-registratsii-aktov-grazhdanskogo-sostoyaniya-opublikovano-06-08-2015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3120</Words>
  <Characters>17786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2018-10-23T09:20:00Z</dcterms:created>
  <dcterms:modified xsi:type="dcterms:W3CDTF">2018-10-23T09:40:00Z</dcterms:modified>
</cp:coreProperties>
</file>