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27C" w:rsidRDefault="00B608F6" w:rsidP="008F6F38">
      <w:pPr>
        <w:pStyle w:val="10"/>
        <w:keepNext/>
        <w:keepLines/>
        <w:spacing w:after="385" w:line="276" w:lineRule="auto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624608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8F6F38" w:rsidRDefault="008F6F38" w:rsidP="008F6F38">
      <w:pPr>
        <w:pStyle w:val="10"/>
        <w:keepNext/>
        <w:keepLines/>
        <w:spacing w:after="385" w:line="276" w:lineRule="auto"/>
      </w:pPr>
    </w:p>
    <w:p w:rsidR="0099027C" w:rsidRDefault="00B608F6" w:rsidP="008F6F38">
      <w:pPr>
        <w:pStyle w:val="20"/>
        <w:keepNext/>
        <w:keepLines/>
        <w:spacing w:before="0" w:after="0" w:line="276" w:lineRule="auto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99027C" w:rsidRDefault="00B608F6" w:rsidP="008F6F38">
      <w:pPr>
        <w:pStyle w:val="23"/>
        <w:spacing w:before="0" w:after="0" w:line="276" w:lineRule="auto"/>
        <w:rPr>
          <w:rStyle w:val="24"/>
          <w:b/>
          <w:bCs/>
        </w:rPr>
      </w:pPr>
      <w:r>
        <w:rPr>
          <w:rStyle w:val="24"/>
          <w:b/>
          <w:bCs/>
        </w:rPr>
        <w:t>от 29 сентября</w:t>
      </w:r>
      <w:r>
        <w:rPr>
          <w:rStyle w:val="25"/>
          <w:b/>
          <w:bCs/>
        </w:rPr>
        <w:t xml:space="preserve"> </w:t>
      </w:r>
      <w:r>
        <w:rPr>
          <w:rStyle w:val="24"/>
          <w:b/>
          <w:bCs/>
        </w:rPr>
        <w:t>2018 г. № 2-1</w:t>
      </w:r>
    </w:p>
    <w:p w:rsidR="008F6F38" w:rsidRDefault="008F6F38" w:rsidP="008F6F38">
      <w:pPr>
        <w:pStyle w:val="23"/>
        <w:spacing w:before="0" w:after="0" w:line="276" w:lineRule="auto"/>
        <w:rPr>
          <w:rStyle w:val="24"/>
          <w:b/>
          <w:bCs/>
        </w:rPr>
      </w:pPr>
    </w:p>
    <w:p w:rsidR="008F6F38" w:rsidRDefault="008F6F38" w:rsidP="008F6F38">
      <w:pPr>
        <w:pStyle w:val="23"/>
        <w:spacing w:before="0" w:after="0" w:line="276" w:lineRule="auto"/>
      </w:pPr>
    </w:p>
    <w:p w:rsidR="0099027C" w:rsidRDefault="00B608F6" w:rsidP="008F6F38">
      <w:pPr>
        <w:pStyle w:val="23"/>
        <w:spacing w:before="0" w:after="446" w:line="276" w:lineRule="auto"/>
        <w:rPr>
          <w:rStyle w:val="24"/>
          <w:b/>
          <w:bCs/>
        </w:rPr>
      </w:pPr>
      <w:r>
        <w:rPr>
          <w:rStyle w:val="24"/>
          <w:b/>
          <w:bCs/>
        </w:rPr>
        <w:t xml:space="preserve">О внесении изменений во Временное положение </w:t>
      </w:r>
      <w:r w:rsidR="00DF3D04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о банковской тайне в Донецкой Народной Республике, </w:t>
      </w:r>
      <w:r w:rsidR="00DF3D04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утвержденное Постановлением Совета Министров </w:t>
      </w:r>
      <w:r w:rsidR="00DF3D04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Донецкой Народной </w:t>
      </w:r>
      <w:r>
        <w:rPr>
          <w:rStyle w:val="24"/>
          <w:b/>
          <w:bCs/>
        </w:rPr>
        <w:t>Республики от 04 декабря 2015 г. № 24-1</w:t>
      </w:r>
    </w:p>
    <w:p w:rsidR="008F6F38" w:rsidRDefault="008F6F38" w:rsidP="008F6F38">
      <w:pPr>
        <w:pStyle w:val="23"/>
        <w:spacing w:before="0" w:after="446" w:line="276" w:lineRule="auto"/>
      </w:pPr>
    </w:p>
    <w:p w:rsidR="0099027C" w:rsidRDefault="00B608F6" w:rsidP="008F6F38">
      <w:pPr>
        <w:pStyle w:val="3"/>
        <w:spacing w:before="0" w:after="324" w:line="276" w:lineRule="auto"/>
        <w:ind w:left="20" w:right="20" w:firstLine="700"/>
      </w:pPr>
      <w:r>
        <w:rPr>
          <w:rStyle w:val="12"/>
        </w:rPr>
        <w:t xml:space="preserve">Руководствуясь статьями 77, 78 </w:t>
      </w:r>
      <w:hyperlink r:id="rId7" w:history="1">
        <w:r w:rsidRPr="00640F56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>, в целях выполнения задач, возложенных на Межведомственную комиссию по проверке деятельности Министерства доходов и сборов Донецкой Народной Рес</w:t>
      </w:r>
      <w:r>
        <w:rPr>
          <w:rStyle w:val="12"/>
        </w:rPr>
        <w:t xml:space="preserve">публики в соответствии с </w:t>
      </w:r>
      <w:hyperlink r:id="rId8" w:history="1">
        <w:r w:rsidRPr="0084595D">
          <w:rPr>
            <w:rStyle w:val="a3"/>
          </w:rPr>
          <w:t>Распоряжением врио Главы Донецкой Народной Республики от 12 сентября 2018 г. №2 «О создании межведомственной комиссии»</w:t>
        </w:r>
      </w:hyperlink>
      <w:r>
        <w:rPr>
          <w:rStyle w:val="12"/>
        </w:rPr>
        <w:t>, Совет Министров Донецкой Народной Республики</w:t>
      </w:r>
    </w:p>
    <w:p w:rsidR="0099027C" w:rsidRDefault="00B608F6" w:rsidP="008F6F38">
      <w:pPr>
        <w:pStyle w:val="23"/>
        <w:spacing w:before="0" w:after="337" w:line="276" w:lineRule="auto"/>
        <w:ind w:left="20"/>
        <w:jc w:val="left"/>
      </w:pPr>
      <w:r>
        <w:rPr>
          <w:rStyle w:val="24"/>
          <w:b/>
          <w:bCs/>
        </w:rPr>
        <w:t>ПОСТАНОВЛЯЕТ:</w:t>
      </w:r>
    </w:p>
    <w:p w:rsidR="0099027C" w:rsidRDefault="00B608F6" w:rsidP="008F6F38">
      <w:pPr>
        <w:pStyle w:val="3"/>
        <w:numPr>
          <w:ilvl w:val="0"/>
          <w:numId w:val="1"/>
        </w:numPr>
        <w:tabs>
          <w:tab w:val="left" w:pos="1047"/>
        </w:tabs>
        <w:spacing w:before="0" w:after="320" w:line="276" w:lineRule="auto"/>
        <w:ind w:left="20" w:right="20" w:firstLine="700"/>
      </w:pPr>
      <w:r>
        <w:rPr>
          <w:rStyle w:val="12"/>
        </w:rPr>
        <w:t xml:space="preserve">Внести следующие изменения во Временное положение о </w:t>
      </w:r>
      <w:r>
        <w:rPr>
          <w:rStyle w:val="12"/>
        </w:rPr>
        <w:t xml:space="preserve">банковской тайне в Донецкой Народной Республике, утвержденное </w:t>
      </w:r>
      <w:hyperlink r:id="rId9" w:history="1">
        <w:r w:rsidRPr="00434F9E">
          <w:rPr>
            <w:rStyle w:val="a3"/>
          </w:rPr>
          <w:t>Постановлением Совета Министров Донецкой Народной Республики от 04 декабря 2015 г. № 24-1</w:t>
        </w:r>
      </w:hyperlink>
      <w:r>
        <w:rPr>
          <w:rStyle w:val="12"/>
        </w:rPr>
        <w:t>:</w:t>
      </w:r>
    </w:p>
    <w:p w:rsidR="0099027C" w:rsidRDefault="00B608F6" w:rsidP="008F6F38">
      <w:pPr>
        <w:pStyle w:val="3"/>
        <w:numPr>
          <w:ilvl w:val="0"/>
          <w:numId w:val="2"/>
        </w:numPr>
        <w:tabs>
          <w:tab w:val="left" w:pos="1055"/>
        </w:tabs>
        <w:spacing w:before="0" w:after="217" w:line="276" w:lineRule="auto"/>
        <w:ind w:left="20" w:firstLine="700"/>
      </w:pPr>
      <w:r>
        <w:rPr>
          <w:rStyle w:val="12"/>
        </w:rPr>
        <w:t>пункт 8 дополнить подпунктом 9 следующего содержания:</w:t>
      </w:r>
    </w:p>
    <w:p w:rsidR="0099027C" w:rsidRDefault="00B608F6" w:rsidP="008F6F38">
      <w:pPr>
        <w:pStyle w:val="3"/>
        <w:spacing w:before="0" w:after="0" w:line="276" w:lineRule="auto"/>
        <w:ind w:left="20" w:right="20" w:firstLine="700"/>
      </w:pPr>
      <w:r>
        <w:rPr>
          <w:rStyle w:val="12"/>
        </w:rPr>
        <w:t>«9) Межведомственной комиссии по проверке деятель</w:t>
      </w:r>
      <w:r>
        <w:rPr>
          <w:rStyle w:val="12"/>
        </w:rPr>
        <w:t xml:space="preserve">ности Министерства доходов и сборов Донецкой Народной Республики, созданной </w:t>
      </w:r>
      <w:hyperlink r:id="rId10" w:history="1">
        <w:r w:rsidRPr="00C57C57">
          <w:rPr>
            <w:rStyle w:val="a3"/>
          </w:rPr>
          <w:t>Распоряжением врио Главы Донецкой Народной Республики от 12 сентября 2018 года № 2</w:t>
        </w:r>
      </w:hyperlink>
      <w:r>
        <w:rPr>
          <w:rStyle w:val="12"/>
        </w:rPr>
        <w:t xml:space="preserve"> (далее </w:t>
      </w:r>
      <w:r>
        <w:rPr>
          <w:rStyle w:val="26"/>
        </w:rPr>
        <w:t xml:space="preserve">- </w:t>
      </w:r>
      <w:r>
        <w:rPr>
          <w:rStyle w:val="12"/>
        </w:rPr>
        <w:lastRenderedPageBreak/>
        <w:t>Межведомственная комиссия), по письменному требованию Межведомственной комиссии относите</w:t>
      </w:r>
      <w:r>
        <w:rPr>
          <w:rStyle w:val="12"/>
        </w:rPr>
        <w:t xml:space="preserve">льно операций по счетам конкретного юридического лица, физического лица или физического лица </w:t>
      </w:r>
      <w:r>
        <w:rPr>
          <w:rStyle w:val="26"/>
        </w:rPr>
        <w:t xml:space="preserve">- </w:t>
      </w:r>
      <w:r>
        <w:rPr>
          <w:rStyle w:val="12"/>
        </w:rPr>
        <w:t>предпринимателя за конкретный промежуток времени.</w:t>
      </w:r>
    </w:p>
    <w:p w:rsidR="0099027C" w:rsidRDefault="00B608F6" w:rsidP="008F6F38">
      <w:pPr>
        <w:pStyle w:val="3"/>
        <w:spacing w:before="0" w:after="260" w:line="276" w:lineRule="auto"/>
        <w:ind w:left="20" w:right="20" w:firstLine="700"/>
      </w:pPr>
      <w:r>
        <w:rPr>
          <w:rStyle w:val="12"/>
        </w:rPr>
        <w:t>Письменное требование Межведомственной комиссии должно быть подписано лицом, на которое возложен контроль испо</w:t>
      </w:r>
      <w:r>
        <w:rPr>
          <w:rStyle w:val="12"/>
        </w:rPr>
        <w:t xml:space="preserve">лнения </w:t>
      </w:r>
      <w:hyperlink r:id="rId11" w:history="1">
        <w:r w:rsidRPr="00C57C57">
          <w:rPr>
            <w:rStyle w:val="a3"/>
          </w:rPr>
          <w:t>Распоряжения врио Главы Донецкой Народной Республики от 12 сентября 2018 года № 2»;</w:t>
        </w:r>
      </w:hyperlink>
    </w:p>
    <w:p w:rsidR="0099027C" w:rsidRDefault="00B608F6" w:rsidP="008F6F38">
      <w:pPr>
        <w:pStyle w:val="3"/>
        <w:numPr>
          <w:ilvl w:val="0"/>
          <w:numId w:val="3"/>
        </w:numPr>
        <w:tabs>
          <w:tab w:val="left" w:pos="1076"/>
        </w:tabs>
        <w:spacing w:before="0" w:after="221" w:line="276" w:lineRule="auto"/>
        <w:ind w:left="20" w:firstLine="700"/>
      </w:pPr>
      <w:r>
        <w:rPr>
          <w:rStyle w:val="12"/>
        </w:rPr>
        <w:t>абзац первый пункта 9 изложить в следующей редакции:</w:t>
      </w:r>
    </w:p>
    <w:p w:rsidR="0099027C" w:rsidRDefault="00B608F6" w:rsidP="008F6F38">
      <w:pPr>
        <w:pStyle w:val="3"/>
        <w:spacing w:before="0" w:after="176" w:line="276" w:lineRule="auto"/>
        <w:ind w:left="20" w:right="20" w:firstLine="700"/>
      </w:pPr>
      <w:r>
        <w:rPr>
          <w:rStyle w:val="12"/>
        </w:rPr>
        <w:t xml:space="preserve">«9. Если иное не предусмотрено пунктом 8 настоящего Временного положения, требование соответствующего </w:t>
      </w:r>
      <w:r>
        <w:rPr>
          <w:rStyle w:val="12"/>
        </w:rPr>
        <w:t>государственного органа либо иной организации на получение информации, содержащей банковскую тайну, должно:».</w:t>
      </w:r>
    </w:p>
    <w:p w:rsidR="0099027C" w:rsidRDefault="00B608F6" w:rsidP="008F6F38">
      <w:pPr>
        <w:pStyle w:val="3"/>
        <w:numPr>
          <w:ilvl w:val="0"/>
          <w:numId w:val="4"/>
        </w:numPr>
        <w:spacing w:before="0" w:after="180" w:line="276" w:lineRule="auto"/>
        <w:ind w:left="20" w:right="20" w:firstLine="700"/>
      </w:pPr>
      <w:r>
        <w:rPr>
          <w:rStyle w:val="12"/>
        </w:rPr>
        <w:t xml:space="preserve"> Контроль выполнения настоящего Постановления возложить на Центральный Республиканский Банк Донецкой Народной Республики.</w:t>
      </w:r>
    </w:p>
    <w:p w:rsidR="0099027C" w:rsidRDefault="00B608F6" w:rsidP="008F6F38">
      <w:pPr>
        <w:pStyle w:val="3"/>
        <w:numPr>
          <w:ilvl w:val="0"/>
          <w:numId w:val="4"/>
        </w:numPr>
        <w:spacing w:before="0" w:after="687" w:line="276" w:lineRule="auto"/>
        <w:ind w:left="20" w:right="20" w:firstLine="700"/>
        <w:rPr>
          <w:rStyle w:val="12"/>
        </w:rPr>
      </w:pPr>
      <w:r>
        <w:rPr>
          <w:rStyle w:val="12"/>
        </w:rPr>
        <w:t xml:space="preserve"> Настоящее Постановление</w:t>
      </w:r>
      <w:r>
        <w:rPr>
          <w:rStyle w:val="12"/>
        </w:rPr>
        <w:t xml:space="preserve"> вступает в силу со дня его официального опубликования и действует до дня окончания срока полномочий Межведомственной комиссии по проверке деятельности Министерства доходов и сборов Донецкой Народной Республики в соответствии с </w:t>
      </w:r>
      <w:hyperlink r:id="rId12" w:history="1">
        <w:r w:rsidRPr="00C57C57">
          <w:rPr>
            <w:rStyle w:val="a3"/>
          </w:rPr>
          <w:t>Распоряжением врио Главы Дон</w:t>
        </w:r>
        <w:r w:rsidRPr="00C57C57">
          <w:rPr>
            <w:rStyle w:val="a3"/>
          </w:rPr>
          <w:t>ецкой Народной Республики от 12 сентября 2018 года №2 «О создании межведомственной комиссии».</w:t>
        </w:r>
      </w:hyperlink>
    </w:p>
    <w:p w:rsidR="008F6F38" w:rsidRDefault="008F6F38" w:rsidP="008F6F38">
      <w:pPr>
        <w:pStyle w:val="3"/>
        <w:spacing w:before="0" w:after="687" w:line="276" w:lineRule="auto"/>
        <w:ind w:left="720" w:right="20"/>
      </w:pPr>
    </w:p>
    <w:p w:rsidR="0099027C" w:rsidRDefault="00B608F6" w:rsidP="008F6F38">
      <w:pPr>
        <w:pStyle w:val="a6"/>
        <w:spacing w:line="276" w:lineRule="auto"/>
        <w:ind w:left="20" w:right="-5"/>
      </w:pPr>
      <w:r>
        <w:rPr>
          <w:rStyle w:val="a7"/>
        </w:rPr>
        <w:t xml:space="preserve">Вр.и.о. Председателя </w:t>
      </w:r>
      <w:r w:rsidR="008F6F38">
        <w:rPr>
          <w:rStyle w:val="a7"/>
        </w:rPr>
        <w:br/>
      </w:r>
      <w:r>
        <w:rPr>
          <w:rStyle w:val="a7"/>
        </w:rPr>
        <w:t xml:space="preserve">Совета Министров </w:t>
      </w:r>
      <w:r w:rsidR="008F6F38">
        <w:rPr>
          <w:rStyle w:val="a7"/>
        </w:rPr>
        <w:br/>
      </w:r>
      <w:r>
        <w:rPr>
          <w:rStyle w:val="a7"/>
        </w:rPr>
        <w:t>Донецкой Народной Респу</w:t>
      </w:r>
      <w:r w:rsidR="008F6F38">
        <w:rPr>
          <w:rStyle w:val="a7"/>
        </w:rPr>
        <w:t>блики                                                           Д. В. Пушилин</w:t>
      </w:r>
    </w:p>
    <w:sectPr w:rsidR="0099027C" w:rsidSect="0099027C">
      <w:type w:val="continuous"/>
      <w:pgSz w:w="11906" w:h="16838"/>
      <w:pgMar w:top="2279" w:right="1135" w:bottom="2040" w:left="113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8F6" w:rsidRDefault="00B608F6" w:rsidP="0099027C">
      <w:r>
        <w:separator/>
      </w:r>
    </w:p>
  </w:endnote>
  <w:endnote w:type="continuationSeparator" w:id="1">
    <w:p w:rsidR="00B608F6" w:rsidRDefault="00B608F6" w:rsidP="00990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8F6" w:rsidRDefault="00B608F6"/>
  </w:footnote>
  <w:footnote w:type="continuationSeparator" w:id="1">
    <w:p w:rsidR="00B608F6" w:rsidRDefault="00B608F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46055"/>
    <w:multiLevelType w:val="multilevel"/>
    <w:tmpl w:val="F57E97DA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FA214E"/>
    <w:multiLevelType w:val="multilevel"/>
    <w:tmpl w:val="BADAF3B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357DDB"/>
    <w:multiLevelType w:val="multilevel"/>
    <w:tmpl w:val="2F648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2C13F8"/>
    <w:multiLevelType w:val="multilevel"/>
    <w:tmpl w:val="B096D5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9027C"/>
    <w:rsid w:val="00434F9E"/>
    <w:rsid w:val="00624608"/>
    <w:rsid w:val="00640F56"/>
    <w:rsid w:val="0084595D"/>
    <w:rsid w:val="008F6F38"/>
    <w:rsid w:val="00985BDE"/>
    <w:rsid w:val="0099027C"/>
    <w:rsid w:val="00B608F6"/>
    <w:rsid w:val="00C57C57"/>
    <w:rsid w:val="00DF3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027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027C"/>
    <w:rPr>
      <w:color w:val="0066CC"/>
      <w:u w:val="single"/>
    </w:rPr>
  </w:style>
  <w:style w:type="character" w:customStyle="1" w:styleId="Exact">
    <w:name w:val="Основной текст Exact"/>
    <w:basedOn w:val="a0"/>
    <w:rsid w:val="00990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Exact0">
    <w:name w:val="Основной текст Exact"/>
    <w:basedOn w:val="a4"/>
    <w:rsid w:val="0099027C"/>
    <w:rPr>
      <w:spacing w:val="5"/>
      <w:sz w:val="24"/>
      <w:szCs w:val="24"/>
    </w:rPr>
  </w:style>
  <w:style w:type="character" w:customStyle="1" w:styleId="1">
    <w:name w:val="Заголовок №1_"/>
    <w:basedOn w:val="a0"/>
    <w:link w:val="10"/>
    <w:rsid w:val="00990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99027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990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1">
    <w:name w:val="Заголовок №2"/>
    <w:basedOn w:val="2"/>
    <w:rsid w:val="0099027C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9902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99027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 (2)"/>
    <w:basedOn w:val="22"/>
    <w:rsid w:val="0099027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990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99027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6">
    <w:name w:val="Основной текст2"/>
    <w:basedOn w:val="a4"/>
    <w:rsid w:val="0099027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990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99027C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99027C"/>
    <w:pPr>
      <w:spacing w:before="480" w:after="240" w:line="36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99027C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99027C"/>
    <w:pPr>
      <w:spacing w:before="24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3">
    <w:name w:val="Основной текст (2)"/>
    <w:basedOn w:val="a"/>
    <w:link w:val="22"/>
    <w:rsid w:val="0099027C"/>
    <w:pPr>
      <w:spacing w:before="2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Подпись к картинке"/>
    <w:basedOn w:val="a"/>
    <w:link w:val="a5"/>
    <w:rsid w:val="0099027C"/>
    <w:pPr>
      <w:spacing w:line="326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.dnr-online.ru/wp-content/uploads/2018/09/Raspor_N2_12092018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12" Type="http://schemas.openxmlformats.org/officeDocument/2006/relationships/hyperlink" Target="http://doc.dnr-online.ru/wp-content/uploads/2018/09/Raspor_N2_1209201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.dnr-online.ru/wp-content/uploads/2018/09/Raspor_N2_12092018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doc.dnr-online.ru/wp-content/uploads/2018/09/Raspor_N2_1209201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onetskoj-narodnoj-respubliki-ot-04-12-2015-g-24-1-ob-utverzhdenii-vremennogo-polozheniya-o-bankovskoj-tajne-v-donetskoj-narodnoj-respublik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2018-10-09T13:24:00Z</dcterms:created>
  <dcterms:modified xsi:type="dcterms:W3CDTF">2018-10-09T13:53:00Z</dcterms:modified>
</cp:coreProperties>
</file>