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B8D" w:rsidRDefault="005D6B8D" w:rsidP="005D6B8D">
      <w:pPr>
        <w:pStyle w:val="20"/>
        <w:pBdr>
          <w:bottom w:val="single" w:sz="12" w:space="1" w:color="auto"/>
        </w:pBdr>
        <w:spacing w:before="0" w:after="699"/>
        <w:ind w:firstLine="709"/>
      </w:pPr>
      <w:r>
        <w:t xml:space="preserve">ВРЕМЕННО ИСПОЛНЯЮЩИЙ ОБЯЗАННОСТИ ГЛАВЫ </w:t>
      </w:r>
      <w:r>
        <w:br/>
        <w:t>ДОНЕЦКОЙ НАРОДНОЙ РЕСПУБЛИКИ</w:t>
      </w:r>
    </w:p>
    <w:p w:rsidR="005D6B8D" w:rsidRDefault="005D6B8D" w:rsidP="005D6B8D">
      <w:pPr>
        <w:pStyle w:val="20"/>
        <w:spacing w:before="0" w:after="621" w:line="280" w:lineRule="exact"/>
        <w:ind w:firstLine="709"/>
      </w:pPr>
      <w:r>
        <w:t>УКАЗ</w:t>
      </w:r>
    </w:p>
    <w:p w:rsidR="007E27E6" w:rsidRDefault="00560003">
      <w:pPr>
        <w:pStyle w:val="20"/>
        <w:spacing w:before="0" w:after="356"/>
      </w:pPr>
      <w:r>
        <w:t>О признании утратившими силу некоторых указов Главы Донецкой Народной Республики</w:t>
      </w:r>
    </w:p>
    <w:p w:rsidR="007E27E6" w:rsidRDefault="00560003">
      <w:pPr>
        <w:pStyle w:val="21"/>
        <w:spacing w:before="0" w:after="420"/>
        <w:ind w:right="20" w:firstLine="740"/>
      </w:pPr>
      <w:r>
        <w:t>Руководствуясь статьей 60 Конституции Донецкой Народной Республики,</w:t>
      </w:r>
    </w:p>
    <w:p w:rsidR="007E27E6" w:rsidRDefault="00560003">
      <w:pPr>
        <w:pStyle w:val="20"/>
        <w:spacing w:before="0" w:after="406" w:line="280" w:lineRule="exact"/>
        <w:jc w:val="both"/>
      </w:pPr>
      <w:r>
        <w:t>ПОСТАНОВЛЯЮ:</w:t>
      </w:r>
    </w:p>
    <w:p w:rsidR="007E27E6" w:rsidRDefault="00560003">
      <w:pPr>
        <w:pStyle w:val="21"/>
        <w:numPr>
          <w:ilvl w:val="0"/>
          <w:numId w:val="1"/>
        </w:numPr>
        <w:tabs>
          <w:tab w:val="left" w:pos="1113"/>
        </w:tabs>
        <w:spacing w:before="0" w:after="112" w:line="280" w:lineRule="exact"/>
        <w:ind w:firstLine="740"/>
      </w:pPr>
      <w:r>
        <w:t>Признать утратившими</w:t>
      </w:r>
      <w:r>
        <w:t xml:space="preserve"> силу:</w:t>
      </w:r>
    </w:p>
    <w:p w:rsidR="007E27E6" w:rsidRDefault="00560003">
      <w:pPr>
        <w:pStyle w:val="21"/>
        <w:numPr>
          <w:ilvl w:val="0"/>
          <w:numId w:val="2"/>
        </w:numPr>
        <w:spacing w:before="0" w:after="60" w:line="360" w:lineRule="exact"/>
        <w:ind w:right="20" w:firstLine="740"/>
      </w:pPr>
      <w:r>
        <w:t xml:space="preserve"> Указ Главы Донецкой Народной Республики от 31 мая 2018 года №160 «О возложении функций и внесении изменений в Положение «О ГОСУДАРСТВЕННОЙ КОРПОРАЦИИ ПО РАЗРАБОТКЕ И РЕАЛИЗАЦИИ СОВРЕМЕННЫХ ТЕХНОЛОГИЙ «ДОНЕЦКИЕ ТЕХНОЛОГИИ», утвержденное Указом Главы</w:t>
      </w:r>
      <w:r>
        <w:t xml:space="preserve"> Донецкой Народной Республики от 15 январь 2018 года №07;</w:t>
      </w:r>
    </w:p>
    <w:p w:rsidR="007E27E6" w:rsidRDefault="00560003">
      <w:pPr>
        <w:pStyle w:val="21"/>
        <w:numPr>
          <w:ilvl w:val="0"/>
          <w:numId w:val="2"/>
        </w:numPr>
        <w:spacing w:before="0" w:after="124" w:line="360" w:lineRule="exact"/>
        <w:ind w:right="20" w:firstLine="740"/>
      </w:pPr>
      <w:r>
        <w:t xml:space="preserve"> Указ Главы Донецкой Народной Республики от 31 мая 2018 года </w:t>
      </w:r>
      <w:r>
        <w:rPr>
          <w:rStyle w:val="1"/>
        </w:rPr>
        <w:t>№161</w:t>
      </w:r>
      <w:r>
        <w:t xml:space="preserve"> «Об установлении льготы по применению налогового законодательства».</w:t>
      </w:r>
    </w:p>
    <w:p w:rsidR="005D3497" w:rsidRPr="001C6476" w:rsidRDefault="001C6476" w:rsidP="001C6476">
      <w:pPr>
        <w:tabs>
          <w:tab w:val="left" w:pos="422"/>
        </w:tabs>
        <w:spacing w:line="276" w:lineRule="auto"/>
        <w:ind w:left="729"/>
        <w:jc w:val="both"/>
        <w:rPr>
          <w:rFonts w:ascii="Times New Roman" w:hAnsi="Times New Roman" w:cs="Times New Roman"/>
          <w:sz w:val="28"/>
          <w:szCs w:val="28"/>
        </w:rPr>
      </w:pPr>
      <w:r w:rsidRPr="001C6476">
        <w:rPr>
          <w:rFonts w:ascii="Times New Roman" w:hAnsi="Times New Roman" w:cs="Times New Roman"/>
          <w:sz w:val="28"/>
          <w:szCs w:val="28"/>
        </w:rPr>
        <w:t xml:space="preserve">2. </w:t>
      </w:r>
      <w:r w:rsidR="005D3497" w:rsidRPr="001C6476">
        <w:rPr>
          <w:rFonts w:ascii="Times New Roman" w:hAnsi="Times New Roman" w:cs="Times New Roman"/>
          <w:sz w:val="28"/>
          <w:szCs w:val="28"/>
        </w:rPr>
        <w:t xml:space="preserve">Настоящий Указ вступает в силу со дня его подписания  </w:t>
      </w:r>
    </w:p>
    <w:p w:rsidR="005D3497" w:rsidRPr="001C6476" w:rsidRDefault="005D3497" w:rsidP="001C6476">
      <w:pPr>
        <w:tabs>
          <w:tab w:val="left" w:pos="422"/>
        </w:tabs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D3497" w:rsidRPr="001C6476" w:rsidRDefault="005D3497" w:rsidP="001C6476">
      <w:pPr>
        <w:tabs>
          <w:tab w:val="left" w:pos="422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5D3497" w:rsidRPr="001C6476" w:rsidRDefault="005D3497" w:rsidP="001C6476">
      <w:pPr>
        <w:tabs>
          <w:tab w:val="left" w:pos="422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C6476">
        <w:rPr>
          <w:rFonts w:ascii="Times New Roman" w:hAnsi="Times New Roman" w:cs="Times New Roman"/>
          <w:sz w:val="28"/>
          <w:szCs w:val="28"/>
        </w:rPr>
        <w:t xml:space="preserve">Врио Главы </w:t>
      </w:r>
      <w:r w:rsidRPr="001C6476">
        <w:rPr>
          <w:rFonts w:ascii="Times New Roman" w:hAnsi="Times New Roman" w:cs="Times New Roman"/>
          <w:sz w:val="28"/>
          <w:szCs w:val="28"/>
        </w:rPr>
        <w:br/>
        <w:t xml:space="preserve">Донецкой Народной Республики                                      </w:t>
      </w:r>
      <w:r w:rsidR="000A01BE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C6476">
        <w:rPr>
          <w:rFonts w:ascii="Times New Roman" w:hAnsi="Times New Roman" w:cs="Times New Roman"/>
          <w:sz w:val="28"/>
          <w:szCs w:val="28"/>
        </w:rPr>
        <w:t xml:space="preserve">  Д. В. Пушилин</w:t>
      </w:r>
    </w:p>
    <w:p w:rsidR="005D3497" w:rsidRPr="001C6476" w:rsidRDefault="005D3497" w:rsidP="001C6476">
      <w:pPr>
        <w:tabs>
          <w:tab w:val="left" w:pos="422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D3497" w:rsidRPr="001C6476" w:rsidRDefault="005D3497" w:rsidP="001C6476">
      <w:pPr>
        <w:spacing w:line="360" w:lineRule="auto"/>
        <w:ind w:left="20" w:hanging="20"/>
        <w:rPr>
          <w:rFonts w:ascii="Times New Roman" w:hAnsi="Times New Roman" w:cs="Times New Roman"/>
          <w:sz w:val="28"/>
          <w:szCs w:val="28"/>
        </w:rPr>
      </w:pPr>
      <w:r w:rsidRPr="001C6476">
        <w:rPr>
          <w:rFonts w:ascii="Times New Roman" w:hAnsi="Times New Roman" w:cs="Times New Roman"/>
          <w:sz w:val="28"/>
          <w:szCs w:val="28"/>
        </w:rPr>
        <w:t>г. Донецк</w:t>
      </w:r>
    </w:p>
    <w:p w:rsidR="005D3497" w:rsidRPr="001C6476" w:rsidRDefault="005D3497" w:rsidP="001C6476">
      <w:pPr>
        <w:tabs>
          <w:tab w:val="left" w:pos="2415"/>
        </w:tabs>
        <w:spacing w:line="360" w:lineRule="auto"/>
        <w:ind w:left="20"/>
        <w:rPr>
          <w:rFonts w:ascii="Times New Roman" w:hAnsi="Times New Roman" w:cs="Times New Roman"/>
          <w:sz w:val="28"/>
          <w:szCs w:val="28"/>
        </w:rPr>
      </w:pPr>
      <w:r w:rsidRPr="001C6476">
        <w:rPr>
          <w:rFonts w:ascii="Times New Roman" w:hAnsi="Times New Roman" w:cs="Times New Roman"/>
          <w:sz w:val="28"/>
          <w:szCs w:val="28"/>
        </w:rPr>
        <w:t>«</w:t>
      </w:r>
      <w:r w:rsidRPr="001C6476">
        <w:rPr>
          <w:rFonts w:ascii="Times New Roman" w:hAnsi="Times New Roman" w:cs="Times New Roman"/>
          <w:sz w:val="28"/>
          <w:szCs w:val="28"/>
          <w:u w:val="single"/>
        </w:rPr>
        <w:t>19</w:t>
      </w:r>
      <w:r w:rsidRPr="001C6476">
        <w:rPr>
          <w:rFonts w:ascii="Times New Roman" w:hAnsi="Times New Roman" w:cs="Times New Roman"/>
          <w:sz w:val="28"/>
          <w:szCs w:val="28"/>
        </w:rPr>
        <w:t xml:space="preserve">» </w:t>
      </w:r>
      <w:r w:rsidRPr="001C6476">
        <w:rPr>
          <w:rFonts w:ascii="Times New Roman" w:hAnsi="Times New Roman" w:cs="Times New Roman"/>
          <w:sz w:val="28"/>
          <w:szCs w:val="28"/>
          <w:u w:val="single"/>
        </w:rPr>
        <w:t>октября</w:t>
      </w:r>
      <w:r w:rsidRPr="001C6476">
        <w:rPr>
          <w:rFonts w:ascii="Times New Roman" w:hAnsi="Times New Roman" w:cs="Times New Roman"/>
          <w:sz w:val="28"/>
          <w:szCs w:val="28"/>
        </w:rPr>
        <w:t xml:space="preserve"> 2018 года</w:t>
      </w:r>
      <w:r w:rsidR="001C6476">
        <w:rPr>
          <w:rFonts w:ascii="Times New Roman" w:hAnsi="Times New Roman" w:cs="Times New Roman"/>
          <w:sz w:val="28"/>
          <w:szCs w:val="28"/>
        </w:rPr>
        <w:br/>
        <w:t>№ 43</w:t>
      </w:r>
    </w:p>
    <w:p w:rsidR="005D3497" w:rsidRDefault="005D3497" w:rsidP="001C6476">
      <w:pPr>
        <w:pStyle w:val="21"/>
        <w:spacing w:before="0" w:after="124" w:line="360" w:lineRule="auto"/>
        <w:ind w:left="740" w:right="20"/>
      </w:pPr>
    </w:p>
    <w:sectPr w:rsidR="005D3497" w:rsidSect="000A01BE">
      <w:type w:val="continuous"/>
      <w:pgSz w:w="11906" w:h="16838"/>
      <w:pgMar w:top="1701" w:right="1115" w:bottom="2127" w:left="112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0003" w:rsidRDefault="00560003" w:rsidP="007E27E6">
      <w:r>
        <w:separator/>
      </w:r>
    </w:p>
  </w:endnote>
  <w:endnote w:type="continuationSeparator" w:id="1">
    <w:p w:rsidR="00560003" w:rsidRDefault="00560003" w:rsidP="007E27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0003" w:rsidRDefault="00560003"/>
  </w:footnote>
  <w:footnote w:type="continuationSeparator" w:id="1">
    <w:p w:rsidR="00560003" w:rsidRDefault="0056000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2709E"/>
    <w:multiLevelType w:val="multilevel"/>
    <w:tmpl w:val="40124D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3502D8"/>
    <w:multiLevelType w:val="multilevel"/>
    <w:tmpl w:val="90546B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3C05535"/>
    <w:multiLevelType w:val="multilevel"/>
    <w:tmpl w:val="53AC77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7E27E6"/>
    <w:rsid w:val="000A01BE"/>
    <w:rsid w:val="001C6476"/>
    <w:rsid w:val="00223F6F"/>
    <w:rsid w:val="00497DAC"/>
    <w:rsid w:val="00560003"/>
    <w:rsid w:val="005D3497"/>
    <w:rsid w:val="005D6B8D"/>
    <w:rsid w:val="007E27E6"/>
    <w:rsid w:val="00F72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E27E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E27E6"/>
    <w:rPr>
      <w:color w:val="0066CC"/>
      <w:u w:val="single"/>
    </w:rPr>
  </w:style>
  <w:style w:type="character" w:customStyle="1" w:styleId="Exact">
    <w:name w:val="Основной текст Exact"/>
    <w:basedOn w:val="a0"/>
    <w:rsid w:val="007E27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7E27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21"/>
    <w:rsid w:val="007E27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Основной текст1"/>
    <w:basedOn w:val="a4"/>
    <w:rsid w:val="007E27E6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7E27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Подпись к картинке"/>
    <w:basedOn w:val="a5"/>
    <w:rsid w:val="007E27E6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1">
    <w:name w:val="Основной текст2"/>
    <w:basedOn w:val="a"/>
    <w:link w:val="a4"/>
    <w:rsid w:val="007E27E6"/>
    <w:pPr>
      <w:spacing w:before="300" w:after="300" w:line="35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7E27E6"/>
    <w:pPr>
      <w:spacing w:before="300" w:after="360" w:line="35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6">
    <w:name w:val="Подпись к картинке"/>
    <w:basedOn w:val="a"/>
    <w:link w:val="a5"/>
    <w:rsid w:val="007E27E6"/>
    <w:pPr>
      <w:spacing w:line="0" w:lineRule="atLeas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2018-10-22T14:17:00Z</dcterms:created>
  <dcterms:modified xsi:type="dcterms:W3CDTF">2018-10-22T14:24:00Z</dcterms:modified>
</cp:coreProperties>
</file>