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74" w:rsidRDefault="007A6E83" w:rsidP="00E057F8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E057F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057F8" w:rsidRDefault="00E057F8" w:rsidP="00E057F8">
      <w:pPr>
        <w:pStyle w:val="10"/>
        <w:keepNext/>
        <w:keepLines/>
        <w:spacing w:after="0" w:line="276" w:lineRule="auto"/>
      </w:pPr>
    </w:p>
    <w:p w:rsidR="00EF3A74" w:rsidRDefault="007A6E83" w:rsidP="00E057F8">
      <w:pPr>
        <w:pStyle w:val="21"/>
        <w:keepNext/>
        <w:keepLines/>
        <w:spacing w:before="0" w:after="0" w:line="276" w:lineRule="auto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E057F8" w:rsidRPr="004B5D78" w:rsidRDefault="00E057F8" w:rsidP="00E057F8">
      <w:pPr>
        <w:pStyle w:val="21"/>
        <w:keepNext/>
        <w:keepLines/>
        <w:spacing w:before="0" w:after="0" w:line="276" w:lineRule="auto"/>
        <w:rPr>
          <w:rStyle w:val="22"/>
          <w:b/>
          <w:bCs/>
          <w:sz w:val="26"/>
          <w:szCs w:val="26"/>
        </w:rPr>
      </w:pPr>
      <w:r w:rsidRPr="004B5D78">
        <w:rPr>
          <w:rStyle w:val="22"/>
          <w:b/>
          <w:bCs/>
          <w:sz w:val="26"/>
          <w:szCs w:val="26"/>
        </w:rPr>
        <w:t xml:space="preserve">от </w:t>
      </w:r>
      <w:r w:rsidR="004B5D78" w:rsidRPr="004B5D78">
        <w:rPr>
          <w:rStyle w:val="22"/>
          <w:b/>
          <w:bCs/>
          <w:sz w:val="26"/>
          <w:szCs w:val="26"/>
        </w:rPr>
        <w:t>16 октября 2018 г. № 11-5</w:t>
      </w:r>
    </w:p>
    <w:p w:rsidR="00E057F8" w:rsidRDefault="00E057F8" w:rsidP="00E057F8">
      <w:pPr>
        <w:pStyle w:val="21"/>
        <w:keepNext/>
        <w:keepLines/>
        <w:spacing w:before="0" w:after="0" w:line="276" w:lineRule="auto"/>
        <w:rPr>
          <w:rStyle w:val="22"/>
          <w:b/>
          <w:bCs/>
        </w:rPr>
      </w:pPr>
    </w:p>
    <w:p w:rsidR="00E057F8" w:rsidRPr="00E057F8" w:rsidRDefault="00E057F8" w:rsidP="00E057F8">
      <w:pPr>
        <w:pStyle w:val="21"/>
        <w:keepNext/>
        <w:keepLines/>
        <w:spacing w:before="0" w:after="0" w:line="276" w:lineRule="auto"/>
        <w:rPr>
          <w:sz w:val="26"/>
          <w:szCs w:val="26"/>
        </w:rPr>
      </w:pPr>
    </w:p>
    <w:p w:rsidR="00E057F8" w:rsidRPr="00E057F8" w:rsidRDefault="007A6E83" w:rsidP="00E057F8">
      <w:pPr>
        <w:pStyle w:val="24"/>
        <w:spacing w:before="0" w:after="0" w:line="276" w:lineRule="auto"/>
        <w:rPr>
          <w:rStyle w:val="25"/>
          <w:b/>
          <w:bCs/>
          <w:sz w:val="26"/>
          <w:szCs w:val="26"/>
        </w:rPr>
      </w:pPr>
      <w:r w:rsidRPr="00E057F8">
        <w:rPr>
          <w:rStyle w:val="25"/>
          <w:b/>
          <w:bCs/>
          <w:sz w:val="26"/>
          <w:szCs w:val="26"/>
        </w:rPr>
        <w:t xml:space="preserve">О внесении изменений в Постановление Совета Министров </w:t>
      </w:r>
    </w:p>
    <w:p w:rsidR="00E057F8" w:rsidRPr="00E057F8" w:rsidRDefault="007A6E83" w:rsidP="00E057F8">
      <w:pPr>
        <w:pStyle w:val="24"/>
        <w:spacing w:before="0" w:after="0" w:line="276" w:lineRule="auto"/>
        <w:rPr>
          <w:rStyle w:val="25"/>
          <w:b/>
          <w:bCs/>
          <w:sz w:val="26"/>
          <w:szCs w:val="26"/>
        </w:rPr>
      </w:pPr>
      <w:r w:rsidRPr="00E057F8">
        <w:rPr>
          <w:rStyle w:val="25"/>
          <w:b/>
          <w:bCs/>
          <w:sz w:val="26"/>
          <w:szCs w:val="26"/>
        </w:rPr>
        <w:t xml:space="preserve">Донецкой Народной Республике от 31 мая 2016 г. № 7-20 «Об утверждении </w:t>
      </w:r>
    </w:p>
    <w:p w:rsidR="00E057F8" w:rsidRPr="00E057F8" w:rsidRDefault="007A6E83" w:rsidP="00E057F8">
      <w:pPr>
        <w:pStyle w:val="24"/>
        <w:spacing w:before="0" w:after="0" w:line="276" w:lineRule="auto"/>
        <w:rPr>
          <w:rStyle w:val="25"/>
          <w:b/>
          <w:bCs/>
          <w:sz w:val="26"/>
          <w:szCs w:val="26"/>
        </w:rPr>
      </w:pPr>
      <w:r w:rsidRPr="00E057F8">
        <w:rPr>
          <w:rStyle w:val="25"/>
          <w:b/>
          <w:bCs/>
          <w:sz w:val="26"/>
          <w:szCs w:val="26"/>
        </w:rPr>
        <w:t xml:space="preserve">предельной численности работников и Положения о Министерстве </w:t>
      </w:r>
    </w:p>
    <w:p w:rsidR="00EF3A74" w:rsidRPr="00E057F8" w:rsidRDefault="007A6E83" w:rsidP="00E057F8">
      <w:pPr>
        <w:pStyle w:val="24"/>
        <w:spacing w:before="0" w:after="0" w:line="276" w:lineRule="auto"/>
        <w:rPr>
          <w:rStyle w:val="25"/>
          <w:b/>
          <w:bCs/>
          <w:sz w:val="26"/>
          <w:szCs w:val="26"/>
        </w:rPr>
      </w:pPr>
      <w:r w:rsidRPr="00E057F8">
        <w:rPr>
          <w:rStyle w:val="25"/>
          <w:b/>
          <w:bCs/>
          <w:sz w:val="26"/>
          <w:szCs w:val="26"/>
        </w:rPr>
        <w:t>иностранных</w:t>
      </w:r>
      <w:r w:rsidRPr="00E057F8">
        <w:rPr>
          <w:rStyle w:val="25"/>
          <w:b/>
          <w:bCs/>
          <w:sz w:val="26"/>
          <w:szCs w:val="26"/>
        </w:rPr>
        <w:t xml:space="preserve"> дел Донецкой Народной Республики в новой редакции»</w:t>
      </w:r>
    </w:p>
    <w:p w:rsidR="00E057F8" w:rsidRPr="00E057F8" w:rsidRDefault="00E057F8" w:rsidP="00E057F8">
      <w:pPr>
        <w:pStyle w:val="24"/>
        <w:spacing w:before="0" w:after="0" w:line="276" w:lineRule="auto"/>
        <w:rPr>
          <w:rStyle w:val="25"/>
          <w:b/>
          <w:bCs/>
          <w:sz w:val="26"/>
          <w:szCs w:val="26"/>
        </w:rPr>
      </w:pPr>
    </w:p>
    <w:p w:rsidR="00E057F8" w:rsidRPr="00E057F8" w:rsidRDefault="00E057F8" w:rsidP="00E057F8">
      <w:pPr>
        <w:pStyle w:val="24"/>
        <w:spacing w:before="0" w:after="0" w:line="276" w:lineRule="auto"/>
        <w:rPr>
          <w:sz w:val="26"/>
          <w:szCs w:val="26"/>
        </w:rPr>
      </w:pPr>
    </w:p>
    <w:p w:rsidR="00EF3A74" w:rsidRPr="00E057F8" w:rsidRDefault="007A6E83" w:rsidP="00E057F8">
      <w:pPr>
        <w:pStyle w:val="26"/>
        <w:spacing w:before="0" w:after="0" w:line="276" w:lineRule="auto"/>
        <w:ind w:left="20" w:right="20"/>
        <w:rPr>
          <w:rStyle w:val="12"/>
        </w:rPr>
      </w:pPr>
      <w:r w:rsidRPr="00E057F8">
        <w:rPr>
          <w:rStyle w:val="12"/>
        </w:rPr>
        <w:t>В целях повышения эффективности деятельности Министерства иностранных дел Донецкой Народной Республики, руководствуясь действующим законодательством, Совет Министров Донецкой Народной Республики</w:t>
      </w:r>
    </w:p>
    <w:p w:rsidR="00E057F8" w:rsidRPr="00E057F8" w:rsidRDefault="00E057F8" w:rsidP="00E057F8">
      <w:pPr>
        <w:pStyle w:val="26"/>
        <w:spacing w:before="0" w:after="0" w:line="276" w:lineRule="auto"/>
        <w:ind w:left="20" w:right="20"/>
      </w:pPr>
    </w:p>
    <w:p w:rsidR="00EF3A74" w:rsidRPr="00E057F8" w:rsidRDefault="007A6E83" w:rsidP="00E057F8">
      <w:pPr>
        <w:pStyle w:val="24"/>
        <w:spacing w:before="0" w:after="0" w:line="276" w:lineRule="auto"/>
        <w:ind w:left="20"/>
        <w:jc w:val="left"/>
        <w:rPr>
          <w:rStyle w:val="25"/>
          <w:b/>
          <w:bCs/>
          <w:sz w:val="26"/>
          <w:szCs w:val="26"/>
        </w:rPr>
      </w:pPr>
      <w:r w:rsidRPr="00E057F8">
        <w:rPr>
          <w:rStyle w:val="25"/>
          <w:b/>
          <w:bCs/>
          <w:sz w:val="26"/>
          <w:szCs w:val="26"/>
        </w:rPr>
        <w:t>ПОСТАНОВЛ</w:t>
      </w:r>
      <w:r w:rsidRPr="00E057F8">
        <w:rPr>
          <w:rStyle w:val="25"/>
          <w:b/>
          <w:bCs/>
          <w:sz w:val="26"/>
          <w:szCs w:val="26"/>
        </w:rPr>
        <w:t>ЯЕТ:</w:t>
      </w:r>
    </w:p>
    <w:p w:rsidR="00E057F8" w:rsidRPr="00E057F8" w:rsidRDefault="00E057F8" w:rsidP="00E057F8">
      <w:pPr>
        <w:pStyle w:val="24"/>
        <w:spacing w:before="0" w:after="0" w:line="276" w:lineRule="auto"/>
        <w:ind w:left="20"/>
        <w:jc w:val="left"/>
        <w:rPr>
          <w:sz w:val="26"/>
          <w:szCs w:val="26"/>
        </w:rPr>
      </w:pPr>
    </w:p>
    <w:p w:rsidR="00EF3A74" w:rsidRPr="00E057F8" w:rsidRDefault="007A6E83" w:rsidP="00E057F8">
      <w:pPr>
        <w:pStyle w:val="26"/>
        <w:numPr>
          <w:ilvl w:val="0"/>
          <w:numId w:val="1"/>
        </w:numPr>
        <w:spacing w:before="0" w:after="0" w:line="276" w:lineRule="auto"/>
        <w:ind w:left="20" w:right="20"/>
      </w:pPr>
      <w:r w:rsidRPr="00E057F8">
        <w:rPr>
          <w:rStyle w:val="12"/>
        </w:rPr>
        <w:t xml:space="preserve"> Внести изменения в пункт 1 </w:t>
      </w:r>
      <w:hyperlink r:id="rId7" w:history="1">
        <w:r w:rsidRPr="005C408F">
          <w:rPr>
            <w:rStyle w:val="a3"/>
          </w:rPr>
          <w:t>Постановления Совета Министров Донецкой Народной Республики от 31 мая 2016 г. №7-20 «Об утверждении предельной численности работников и Положения о Министерстве иностранных дел Донецкой Народной Республики в новой редакции»</w:t>
        </w:r>
      </w:hyperlink>
      <w:r w:rsidRPr="00E057F8">
        <w:rPr>
          <w:rStyle w:val="12"/>
        </w:rPr>
        <w:t>, изложив его в следующей редакции:</w:t>
      </w:r>
    </w:p>
    <w:p w:rsidR="00EF3A74" w:rsidRPr="00E057F8" w:rsidRDefault="007A6E83" w:rsidP="00E057F8">
      <w:pPr>
        <w:pStyle w:val="26"/>
        <w:spacing w:before="0" w:after="0" w:line="276" w:lineRule="auto"/>
        <w:ind w:left="20" w:right="20"/>
      </w:pPr>
      <w:r w:rsidRPr="00E057F8">
        <w:rPr>
          <w:rStyle w:val="12"/>
        </w:rPr>
        <w:t>«1. Структура и штатное расписание Министерства иностранных дел Донецкой Народной Республики утверждается Главой Донецкой Народной Республики.».</w:t>
      </w:r>
    </w:p>
    <w:p w:rsidR="00EF3A74" w:rsidRPr="00E057F8" w:rsidRDefault="007A6E83" w:rsidP="00E057F8">
      <w:pPr>
        <w:pStyle w:val="a6"/>
        <w:numPr>
          <w:ilvl w:val="0"/>
          <w:numId w:val="1"/>
        </w:numPr>
        <w:spacing w:line="276" w:lineRule="auto"/>
        <w:ind w:left="20" w:right="20"/>
        <w:jc w:val="both"/>
        <w:rPr>
          <w:rStyle w:val="a7"/>
        </w:rPr>
      </w:pPr>
      <w:r w:rsidRPr="00E057F8"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E057F8" w:rsidRPr="00E057F8" w:rsidRDefault="00E057F8" w:rsidP="00E057F8">
      <w:pPr>
        <w:pStyle w:val="a6"/>
        <w:spacing w:line="276" w:lineRule="auto"/>
        <w:ind w:right="20"/>
        <w:jc w:val="both"/>
        <w:rPr>
          <w:rStyle w:val="a7"/>
        </w:rPr>
      </w:pPr>
    </w:p>
    <w:p w:rsidR="00E057F8" w:rsidRPr="00E057F8" w:rsidRDefault="00E057F8" w:rsidP="00E057F8">
      <w:pPr>
        <w:pStyle w:val="a6"/>
        <w:spacing w:line="276" w:lineRule="auto"/>
        <w:ind w:right="20"/>
        <w:jc w:val="both"/>
      </w:pPr>
    </w:p>
    <w:p w:rsidR="00E057F8" w:rsidRPr="00E057F8" w:rsidRDefault="007A6E83" w:rsidP="00E057F8">
      <w:pPr>
        <w:pStyle w:val="27"/>
        <w:spacing w:line="276" w:lineRule="auto"/>
        <w:ind w:left="20" w:right="4820"/>
        <w:jc w:val="left"/>
        <w:rPr>
          <w:rStyle w:val="28"/>
          <w:b/>
          <w:bCs/>
          <w:sz w:val="26"/>
          <w:szCs w:val="26"/>
        </w:rPr>
      </w:pPr>
      <w:r w:rsidRPr="00E057F8">
        <w:rPr>
          <w:rStyle w:val="28"/>
          <w:b/>
          <w:bCs/>
          <w:sz w:val="26"/>
          <w:szCs w:val="26"/>
        </w:rPr>
        <w:t xml:space="preserve">Вр.и.о. Председателя </w:t>
      </w:r>
    </w:p>
    <w:p w:rsidR="00EF3A74" w:rsidRPr="00E057F8" w:rsidRDefault="007A6E83" w:rsidP="00E057F8">
      <w:pPr>
        <w:pStyle w:val="27"/>
        <w:spacing w:line="276" w:lineRule="auto"/>
        <w:ind w:left="20" w:right="19"/>
        <w:jc w:val="left"/>
        <w:rPr>
          <w:sz w:val="26"/>
          <w:szCs w:val="26"/>
        </w:rPr>
      </w:pPr>
      <w:r w:rsidRPr="00E057F8">
        <w:rPr>
          <w:rStyle w:val="28"/>
          <w:b/>
          <w:bCs/>
          <w:sz w:val="26"/>
          <w:szCs w:val="26"/>
        </w:rPr>
        <w:t>Совета Министров</w:t>
      </w:r>
      <w:r w:rsidR="00E057F8" w:rsidRPr="00E057F8">
        <w:rPr>
          <w:rStyle w:val="28"/>
          <w:b/>
          <w:bCs/>
          <w:sz w:val="26"/>
          <w:szCs w:val="26"/>
        </w:rPr>
        <w:t xml:space="preserve">                                                                                      Д. В. Пушилин</w:t>
      </w:r>
    </w:p>
    <w:p w:rsidR="00E057F8" w:rsidRDefault="00E057F8">
      <w:pPr>
        <w:pStyle w:val="27"/>
        <w:spacing w:line="276" w:lineRule="auto"/>
        <w:ind w:left="20" w:right="4820"/>
        <w:jc w:val="left"/>
      </w:pPr>
    </w:p>
    <w:sectPr w:rsidR="00E057F8" w:rsidSect="00EF3A74">
      <w:type w:val="continuous"/>
      <w:pgSz w:w="11906" w:h="16838"/>
      <w:pgMar w:top="1998" w:right="903" w:bottom="2003" w:left="13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E83" w:rsidRDefault="007A6E83" w:rsidP="00EF3A74">
      <w:r>
        <w:separator/>
      </w:r>
    </w:p>
  </w:endnote>
  <w:endnote w:type="continuationSeparator" w:id="1">
    <w:p w:rsidR="007A6E83" w:rsidRDefault="007A6E83" w:rsidP="00EF3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E83" w:rsidRDefault="007A6E83"/>
  </w:footnote>
  <w:footnote w:type="continuationSeparator" w:id="1">
    <w:p w:rsidR="007A6E83" w:rsidRDefault="007A6E8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658"/>
    <w:multiLevelType w:val="multilevel"/>
    <w:tmpl w:val="09AA18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F3A74"/>
    <w:rsid w:val="00344240"/>
    <w:rsid w:val="004B5D78"/>
    <w:rsid w:val="005C408F"/>
    <w:rsid w:val="007A6E83"/>
    <w:rsid w:val="00D067F5"/>
    <w:rsid w:val="00E057F8"/>
    <w:rsid w:val="00E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3A7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3A74"/>
    <w:rPr>
      <w:color w:val="0066CC"/>
      <w:u w:val="single"/>
    </w:rPr>
  </w:style>
  <w:style w:type="character" w:customStyle="1" w:styleId="2Exact">
    <w:name w:val="Подпись к картинке (2) Exact"/>
    <w:basedOn w:val="a0"/>
    <w:rsid w:val="00EF3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u w:val="none"/>
    </w:rPr>
  </w:style>
  <w:style w:type="character" w:customStyle="1" w:styleId="2Exact0">
    <w:name w:val="Подпись к картинке (2) Exact"/>
    <w:basedOn w:val="2"/>
    <w:rsid w:val="00EF3A74"/>
    <w:rPr>
      <w:spacing w:val="9"/>
    </w:rPr>
  </w:style>
  <w:style w:type="character" w:customStyle="1" w:styleId="1">
    <w:name w:val="Заголовок №1_"/>
    <w:basedOn w:val="a0"/>
    <w:link w:val="10"/>
    <w:rsid w:val="00EF3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F3A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EF3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2">
    <w:name w:val="Заголовок №2"/>
    <w:basedOn w:val="20"/>
    <w:rsid w:val="00EF3A74"/>
    <w:rPr>
      <w:color w:val="000000"/>
      <w:w w:val="100"/>
      <w:position w:val="0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EF3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3"/>
    <w:rsid w:val="00EF3A7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6"/>
    <w:rsid w:val="00EF3A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F3A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EF3A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EF3A7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link w:val="27"/>
    <w:rsid w:val="00EF3A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8">
    <w:name w:val="Подпись к картинке (2)"/>
    <w:basedOn w:val="2"/>
    <w:rsid w:val="00EF3A7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7">
    <w:name w:val="Подпись к картинке (2)"/>
    <w:basedOn w:val="a"/>
    <w:link w:val="2"/>
    <w:rsid w:val="00EF3A74"/>
    <w:pPr>
      <w:spacing w:line="326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EF3A74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EF3A74"/>
    <w:pPr>
      <w:spacing w:before="300" w:after="14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4">
    <w:name w:val="Основной текст (2)"/>
    <w:basedOn w:val="a"/>
    <w:link w:val="23"/>
    <w:rsid w:val="00EF3A74"/>
    <w:pPr>
      <w:spacing w:before="1440" w:after="480" w:line="322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6">
    <w:name w:val="Основной текст2"/>
    <w:basedOn w:val="a"/>
    <w:link w:val="a4"/>
    <w:rsid w:val="00EF3A74"/>
    <w:pPr>
      <w:spacing w:before="480" w:after="300" w:line="36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EF3A74"/>
    <w:pPr>
      <w:spacing w:line="360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.dnr-online.ru/wp-content/uploads/2016/06/Postanov_N7_20_31052016_chang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2018-11-14T12:23:00Z</dcterms:created>
  <dcterms:modified xsi:type="dcterms:W3CDTF">2018-11-14T13:57:00Z</dcterms:modified>
</cp:coreProperties>
</file>