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A1" w:rsidRDefault="00221694" w:rsidP="003B2A00">
      <w:pPr>
        <w:pStyle w:val="10"/>
        <w:keepNext/>
        <w:keepLines/>
        <w:spacing w:before="0" w:after="0" w:line="276" w:lineRule="auto"/>
        <w:ind w:lef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3B2A00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3B2A00" w:rsidRDefault="003B2A00" w:rsidP="003B2A00">
      <w:pPr>
        <w:pStyle w:val="10"/>
        <w:keepNext/>
        <w:keepLines/>
        <w:spacing w:before="0" w:after="0" w:line="276" w:lineRule="auto"/>
        <w:ind w:left="23"/>
      </w:pPr>
    </w:p>
    <w:p w:rsidR="004176A1" w:rsidRDefault="00221694" w:rsidP="003B2A00">
      <w:pPr>
        <w:pStyle w:val="20"/>
        <w:keepNext/>
        <w:keepLines/>
        <w:spacing w:before="0" w:after="0" w:line="276" w:lineRule="auto"/>
        <w:ind w:left="23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4176A1" w:rsidRDefault="00221694" w:rsidP="003B2A00">
      <w:pPr>
        <w:pStyle w:val="30"/>
        <w:keepNext/>
        <w:keepLines/>
        <w:spacing w:before="0" w:after="0" w:line="276" w:lineRule="auto"/>
        <w:ind w:left="23"/>
        <w:rPr>
          <w:rStyle w:val="31"/>
        </w:rPr>
      </w:pPr>
      <w:bookmarkStart w:id="2" w:name="bookmark2"/>
      <w:r>
        <w:rPr>
          <w:rStyle w:val="31"/>
        </w:rPr>
        <w:t>от 17 декабря 2016 г. № 13-14</w:t>
      </w:r>
      <w:bookmarkEnd w:id="2"/>
    </w:p>
    <w:p w:rsidR="003B2A00" w:rsidRDefault="003B2A00" w:rsidP="003B2A00">
      <w:pPr>
        <w:pStyle w:val="30"/>
        <w:keepNext/>
        <w:keepLines/>
        <w:spacing w:before="0" w:after="0" w:line="276" w:lineRule="auto"/>
        <w:ind w:left="23"/>
      </w:pPr>
    </w:p>
    <w:p w:rsidR="003B2A00" w:rsidRDefault="003B2A00" w:rsidP="003B2A00">
      <w:pPr>
        <w:pStyle w:val="30"/>
        <w:keepNext/>
        <w:keepLines/>
        <w:spacing w:before="0" w:after="0" w:line="276" w:lineRule="auto"/>
        <w:ind w:left="23"/>
      </w:pPr>
    </w:p>
    <w:p w:rsidR="004176A1" w:rsidRDefault="00221694" w:rsidP="003B2A00">
      <w:pPr>
        <w:pStyle w:val="23"/>
        <w:spacing w:before="0" w:after="0" w:line="276" w:lineRule="auto"/>
        <w:ind w:left="23"/>
        <w:rPr>
          <w:rStyle w:val="24"/>
          <w:b/>
          <w:bCs/>
        </w:rPr>
      </w:pPr>
      <w:r>
        <w:rPr>
          <w:rStyle w:val="24"/>
          <w:b/>
          <w:bCs/>
        </w:rPr>
        <w:t xml:space="preserve">О внесении изменений в Положение о Республиканской антимонопольной службе Донецкой Народной Республики, утвержденное Постановлением </w:t>
      </w:r>
      <w:r w:rsidR="003B2A00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 Донецкой Народной</w:t>
      </w:r>
      <w:r>
        <w:rPr>
          <w:rStyle w:val="24"/>
          <w:b/>
          <w:bCs/>
        </w:rPr>
        <w:t xml:space="preserve"> Республики от 16.08.2016 № 10-34 </w:t>
      </w:r>
      <w:r w:rsidR="003B2A00">
        <w:rPr>
          <w:rStyle w:val="24"/>
          <w:b/>
          <w:bCs/>
        </w:rPr>
        <w:br/>
      </w:r>
      <w:r>
        <w:rPr>
          <w:rStyle w:val="24"/>
          <w:b/>
          <w:bCs/>
        </w:rPr>
        <w:t>«О создании Республиканской антимонопольной службы»</w:t>
      </w:r>
    </w:p>
    <w:p w:rsidR="003B2A00" w:rsidRDefault="003B2A00" w:rsidP="003B2A00">
      <w:pPr>
        <w:pStyle w:val="23"/>
        <w:spacing w:before="0" w:after="0" w:line="276" w:lineRule="auto"/>
        <w:ind w:left="23"/>
        <w:rPr>
          <w:rStyle w:val="24"/>
          <w:b/>
          <w:bCs/>
        </w:rPr>
      </w:pPr>
    </w:p>
    <w:p w:rsidR="003B2A00" w:rsidRDefault="003B2A00" w:rsidP="003B2A00">
      <w:pPr>
        <w:pStyle w:val="23"/>
        <w:spacing w:before="0" w:after="0" w:line="276" w:lineRule="auto"/>
        <w:ind w:left="23"/>
      </w:pPr>
    </w:p>
    <w:p w:rsidR="003B2A00" w:rsidRDefault="00221694" w:rsidP="003B2A00">
      <w:pPr>
        <w:pStyle w:val="25"/>
        <w:spacing w:before="0" w:line="276" w:lineRule="auto"/>
        <w:ind w:left="23" w:right="20" w:firstLine="720"/>
        <w:rPr>
          <w:rStyle w:val="12"/>
        </w:rPr>
      </w:pPr>
      <w:r>
        <w:rPr>
          <w:rStyle w:val="12"/>
        </w:rPr>
        <w:t xml:space="preserve">В целях совершенствования организации деятельности Республиканской антимонопольной службы Донецкой Народной Республики, руководствуясь статьями 77, 78 </w:t>
      </w:r>
      <w:hyperlink r:id="rId7" w:history="1">
        <w:r w:rsidRPr="005F7D8D">
          <w:rPr>
            <w:rStyle w:val="a3"/>
          </w:rPr>
          <w:t>Конституции Донецко</w:t>
        </w:r>
        <w:r w:rsidRPr="005F7D8D">
          <w:rPr>
            <w:rStyle w:val="a3"/>
          </w:rPr>
          <w:t>й Народной Республики</w:t>
        </w:r>
      </w:hyperlink>
      <w:r>
        <w:rPr>
          <w:rStyle w:val="12"/>
        </w:rPr>
        <w:t xml:space="preserve">, пунктом 5 части 2 статьи 26 </w:t>
      </w:r>
      <w:hyperlink r:id="rId8" w:history="1">
        <w:r w:rsidRPr="005F7D8D">
          <w:rPr>
            <w:rStyle w:val="a3"/>
          </w:rPr>
          <w:t>Закона Донецкой Народной Республики «О системе органов исполнительной власти Донецкой Народной Республики»</w:t>
        </w:r>
      </w:hyperlink>
      <w:r>
        <w:rPr>
          <w:rStyle w:val="12"/>
        </w:rPr>
        <w:t>,</w:t>
      </w:r>
      <w:r w:rsidR="003B2A00">
        <w:t xml:space="preserve"> </w:t>
      </w:r>
      <w:r>
        <w:rPr>
          <w:rStyle w:val="12"/>
        </w:rPr>
        <w:t xml:space="preserve">Совет Министров Донецкой Народной Республики </w:t>
      </w:r>
    </w:p>
    <w:p w:rsidR="003B2A00" w:rsidRDefault="003B2A00" w:rsidP="003B2A00">
      <w:pPr>
        <w:pStyle w:val="25"/>
        <w:spacing w:before="0" w:line="276" w:lineRule="auto"/>
        <w:ind w:left="23" w:right="20" w:firstLine="720"/>
        <w:rPr>
          <w:rStyle w:val="12"/>
        </w:rPr>
      </w:pPr>
    </w:p>
    <w:p w:rsidR="004176A1" w:rsidRDefault="00221694" w:rsidP="003B2A00">
      <w:pPr>
        <w:pStyle w:val="25"/>
        <w:spacing w:before="0" w:line="276" w:lineRule="auto"/>
        <w:ind w:left="23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3B2A00" w:rsidRDefault="003B2A00" w:rsidP="003B2A00">
      <w:pPr>
        <w:pStyle w:val="25"/>
        <w:spacing w:before="0" w:line="276" w:lineRule="auto"/>
        <w:ind w:left="23" w:right="20" w:firstLine="720"/>
      </w:pPr>
    </w:p>
    <w:p w:rsidR="004176A1" w:rsidRDefault="00221694" w:rsidP="00C60F4E">
      <w:pPr>
        <w:pStyle w:val="25"/>
        <w:numPr>
          <w:ilvl w:val="0"/>
          <w:numId w:val="1"/>
        </w:numPr>
        <w:spacing w:before="0" w:line="276" w:lineRule="auto"/>
        <w:ind w:left="23" w:right="20" w:firstLine="720"/>
      </w:pPr>
      <w:r>
        <w:rPr>
          <w:rStyle w:val="12"/>
        </w:rPr>
        <w:t xml:space="preserve"> Внести следующие изменения в Положени</w:t>
      </w:r>
      <w:r>
        <w:rPr>
          <w:rStyle w:val="12"/>
        </w:rPr>
        <w:t xml:space="preserve">е о Республиканской антимонопольной службе Донецкой Народной Республики, утвержденное </w:t>
      </w:r>
      <w:hyperlink r:id="rId9" w:history="1">
        <w:r w:rsidRPr="0053606C">
          <w:rPr>
            <w:rStyle w:val="a3"/>
          </w:rPr>
          <w:t>Постановлением Совета Министров Донецкой Народной Республики от 16.08.2016 № 10-34 «О создании Республиканской антимонопольной службы»</w:t>
        </w:r>
      </w:hyperlink>
      <w:r w:rsidR="00C60F4E">
        <w:t xml:space="preserve"> </w:t>
      </w:r>
      <w:r>
        <w:rPr>
          <w:rStyle w:val="12"/>
        </w:rPr>
        <w:t>(далее - Положение), а именно:</w:t>
      </w:r>
    </w:p>
    <w:p w:rsidR="004176A1" w:rsidRDefault="00221694" w:rsidP="003B2A00">
      <w:pPr>
        <w:pStyle w:val="25"/>
        <w:spacing w:before="0" w:line="276" w:lineRule="auto"/>
        <w:ind w:left="23" w:firstLine="720"/>
      </w:pPr>
      <w:r>
        <w:rPr>
          <w:rStyle w:val="12"/>
        </w:rPr>
        <w:t>1.1.</w:t>
      </w:r>
      <w:r>
        <w:rPr>
          <w:rStyle w:val="12"/>
        </w:rPr>
        <w:t xml:space="preserve"> Пункт 10 </w:t>
      </w:r>
      <w:hyperlink r:id="rId10" w:history="1">
        <w:r w:rsidRPr="0053606C">
          <w:rPr>
            <w:rStyle w:val="a3"/>
          </w:rPr>
          <w:t>Положения</w:t>
        </w:r>
      </w:hyperlink>
      <w:r>
        <w:rPr>
          <w:rStyle w:val="12"/>
        </w:rPr>
        <w:t xml:space="preserve"> изложить в следующей редакции:</w:t>
      </w:r>
    </w:p>
    <w:p w:rsidR="004176A1" w:rsidRDefault="00221694" w:rsidP="003B2A00">
      <w:pPr>
        <w:pStyle w:val="25"/>
        <w:spacing w:before="0" w:line="276" w:lineRule="auto"/>
        <w:ind w:left="23" w:right="20" w:firstLine="720"/>
      </w:pPr>
      <w:r>
        <w:rPr>
          <w:rStyle w:val="12"/>
        </w:rPr>
        <w:t>«10. Структура и штатное расписание Службы утверждается Председателем Совета Министров Донецкой Народной Республики».</w:t>
      </w:r>
    </w:p>
    <w:p w:rsidR="004176A1" w:rsidRDefault="00221694" w:rsidP="003B2A00">
      <w:pPr>
        <w:pStyle w:val="25"/>
        <w:numPr>
          <w:ilvl w:val="0"/>
          <w:numId w:val="1"/>
        </w:numPr>
        <w:spacing w:before="0" w:line="276" w:lineRule="auto"/>
        <w:ind w:left="23" w:firstLine="720"/>
      </w:pPr>
      <w:r>
        <w:rPr>
          <w:rStyle w:val="12"/>
        </w:rPr>
        <w:t xml:space="preserve"> Настоящее Постановление вступает в силу со дня официального</w:t>
      </w:r>
    </w:p>
    <w:p w:rsidR="004176A1" w:rsidRDefault="00221694" w:rsidP="003B2A00">
      <w:pPr>
        <w:pStyle w:val="25"/>
        <w:spacing w:before="0" w:line="276" w:lineRule="auto"/>
        <w:ind w:left="23"/>
        <w:jc w:val="left"/>
        <w:rPr>
          <w:rStyle w:val="12"/>
        </w:rPr>
      </w:pPr>
      <w:r>
        <w:rPr>
          <w:rStyle w:val="12"/>
        </w:rPr>
        <w:t>опубликования.</w:t>
      </w:r>
    </w:p>
    <w:p w:rsidR="009404D0" w:rsidRDefault="009404D0" w:rsidP="003B2A00">
      <w:pPr>
        <w:pStyle w:val="25"/>
        <w:spacing w:before="0" w:line="276" w:lineRule="auto"/>
        <w:ind w:left="23"/>
        <w:jc w:val="left"/>
        <w:rPr>
          <w:rStyle w:val="12"/>
        </w:rPr>
      </w:pPr>
    </w:p>
    <w:p w:rsidR="009404D0" w:rsidRDefault="009404D0" w:rsidP="003B2A00">
      <w:pPr>
        <w:pStyle w:val="25"/>
        <w:spacing w:before="0" w:line="276" w:lineRule="auto"/>
        <w:ind w:left="23"/>
        <w:jc w:val="left"/>
      </w:pPr>
    </w:p>
    <w:p w:rsidR="004176A1" w:rsidRDefault="00221694" w:rsidP="009404D0">
      <w:pPr>
        <w:pStyle w:val="a7"/>
        <w:spacing w:line="276" w:lineRule="auto"/>
        <w:ind w:left="23" w:right="24"/>
      </w:pPr>
      <w:r>
        <w:rPr>
          <w:rStyle w:val="a8"/>
          <w:b/>
          <w:bCs/>
        </w:rPr>
        <w:t xml:space="preserve">Председатель </w:t>
      </w:r>
      <w:r w:rsidR="009404D0">
        <w:rPr>
          <w:rStyle w:val="a8"/>
          <w:b/>
          <w:bCs/>
        </w:rPr>
        <w:br/>
      </w:r>
      <w:r>
        <w:rPr>
          <w:rStyle w:val="a8"/>
          <w:b/>
          <w:bCs/>
        </w:rPr>
        <w:t>Совета Министров</w:t>
      </w:r>
      <w:r w:rsidR="009404D0">
        <w:rPr>
          <w:rStyle w:val="a8"/>
          <w:b/>
          <w:bCs/>
        </w:rPr>
        <w:t xml:space="preserve">                                                                          А. В. Захарченко</w:t>
      </w:r>
    </w:p>
    <w:sectPr w:rsidR="004176A1" w:rsidSect="009404D0">
      <w:type w:val="continuous"/>
      <w:pgSz w:w="11906" w:h="16838"/>
      <w:pgMar w:top="1843" w:right="1119" w:bottom="1134" w:left="11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694" w:rsidRDefault="00221694" w:rsidP="004176A1">
      <w:r>
        <w:separator/>
      </w:r>
    </w:p>
  </w:endnote>
  <w:endnote w:type="continuationSeparator" w:id="1">
    <w:p w:rsidR="00221694" w:rsidRDefault="00221694" w:rsidP="00417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694" w:rsidRDefault="00221694"/>
  </w:footnote>
  <w:footnote w:type="continuationSeparator" w:id="1">
    <w:p w:rsidR="00221694" w:rsidRDefault="002216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01D4C"/>
    <w:multiLevelType w:val="multilevel"/>
    <w:tmpl w:val="5E7E6C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176A1"/>
    <w:rsid w:val="00221694"/>
    <w:rsid w:val="003B2A00"/>
    <w:rsid w:val="004176A1"/>
    <w:rsid w:val="0053606C"/>
    <w:rsid w:val="005F7D8D"/>
    <w:rsid w:val="00707F4F"/>
    <w:rsid w:val="009404D0"/>
    <w:rsid w:val="00C60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76A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76A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176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4176A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4176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4176A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4176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"/>
    <w:basedOn w:val="3"/>
    <w:rsid w:val="004176A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4176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4176A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4176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4176A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4176A1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4176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4176A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4176A1"/>
    <w:pPr>
      <w:spacing w:before="300"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4176A1"/>
    <w:pPr>
      <w:spacing w:before="18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rsid w:val="004176A1"/>
    <w:pPr>
      <w:spacing w:before="60" w:after="660" w:line="0" w:lineRule="atLeast"/>
      <w:jc w:val="center"/>
      <w:outlineLvl w:val="2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3">
    <w:name w:val="Основной текст (2)"/>
    <w:basedOn w:val="a"/>
    <w:link w:val="22"/>
    <w:rsid w:val="004176A1"/>
    <w:pPr>
      <w:spacing w:before="660" w:after="66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4176A1"/>
    <w:pPr>
      <w:spacing w:before="66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4176A1"/>
    <w:pPr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0-34-ot-16-08-2016-g-o-sozdanii-respublikanskoj-antimonopolnoj-sluzhby-opublikovano-27-09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0-34-ot-16-08-2016-g-o-sozdanii-respublikanskoj-antimonopolnoj-sluzhby-opublikovano-27-09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2018-11-19T08:58:00Z</dcterms:created>
  <dcterms:modified xsi:type="dcterms:W3CDTF">2018-11-19T09:07:00Z</dcterms:modified>
</cp:coreProperties>
</file>