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3C" w:rsidRDefault="00095D7B" w:rsidP="00CC7E55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B86FB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CC7E55" w:rsidRDefault="00CC7E55" w:rsidP="00CC7E55">
      <w:pPr>
        <w:pStyle w:val="10"/>
        <w:keepNext/>
        <w:keepLines/>
        <w:spacing w:after="0" w:line="276" w:lineRule="auto"/>
        <w:ind w:right="20"/>
      </w:pPr>
    </w:p>
    <w:p w:rsidR="005A453C" w:rsidRDefault="00095D7B" w:rsidP="00CC7E55">
      <w:pPr>
        <w:pStyle w:val="20"/>
        <w:keepNext/>
        <w:keepLines/>
        <w:spacing w:before="0" w:after="0" w:line="276" w:lineRule="auto"/>
        <w:ind w:righ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5A453C" w:rsidRDefault="00095D7B" w:rsidP="00CC7E55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от 01 ноября 2018 г. № 14-2</w:t>
      </w:r>
    </w:p>
    <w:p w:rsidR="00CC7E55" w:rsidRDefault="00CC7E55" w:rsidP="00CC7E55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CC7E55" w:rsidRDefault="00CC7E55" w:rsidP="00CC7E55">
      <w:pPr>
        <w:pStyle w:val="23"/>
        <w:spacing w:before="0" w:after="0" w:line="276" w:lineRule="auto"/>
        <w:ind w:right="20"/>
      </w:pPr>
    </w:p>
    <w:p w:rsidR="005A453C" w:rsidRDefault="00095D7B" w:rsidP="00CC7E55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 xml:space="preserve">О признании утратившим силу Постановления Совета Министров </w:t>
      </w:r>
      <w:r w:rsidR="00CC7E55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Донецкой Народной Республики от 09 апреля 2015 года № 5-16 </w:t>
      </w:r>
      <w:r w:rsidR="008372B4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«Об утверждении временного Положения о порядке </w:t>
      </w:r>
      <w:r>
        <w:rPr>
          <w:rStyle w:val="24"/>
          <w:b/>
          <w:bCs/>
        </w:rPr>
        <w:t>регистрации средств наружной рекламы на территории Донецкой Народной Республики»</w:t>
      </w:r>
    </w:p>
    <w:p w:rsidR="00CC7E55" w:rsidRDefault="00CC7E55" w:rsidP="00CC7E55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CC7E55" w:rsidRDefault="00CC7E55" w:rsidP="00CC7E55">
      <w:pPr>
        <w:pStyle w:val="23"/>
        <w:spacing w:before="0" w:after="0" w:line="276" w:lineRule="auto"/>
        <w:ind w:right="20"/>
      </w:pPr>
    </w:p>
    <w:p w:rsidR="005A453C" w:rsidRDefault="00095D7B" w:rsidP="00CC7E55">
      <w:pPr>
        <w:pStyle w:val="25"/>
        <w:spacing w:before="0" w:after="0" w:line="276" w:lineRule="auto"/>
        <w:ind w:left="20" w:right="20"/>
        <w:rPr>
          <w:rStyle w:val="12"/>
        </w:rPr>
      </w:pPr>
      <w:r>
        <w:rPr>
          <w:rStyle w:val="12"/>
        </w:rPr>
        <w:t xml:space="preserve">На основании части 1 статьи 28 </w:t>
      </w:r>
      <w:hyperlink r:id="rId7" w:history="1">
        <w:r w:rsidRPr="002253CD">
          <w:rPr>
            <w:rStyle w:val="a3"/>
          </w:rPr>
          <w:t xml:space="preserve">Закона Донецкой Народной Республики от 22 декабря 2017 года № </w:t>
        </w:r>
        <w:r w:rsidRPr="002253CD">
          <w:rPr>
            <w:rStyle w:val="a3"/>
            <w:lang w:eastAsia="en-US" w:bidi="en-US"/>
          </w:rPr>
          <w:t>198-</w:t>
        </w:r>
        <w:r w:rsidRPr="002253CD">
          <w:rPr>
            <w:rStyle w:val="a3"/>
            <w:lang w:val="en-US" w:eastAsia="en-US" w:bidi="en-US"/>
          </w:rPr>
          <w:t>IHC</w:t>
        </w:r>
        <w:r w:rsidRPr="002253CD">
          <w:rPr>
            <w:rStyle w:val="a3"/>
            <w:lang w:eastAsia="en-US" w:bidi="en-US"/>
          </w:rPr>
          <w:t xml:space="preserve"> </w:t>
        </w:r>
        <w:r w:rsidRPr="002253CD">
          <w:rPr>
            <w:rStyle w:val="a3"/>
          </w:rPr>
          <w:t>«О рекламе»</w:t>
        </w:r>
      </w:hyperlink>
      <w:r>
        <w:rPr>
          <w:rStyle w:val="12"/>
        </w:rPr>
        <w:t>, с целью приведения нормативных правовых актов Совета Министро</w:t>
      </w:r>
      <w:r>
        <w:rPr>
          <w:rStyle w:val="12"/>
        </w:rPr>
        <w:t>в Донецкой Народной Республики в соответствие с действующим законодательством, Совет Министров Донецкой Народной Республики</w:t>
      </w:r>
    </w:p>
    <w:p w:rsidR="008372B4" w:rsidRDefault="008372B4" w:rsidP="00CC7E55">
      <w:pPr>
        <w:pStyle w:val="25"/>
        <w:spacing w:before="0" w:after="0" w:line="276" w:lineRule="auto"/>
        <w:ind w:left="20" w:right="20"/>
      </w:pPr>
    </w:p>
    <w:p w:rsidR="005A453C" w:rsidRDefault="00095D7B" w:rsidP="00CC7E55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8372B4" w:rsidRDefault="008372B4" w:rsidP="00CC7E55">
      <w:pPr>
        <w:pStyle w:val="23"/>
        <w:spacing w:before="0" w:after="0" w:line="276" w:lineRule="auto"/>
        <w:ind w:left="20"/>
        <w:jc w:val="left"/>
      </w:pPr>
    </w:p>
    <w:p w:rsidR="005A453C" w:rsidRDefault="00095D7B" w:rsidP="00CC7E55">
      <w:pPr>
        <w:pStyle w:val="25"/>
        <w:numPr>
          <w:ilvl w:val="0"/>
          <w:numId w:val="1"/>
        </w:numPr>
        <w:tabs>
          <w:tab w:val="right" w:pos="993"/>
        </w:tabs>
        <w:spacing w:before="0" w:after="0" w:line="276" w:lineRule="auto"/>
        <w:ind w:left="20" w:right="20"/>
      </w:pPr>
      <w:r>
        <w:rPr>
          <w:rStyle w:val="12"/>
        </w:rPr>
        <w:t>Признать утратившим силу Постановление Совета Министров Донецкой Народной Республики от 09 апреля 2015 года №</w:t>
      </w:r>
      <w:r>
        <w:rPr>
          <w:rStyle w:val="12"/>
        </w:rPr>
        <w:tab/>
        <w:t>5-16 «О</w:t>
      </w:r>
      <w:r>
        <w:rPr>
          <w:rStyle w:val="12"/>
        </w:rPr>
        <w:t>б утверждении временного Положения о порядке регистрации средств наружной рекламы на территории Донецкой Народной Республики».</w:t>
      </w:r>
    </w:p>
    <w:p w:rsidR="005A453C" w:rsidRDefault="00095D7B" w:rsidP="00CC7E55">
      <w:pPr>
        <w:pStyle w:val="25"/>
        <w:numPr>
          <w:ilvl w:val="0"/>
          <w:numId w:val="1"/>
        </w:numPr>
        <w:spacing w:before="0" w:after="0" w:line="276" w:lineRule="auto"/>
        <w:ind w:left="20"/>
      </w:pPr>
      <w:r>
        <w:rPr>
          <w:rStyle w:val="12"/>
        </w:rPr>
        <w:t xml:space="preserve"> Настоящее Постановление вступает в силу со дня официального</w:t>
      </w:r>
      <w:r w:rsidR="008372B4">
        <w:rPr>
          <w:rStyle w:val="12"/>
        </w:rPr>
        <w:t xml:space="preserve"> опубликования.</w:t>
      </w:r>
    </w:p>
    <w:p w:rsidR="008372B4" w:rsidRDefault="008372B4" w:rsidP="00CC7E55">
      <w:pPr>
        <w:pStyle w:val="23"/>
        <w:spacing w:before="0" w:after="0" w:line="276" w:lineRule="auto"/>
        <w:ind w:left="7080"/>
        <w:jc w:val="left"/>
        <w:rPr>
          <w:rStyle w:val="24"/>
          <w:b/>
          <w:bCs/>
        </w:rPr>
      </w:pPr>
    </w:p>
    <w:p w:rsidR="008372B4" w:rsidRDefault="008372B4" w:rsidP="00CC7E55">
      <w:pPr>
        <w:pStyle w:val="23"/>
        <w:spacing w:before="0" w:after="0" w:line="276" w:lineRule="auto"/>
        <w:ind w:left="7080"/>
        <w:jc w:val="left"/>
        <w:rPr>
          <w:rStyle w:val="24"/>
          <w:b/>
          <w:bCs/>
        </w:rPr>
      </w:pPr>
    </w:p>
    <w:p w:rsidR="005A453C" w:rsidRDefault="008372B4" w:rsidP="008372B4">
      <w:pPr>
        <w:pStyle w:val="23"/>
        <w:spacing w:before="0" w:after="0" w:line="276" w:lineRule="auto"/>
        <w:jc w:val="left"/>
      </w:pPr>
      <w:r>
        <w:rPr>
          <w:rStyle w:val="24"/>
          <w:b/>
          <w:bCs/>
        </w:rPr>
        <w:t xml:space="preserve">И. о. Председателя </w:t>
      </w:r>
      <w:r>
        <w:rPr>
          <w:rStyle w:val="24"/>
          <w:b/>
          <w:bCs/>
        </w:rPr>
        <w:br/>
        <w:t xml:space="preserve">Света Министров                                                                           </w:t>
      </w:r>
      <w:r w:rsidR="00095D7B">
        <w:rPr>
          <w:rStyle w:val="24"/>
          <w:b/>
          <w:bCs/>
        </w:rPr>
        <w:t>А.Е. Ананченко</w:t>
      </w:r>
    </w:p>
    <w:sectPr w:rsidR="005A453C" w:rsidSect="005A453C">
      <w:type w:val="continuous"/>
      <w:pgSz w:w="11906" w:h="16838"/>
      <w:pgMar w:top="2834" w:right="1119" w:bottom="2834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D7B" w:rsidRDefault="00095D7B" w:rsidP="005A453C">
      <w:r>
        <w:separator/>
      </w:r>
    </w:p>
  </w:endnote>
  <w:endnote w:type="continuationSeparator" w:id="1">
    <w:p w:rsidR="00095D7B" w:rsidRDefault="00095D7B" w:rsidP="005A4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D7B" w:rsidRDefault="00095D7B"/>
  </w:footnote>
  <w:footnote w:type="continuationSeparator" w:id="1">
    <w:p w:rsidR="00095D7B" w:rsidRDefault="00095D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05FD5"/>
    <w:multiLevelType w:val="multilevel"/>
    <w:tmpl w:val="A9860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A453C"/>
    <w:rsid w:val="00095D7B"/>
    <w:rsid w:val="002253CD"/>
    <w:rsid w:val="005A453C"/>
    <w:rsid w:val="008372B4"/>
    <w:rsid w:val="00B86FB0"/>
    <w:rsid w:val="00CC7E55"/>
    <w:rsid w:val="00CD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53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453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A4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A453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A4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5A453C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A4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5A453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5A45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A453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A453C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5A453C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5A453C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5A453C"/>
    <w:pPr>
      <w:spacing w:before="420" w:after="30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reklame-prinyat-postanovleniem-narodnogo-soveta-22-12-2017g-razmeshhen-10-0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2018-11-05T13:45:00Z</dcterms:created>
  <dcterms:modified xsi:type="dcterms:W3CDTF">2018-11-05T13:55:00Z</dcterms:modified>
</cp:coreProperties>
</file>