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1D" w:rsidRDefault="00895124" w:rsidP="001C3E22">
      <w:pPr>
        <w:pStyle w:val="10"/>
        <w:keepNext/>
        <w:keepLines/>
        <w:spacing w:before="0" w:after="0" w:line="276" w:lineRule="auto"/>
        <w:ind w:left="20"/>
      </w:pPr>
      <w:bookmarkStart w:id="0" w:name="bookmark0"/>
      <w:r>
        <w:t xml:space="preserve">ДОНЕЦКАЯ НАРОДНАЯ РЕСПУБЛИКА </w:t>
      </w:r>
      <w:r w:rsidR="001C3E22">
        <w:br/>
      </w:r>
      <w:r>
        <w:t>СОВЕТ МИНИСТРОВ</w:t>
      </w:r>
      <w:bookmarkEnd w:id="0"/>
    </w:p>
    <w:p w:rsidR="001C3E22" w:rsidRDefault="001C3E22" w:rsidP="001C3E22">
      <w:pPr>
        <w:pStyle w:val="10"/>
        <w:keepNext/>
        <w:keepLines/>
        <w:spacing w:before="0" w:after="0" w:line="276" w:lineRule="auto"/>
        <w:ind w:left="20"/>
      </w:pPr>
    </w:p>
    <w:p w:rsidR="00AE4C1D" w:rsidRDefault="00895124" w:rsidP="001C3E22">
      <w:pPr>
        <w:pStyle w:val="20"/>
        <w:keepNext/>
        <w:keepLines/>
        <w:spacing w:before="0" w:after="0" w:line="276" w:lineRule="auto"/>
        <w:ind w:left="20"/>
      </w:pPr>
      <w:bookmarkStart w:id="1" w:name="bookmark1"/>
      <w:r>
        <w:t>ПОСТАНОВЛЕНИЕ</w:t>
      </w:r>
      <w:bookmarkEnd w:id="1"/>
    </w:p>
    <w:p w:rsidR="001C3E22" w:rsidRDefault="001C3E22" w:rsidP="001C3E22">
      <w:pPr>
        <w:pStyle w:val="20"/>
        <w:keepNext/>
        <w:keepLines/>
        <w:spacing w:before="0" w:after="0" w:line="276" w:lineRule="auto"/>
        <w:ind w:left="20"/>
      </w:pPr>
    </w:p>
    <w:p w:rsidR="00AE4C1D" w:rsidRDefault="00895124" w:rsidP="001C3E22">
      <w:pPr>
        <w:pStyle w:val="22"/>
        <w:spacing w:before="0" w:after="0" w:line="276" w:lineRule="auto"/>
        <w:ind w:left="20"/>
      </w:pPr>
      <w:r>
        <w:t>от 14 ноября 2018 г. № 16-2</w:t>
      </w:r>
    </w:p>
    <w:p w:rsidR="001C3E22" w:rsidRDefault="001C3E22" w:rsidP="001C3E22">
      <w:pPr>
        <w:pStyle w:val="22"/>
        <w:spacing w:before="0" w:after="0" w:line="276" w:lineRule="auto"/>
        <w:ind w:left="20"/>
      </w:pPr>
    </w:p>
    <w:p w:rsidR="001C3E22" w:rsidRDefault="001C3E22" w:rsidP="001C3E22">
      <w:pPr>
        <w:pStyle w:val="22"/>
        <w:spacing w:before="0" w:after="0" w:line="276" w:lineRule="auto"/>
        <w:ind w:left="20"/>
      </w:pPr>
    </w:p>
    <w:p w:rsidR="00AE4C1D" w:rsidRDefault="00895124" w:rsidP="001C3E22">
      <w:pPr>
        <w:pStyle w:val="22"/>
        <w:spacing w:before="0" w:after="0" w:line="276" w:lineRule="auto"/>
        <w:ind w:left="20"/>
      </w:pPr>
      <w:r>
        <w:t xml:space="preserve">О внесении изменений во Временный порядок о проведении закупок </w:t>
      </w:r>
      <w:r w:rsidR="00763693">
        <w:br/>
      </w:r>
      <w:r>
        <w:t xml:space="preserve">товаров, работ и услуг за бюджетные средства в Донецкой Народной </w:t>
      </w:r>
      <w:r w:rsidR="00763693">
        <w:br/>
      </w:r>
      <w:r>
        <w:t xml:space="preserve">Республике, утвержденный Постановлением </w:t>
      </w:r>
      <w:r>
        <w:t>Совета Министров Донецкой Народной Республики от 31 мая 2016г. № 7-2</w:t>
      </w:r>
    </w:p>
    <w:p w:rsidR="001C3E22" w:rsidRDefault="001C3E22" w:rsidP="001C3E22">
      <w:pPr>
        <w:pStyle w:val="22"/>
        <w:spacing w:before="0" w:after="0" w:line="276" w:lineRule="auto"/>
        <w:ind w:left="20"/>
      </w:pPr>
    </w:p>
    <w:p w:rsidR="001C3E22" w:rsidRDefault="001C3E22" w:rsidP="001C3E22">
      <w:pPr>
        <w:pStyle w:val="22"/>
        <w:spacing w:before="0" w:after="0" w:line="276" w:lineRule="auto"/>
        <w:ind w:left="20"/>
      </w:pPr>
    </w:p>
    <w:p w:rsidR="00AE4C1D" w:rsidRDefault="00895124" w:rsidP="001C3E22">
      <w:pPr>
        <w:pStyle w:val="11"/>
        <w:spacing w:before="0" w:after="0" w:line="276" w:lineRule="auto"/>
        <w:ind w:left="20" w:right="20"/>
      </w:pPr>
      <w:r>
        <w:t>В целях совершенствования законодательства Донецкой Народной Республики в сфере закупок товаров, работ и услуг за бюджетные средства, Совет Министров Донецкой Народной Республики</w:t>
      </w:r>
    </w:p>
    <w:p w:rsidR="001C3E22" w:rsidRDefault="001C3E22" w:rsidP="001C3E22">
      <w:pPr>
        <w:pStyle w:val="11"/>
        <w:spacing w:before="0" w:after="0" w:line="276" w:lineRule="auto"/>
        <w:ind w:left="20" w:right="20"/>
      </w:pPr>
    </w:p>
    <w:p w:rsidR="00AE4C1D" w:rsidRDefault="00895124" w:rsidP="001C3E22">
      <w:pPr>
        <w:pStyle w:val="22"/>
        <w:spacing w:before="0" w:after="0" w:line="276" w:lineRule="auto"/>
        <w:ind w:left="20"/>
        <w:jc w:val="left"/>
      </w:pPr>
      <w:r>
        <w:t>ПОСТАНОВ</w:t>
      </w:r>
      <w:r>
        <w:t>ЛЯЕТ:</w:t>
      </w:r>
    </w:p>
    <w:p w:rsidR="001C3E22" w:rsidRDefault="001C3E22" w:rsidP="001C3E22">
      <w:pPr>
        <w:pStyle w:val="22"/>
        <w:spacing w:before="0" w:after="0" w:line="276" w:lineRule="auto"/>
        <w:ind w:left="20"/>
        <w:jc w:val="left"/>
      </w:pPr>
    </w:p>
    <w:p w:rsidR="00AE4C1D" w:rsidRDefault="00895124" w:rsidP="001C3E22">
      <w:pPr>
        <w:pStyle w:val="11"/>
        <w:numPr>
          <w:ilvl w:val="0"/>
          <w:numId w:val="1"/>
        </w:numPr>
        <w:spacing w:before="0" w:after="0" w:line="276" w:lineRule="auto"/>
        <w:ind w:left="20" w:right="20"/>
      </w:pPr>
      <w:r>
        <w:t xml:space="preserve"> Внести изменения во Временный порядок о проведении закупок товаров, работ и услуг за бюджетные средства в Донецкой Народной Республике, утвержденный </w:t>
      </w:r>
      <w:hyperlink r:id="rId7" w:history="1">
        <w:r w:rsidRPr="009602F2">
          <w:rPr>
            <w:rStyle w:val="a3"/>
          </w:rPr>
          <w:t>Постановлением Совета Министров Донецкой Народной Республики от 31 мая 2016 г. № 7-2 «Об утверждении</w:t>
        </w:r>
        <w:r w:rsidRPr="009602F2">
          <w:rPr>
            <w:rStyle w:val="a3"/>
          </w:rPr>
          <w:t xml:space="preserve"> Временного порядка о проведении закупок товаров, работ и услуг за бюджетные средства в Донецкой Народной Республике»</w:t>
        </w:r>
      </w:hyperlink>
      <w:r>
        <w:t>, в редакции Постановления Совета Министров от 16 августа 2016 г. № 10-1 «О внесении изменений в Постановление Совета Министров Донецкой На</w:t>
      </w:r>
      <w:r>
        <w:t>родной Республики от 31 мая 2016 г. № 7-2 «Об утверждении Временного порядка о проведении закупок товаров, работ и услуг за бюджетные средства в Донецкой Народной Республике» (далее Временный порядок), дополнив абзац 10 пункта 2.4 раздела II Временного пор</w:t>
      </w:r>
      <w:r>
        <w:t>ядка словами «, целевого фонда социально-экономического партнерства;».</w:t>
      </w:r>
    </w:p>
    <w:p w:rsidR="00AE4C1D" w:rsidRDefault="00895124" w:rsidP="001C3E22">
      <w:pPr>
        <w:pStyle w:val="11"/>
        <w:numPr>
          <w:ilvl w:val="0"/>
          <w:numId w:val="1"/>
        </w:numPr>
        <w:spacing w:before="0" w:after="0" w:line="276" w:lineRule="auto"/>
        <w:ind w:left="20" w:right="20"/>
      </w:pPr>
      <w:r>
        <w:t xml:space="preserve"> Настоящее Постановление вступает в силу со дня официального опубликования.</w:t>
      </w:r>
    </w:p>
    <w:p w:rsidR="001C3E22" w:rsidRDefault="001C3E22" w:rsidP="001C3E22">
      <w:pPr>
        <w:pStyle w:val="11"/>
        <w:spacing w:before="0" w:after="0" w:line="276" w:lineRule="auto"/>
        <w:ind w:right="20"/>
      </w:pPr>
    </w:p>
    <w:p w:rsidR="001C3E22" w:rsidRDefault="001C3E22" w:rsidP="001C3E22">
      <w:pPr>
        <w:pStyle w:val="11"/>
        <w:spacing w:before="0" w:after="0" w:line="276" w:lineRule="auto"/>
        <w:ind w:right="20"/>
      </w:pPr>
    </w:p>
    <w:p w:rsidR="00AE4C1D" w:rsidRDefault="00895124" w:rsidP="001C3E22">
      <w:pPr>
        <w:pStyle w:val="22"/>
        <w:spacing w:before="0" w:after="0" w:line="276" w:lineRule="auto"/>
        <w:ind w:left="20" w:right="15"/>
        <w:jc w:val="left"/>
      </w:pPr>
      <w:r>
        <w:lastRenderedPageBreak/>
        <w:t xml:space="preserve">И.о. Председателя </w:t>
      </w:r>
      <w:r w:rsidR="001C3E22">
        <w:br/>
      </w:r>
      <w:r>
        <w:t>Совета Министров</w:t>
      </w:r>
      <w:r w:rsidR="001C3E22">
        <w:t xml:space="preserve">                                                            </w:t>
      </w:r>
      <w:r w:rsidR="00256700">
        <w:t xml:space="preserve">     </w:t>
      </w:r>
      <w:r w:rsidR="001C3E22">
        <w:t xml:space="preserve">   А. Е. Ананченко </w:t>
      </w:r>
    </w:p>
    <w:sectPr w:rsidR="00AE4C1D" w:rsidSect="00AE4C1D">
      <w:type w:val="continuous"/>
      <w:pgSz w:w="11906" w:h="16838"/>
      <w:pgMar w:top="1773" w:right="1126" w:bottom="1773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124" w:rsidRDefault="00895124" w:rsidP="00AE4C1D">
      <w:r>
        <w:separator/>
      </w:r>
    </w:p>
  </w:endnote>
  <w:endnote w:type="continuationSeparator" w:id="1">
    <w:p w:rsidR="00895124" w:rsidRDefault="00895124" w:rsidP="00AE4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124" w:rsidRDefault="00895124"/>
  </w:footnote>
  <w:footnote w:type="continuationSeparator" w:id="1">
    <w:p w:rsidR="00895124" w:rsidRDefault="0089512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03F11"/>
    <w:multiLevelType w:val="multilevel"/>
    <w:tmpl w:val="65EA1F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E4C1D"/>
    <w:rsid w:val="001C3E22"/>
    <w:rsid w:val="00256700"/>
    <w:rsid w:val="0031647F"/>
    <w:rsid w:val="003775F5"/>
    <w:rsid w:val="00763693"/>
    <w:rsid w:val="00895124"/>
    <w:rsid w:val="009602F2"/>
    <w:rsid w:val="00AE4C1D"/>
    <w:rsid w:val="00DE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4C1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4C1D"/>
    <w:rPr>
      <w:color w:val="0066CC"/>
      <w:u w:val="single"/>
    </w:rPr>
  </w:style>
  <w:style w:type="character" w:customStyle="1" w:styleId="2Exact">
    <w:name w:val="Основной текст (2) Exact"/>
    <w:basedOn w:val="a0"/>
    <w:rsid w:val="00AE4C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AE4C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AE4C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AE4C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AE4C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AE4C1D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AE4C1D"/>
    <w:pPr>
      <w:spacing w:before="24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AE4C1D"/>
    <w:pPr>
      <w:spacing w:before="2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AE4C1D"/>
    <w:pPr>
      <w:spacing w:before="420" w:after="240"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7-2-ot-31-05-2016-g-ob-utverzhdenii-vremennogo-poryadka-o-provedenii-zakupok-tovarov-rabot-i-uslug-za-byudzhetnye-sredstva-i-sobstvennye-sredstva-predpriyatij-v-d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2018-11-16T08:07:00Z</dcterms:created>
  <dcterms:modified xsi:type="dcterms:W3CDTF">2018-11-16T11:33:00Z</dcterms:modified>
</cp:coreProperties>
</file>