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62" w:rsidRDefault="00D34515" w:rsidP="00A76129">
      <w:pPr>
        <w:pStyle w:val="20"/>
        <w:pBdr>
          <w:bottom w:val="single" w:sz="12" w:space="1" w:color="auto"/>
        </w:pBdr>
        <w:spacing w:before="0" w:after="0" w:line="276" w:lineRule="auto"/>
        <w:ind w:right="20"/>
      </w:pPr>
      <w:r>
        <w:t xml:space="preserve">ВРЕМЕННО ИСПОЛНЯЮЩИЙ ОБЯЗАННОСТИ ГЛАВЫ </w:t>
      </w:r>
      <w:r w:rsidR="00A76129">
        <w:br/>
      </w:r>
      <w:r>
        <w:t>ДОНЕЦКОЙ НАРОДНОЙ РЕСПУБЛИКИ</w:t>
      </w:r>
    </w:p>
    <w:p w:rsidR="00A76129" w:rsidRDefault="00A76129" w:rsidP="00A76129">
      <w:pPr>
        <w:pStyle w:val="20"/>
        <w:spacing w:before="0" w:after="0" w:line="276" w:lineRule="auto"/>
        <w:ind w:right="20"/>
      </w:pPr>
    </w:p>
    <w:p w:rsidR="00A76129" w:rsidRDefault="00A76129" w:rsidP="00A76129">
      <w:pPr>
        <w:pStyle w:val="20"/>
        <w:spacing w:before="0" w:after="0" w:line="276" w:lineRule="auto"/>
        <w:ind w:right="20"/>
      </w:pPr>
    </w:p>
    <w:p w:rsidR="00557562" w:rsidRDefault="00D34515" w:rsidP="00A76129">
      <w:pPr>
        <w:pStyle w:val="10"/>
        <w:keepNext/>
        <w:keepLines/>
        <w:spacing w:before="0" w:after="0" w:line="276" w:lineRule="auto"/>
        <w:ind w:right="20"/>
      </w:pPr>
      <w:bookmarkStart w:id="0" w:name="bookmark0"/>
      <w:r>
        <w:t>УКАЗ</w:t>
      </w:r>
      <w:bookmarkEnd w:id="0"/>
    </w:p>
    <w:p w:rsidR="00A76129" w:rsidRDefault="00A76129" w:rsidP="00A76129">
      <w:pPr>
        <w:pStyle w:val="10"/>
        <w:keepNext/>
        <w:keepLines/>
        <w:spacing w:before="0" w:after="0" w:line="276" w:lineRule="auto"/>
        <w:ind w:right="20"/>
      </w:pPr>
    </w:p>
    <w:p w:rsidR="00A76129" w:rsidRDefault="00A76129" w:rsidP="00A76129">
      <w:pPr>
        <w:pStyle w:val="10"/>
        <w:keepNext/>
        <w:keepLines/>
        <w:spacing w:before="0" w:after="0" w:line="276" w:lineRule="auto"/>
        <w:ind w:right="20"/>
      </w:pPr>
    </w:p>
    <w:p w:rsidR="00557562" w:rsidRDefault="00D34515" w:rsidP="00A76129">
      <w:pPr>
        <w:pStyle w:val="20"/>
        <w:spacing w:before="0" w:after="0" w:line="276" w:lineRule="auto"/>
        <w:ind w:right="20"/>
      </w:pPr>
      <w:r>
        <w:rPr>
          <w:rStyle w:val="21"/>
          <w:b/>
          <w:bCs/>
        </w:rPr>
        <w:t>О внесении изменений в Указ Главы Донецкой Народной Республики</w:t>
      </w:r>
      <w:r w:rsidR="00A76129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 от 06 сентября 2016 года № 292 «Об установлении профессионального</w:t>
      </w:r>
    </w:p>
    <w:p w:rsidR="00557562" w:rsidRDefault="00D34515" w:rsidP="00A76129">
      <w:pPr>
        <w:pStyle w:val="20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праздника «День машиностроителя»</w:t>
      </w:r>
    </w:p>
    <w:p w:rsidR="00A76129" w:rsidRDefault="00A76129" w:rsidP="00A76129">
      <w:pPr>
        <w:pStyle w:val="20"/>
        <w:spacing w:before="0" w:after="0" w:line="276" w:lineRule="auto"/>
        <w:ind w:right="20"/>
        <w:rPr>
          <w:rStyle w:val="21"/>
          <w:b/>
          <w:bCs/>
        </w:rPr>
      </w:pPr>
    </w:p>
    <w:p w:rsidR="00A76129" w:rsidRDefault="00A76129" w:rsidP="00A76129">
      <w:pPr>
        <w:pStyle w:val="20"/>
        <w:spacing w:before="0" w:after="0" w:line="276" w:lineRule="auto"/>
        <w:ind w:right="20"/>
      </w:pPr>
    </w:p>
    <w:p w:rsidR="00557562" w:rsidRDefault="00D34515" w:rsidP="00A76129">
      <w:pPr>
        <w:pStyle w:val="22"/>
        <w:spacing w:before="0" w:after="0" w:line="276" w:lineRule="auto"/>
        <w:ind w:left="20" w:right="20" w:firstLine="740"/>
        <w:rPr>
          <w:rStyle w:val="11"/>
        </w:rPr>
      </w:pPr>
      <w:r>
        <w:rPr>
          <w:rStyle w:val="11"/>
        </w:rPr>
        <w:t xml:space="preserve">В соответствии со </w:t>
      </w:r>
      <w:r>
        <w:rPr>
          <w:rStyle w:val="11"/>
        </w:rPr>
        <w:t>статьями 59, 60 Конституции Донецкой Народной Республики</w:t>
      </w:r>
    </w:p>
    <w:p w:rsidR="00A76129" w:rsidRDefault="00A76129" w:rsidP="00A76129">
      <w:pPr>
        <w:pStyle w:val="22"/>
        <w:spacing w:before="0" w:after="0" w:line="276" w:lineRule="auto"/>
        <w:ind w:left="20" w:right="20" w:firstLine="740"/>
      </w:pPr>
    </w:p>
    <w:p w:rsidR="00557562" w:rsidRDefault="00D34515" w:rsidP="00A76129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ПОСТАНОВЛЯЮ</w:t>
      </w:r>
    </w:p>
    <w:p w:rsidR="00A76129" w:rsidRDefault="00A76129" w:rsidP="00A76129">
      <w:pPr>
        <w:pStyle w:val="20"/>
        <w:spacing w:before="0" w:after="0" w:line="276" w:lineRule="auto"/>
        <w:ind w:left="20"/>
        <w:jc w:val="left"/>
      </w:pPr>
    </w:p>
    <w:p w:rsidR="00557562" w:rsidRDefault="00D34515" w:rsidP="00A76129">
      <w:pPr>
        <w:pStyle w:val="22"/>
        <w:numPr>
          <w:ilvl w:val="0"/>
          <w:numId w:val="1"/>
        </w:numPr>
        <w:spacing w:before="0" w:after="0" w:line="276" w:lineRule="auto"/>
        <w:ind w:left="20" w:right="20" w:firstLine="740"/>
      </w:pPr>
      <w:r>
        <w:rPr>
          <w:rStyle w:val="11"/>
        </w:rPr>
        <w:t xml:space="preserve">В пункте 1 </w:t>
      </w:r>
      <w:hyperlink r:id="rId7" w:history="1">
        <w:r w:rsidRPr="007460D6">
          <w:rPr>
            <w:rStyle w:val="a3"/>
          </w:rPr>
          <w:t>Указа Главы Донецкой Народной Республики от 06 сентября 2016 года № 292 «Об установлении профессионального праздника «День машиностроителя»</w:t>
        </w:r>
      </w:hyperlink>
      <w:r>
        <w:rPr>
          <w:rStyle w:val="11"/>
        </w:rPr>
        <w:t xml:space="preserve"> слова «четвертое воскресенье сентяб</w:t>
      </w:r>
      <w:r>
        <w:rPr>
          <w:rStyle w:val="11"/>
        </w:rPr>
        <w:t>ря» заменить словами «последнее воскресенье сентября».</w:t>
      </w:r>
    </w:p>
    <w:p w:rsidR="00557562" w:rsidRDefault="00D34515" w:rsidP="00A76129">
      <w:pPr>
        <w:pStyle w:val="22"/>
        <w:numPr>
          <w:ilvl w:val="0"/>
          <w:numId w:val="1"/>
        </w:numPr>
        <w:spacing w:before="0" w:after="0" w:line="276" w:lineRule="auto"/>
        <w:ind w:left="20" w:firstLine="740"/>
        <w:rPr>
          <w:rStyle w:val="11"/>
        </w:rPr>
      </w:pPr>
      <w:r>
        <w:rPr>
          <w:rStyle w:val="11"/>
        </w:rPr>
        <w:t xml:space="preserve"> Настоящий Указ вступает в силу со дня его подписания.</w:t>
      </w:r>
    </w:p>
    <w:p w:rsidR="00A76129" w:rsidRDefault="00A76129" w:rsidP="00A76129">
      <w:pPr>
        <w:pStyle w:val="22"/>
        <w:spacing w:before="0" w:after="0" w:line="276" w:lineRule="auto"/>
        <w:rPr>
          <w:rStyle w:val="11"/>
        </w:rPr>
      </w:pPr>
    </w:p>
    <w:p w:rsidR="00A76129" w:rsidRDefault="00A76129" w:rsidP="00A76129">
      <w:pPr>
        <w:pStyle w:val="22"/>
        <w:spacing w:before="0" w:after="0" w:line="276" w:lineRule="auto"/>
        <w:rPr>
          <w:rStyle w:val="11"/>
        </w:rPr>
      </w:pPr>
    </w:p>
    <w:p w:rsidR="00A76129" w:rsidRDefault="00A76129" w:rsidP="00A76129">
      <w:pPr>
        <w:pStyle w:val="22"/>
        <w:spacing w:before="0" w:after="0" w:line="276" w:lineRule="auto"/>
      </w:pPr>
    </w:p>
    <w:p w:rsidR="00557562" w:rsidRDefault="00D34515" w:rsidP="00A76129">
      <w:pPr>
        <w:pStyle w:val="22"/>
        <w:spacing w:before="0" w:after="0" w:line="276" w:lineRule="auto"/>
        <w:ind w:left="1420"/>
        <w:jc w:val="left"/>
      </w:pPr>
      <w:r>
        <w:t>Врио Главы</w:t>
      </w:r>
    </w:p>
    <w:p w:rsidR="00557562" w:rsidRDefault="00A76129" w:rsidP="00A76129">
      <w:pPr>
        <w:pStyle w:val="22"/>
        <w:spacing w:before="0" w:after="0" w:line="276" w:lineRule="auto"/>
        <w:ind w:left="20"/>
        <w:jc w:val="left"/>
      </w:pPr>
      <w:r>
        <w:t>Донецкой Народной Республики                                                 Д. В. Пушилин</w:t>
      </w:r>
    </w:p>
    <w:p w:rsidR="00A76129" w:rsidRDefault="00A76129" w:rsidP="00A76129">
      <w:pPr>
        <w:pStyle w:val="22"/>
        <w:spacing w:before="0" w:after="0" w:line="276" w:lineRule="auto"/>
        <w:ind w:left="20"/>
        <w:jc w:val="left"/>
      </w:pPr>
    </w:p>
    <w:p w:rsidR="00A76129" w:rsidRDefault="00A76129" w:rsidP="00A76129">
      <w:pPr>
        <w:pStyle w:val="22"/>
        <w:spacing w:before="0" w:after="0" w:line="276" w:lineRule="auto"/>
        <w:ind w:left="20"/>
        <w:jc w:val="left"/>
      </w:pPr>
    </w:p>
    <w:p w:rsidR="00557562" w:rsidRDefault="00D34515" w:rsidP="00A76129">
      <w:pPr>
        <w:pStyle w:val="22"/>
        <w:spacing w:before="0" w:after="0" w:line="276" w:lineRule="auto"/>
        <w:ind w:left="20"/>
        <w:jc w:val="left"/>
      </w:pPr>
      <w:r>
        <w:t>г. Донецк</w:t>
      </w:r>
    </w:p>
    <w:p w:rsidR="00A76129" w:rsidRDefault="00A76129" w:rsidP="00A76129">
      <w:pPr>
        <w:pStyle w:val="22"/>
        <w:spacing w:before="0" w:after="0" w:line="276" w:lineRule="auto"/>
        <w:ind w:left="20"/>
        <w:jc w:val="left"/>
      </w:pPr>
      <w:r>
        <w:t>«</w:t>
      </w:r>
      <w:r>
        <w:rPr>
          <w:u w:val="single"/>
        </w:rPr>
        <w:t>8</w:t>
      </w:r>
      <w:r>
        <w:t xml:space="preserve">»  </w:t>
      </w:r>
      <w:r>
        <w:rPr>
          <w:u w:val="single"/>
        </w:rPr>
        <w:t xml:space="preserve">ноября </w:t>
      </w:r>
      <w:r>
        <w:t xml:space="preserve">  2018 г.</w:t>
      </w:r>
    </w:p>
    <w:p w:rsidR="00A76129" w:rsidRPr="00A76129" w:rsidRDefault="00A76129" w:rsidP="00A76129">
      <w:pPr>
        <w:pStyle w:val="22"/>
        <w:spacing w:before="0" w:after="0" w:line="276" w:lineRule="auto"/>
        <w:ind w:left="20"/>
        <w:jc w:val="left"/>
      </w:pPr>
      <w:r>
        <w:t xml:space="preserve">№ </w:t>
      </w:r>
      <w:r>
        <w:rPr>
          <w:u w:val="single"/>
        </w:rPr>
        <w:t>71</w:t>
      </w:r>
    </w:p>
    <w:p w:rsidR="00A76129" w:rsidRPr="00A76129" w:rsidRDefault="00A76129">
      <w:pPr>
        <w:pStyle w:val="22"/>
        <w:spacing w:before="0" w:after="0" w:line="276" w:lineRule="auto"/>
        <w:ind w:left="20"/>
        <w:jc w:val="left"/>
      </w:pPr>
    </w:p>
    <w:p w:rsidR="007460D6" w:rsidRPr="00A76129" w:rsidRDefault="007460D6">
      <w:pPr>
        <w:pStyle w:val="22"/>
        <w:spacing w:before="0" w:after="0" w:line="276" w:lineRule="auto"/>
        <w:ind w:left="20"/>
        <w:jc w:val="left"/>
      </w:pPr>
    </w:p>
    <w:sectPr w:rsidR="007460D6" w:rsidRPr="00A76129" w:rsidSect="00A76129">
      <w:type w:val="continuous"/>
      <w:pgSz w:w="11906" w:h="16838"/>
      <w:pgMar w:top="2714" w:right="1182" w:bottom="1701" w:left="105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515" w:rsidRDefault="00D34515" w:rsidP="00557562">
      <w:r>
        <w:separator/>
      </w:r>
    </w:p>
  </w:endnote>
  <w:endnote w:type="continuationSeparator" w:id="1">
    <w:p w:rsidR="00D34515" w:rsidRDefault="00D34515" w:rsidP="00557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515" w:rsidRDefault="00D34515"/>
  </w:footnote>
  <w:footnote w:type="continuationSeparator" w:id="1">
    <w:p w:rsidR="00D34515" w:rsidRDefault="00D3451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422A9"/>
    <w:multiLevelType w:val="multilevel"/>
    <w:tmpl w:val="1284D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57562"/>
    <w:rsid w:val="00557562"/>
    <w:rsid w:val="006F5009"/>
    <w:rsid w:val="007460D6"/>
    <w:rsid w:val="00A76129"/>
    <w:rsid w:val="00B363AB"/>
    <w:rsid w:val="00D3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756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7562"/>
    <w:rPr>
      <w:color w:val="0066CC"/>
      <w:u w:val="single"/>
    </w:rPr>
  </w:style>
  <w:style w:type="character" w:customStyle="1" w:styleId="Exact">
    <w:name w:val="Основной текст Exact"/>
    <w:basedOn w:val="a0"/>
    <w:rsid w:val="005575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5575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5575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55756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5575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4"/>
    <w:rsid w:val="0055756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2"/>
    <w:basedOn w:val="a"/>
    <w:link w:val="a4"/>
    <w:rsid w:val="00557562"/>
    <w:pPr>
      <w:spacing w:before="48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557562"/>
    <w:pPr>
      <w:spacing w:before="60" w:after="54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557562"/>
    <w:pPr>
      <w:spacing w:before="540" w:after="10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.dnr-online.ru/wp-content/uploads/2016/09/Ukaz_N292_060920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2018-11-09T11:04:00Z</dcterms:created>
  <dcterms:modified xsi:type="dcterms:W3CDTF">2018-11-09T11:20:00Z</dcterms:modified>
</cp:coreProperties>
</file>