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FED" w:rsidRDefault="007571A0" w:rsidP="00131AB1">
      <w:pPr>
        <w:pStyle w:val="20"/>
        <w:pBdr>
          <w:bottom w:val="single" w:sz="12" w:space="1" w:color="auto"/>
        </w:pBdr>
        <w:tabs>
          <w:tab w:val="right" w:leader="underscore" w:pos="3682"/>
          <w:tab w:val="right" w:pos="5544"/>
          <w:tab w:val="right" w:pos="7795"/>
        </w:tabs>
        <w:spacing w:before="0" w:after="0" w:line="276" w:lineRule="auto"/>
        <w:ind w:right="33"/>
        <w:jc w:val="center"/>
      </w:pPr>
      <w:r>
        <w:t xml:space="preserve">ВРЕМЕННО ИСПОЛНЯЮЩИЙ ОБЯЗАННОСТИ ГЛАВЫ </w:t>
      </w:r>
      <w:r w:rsidR="00131AB1">
        <w:br/>
      </w:r>
      <w:r>
        <w:t>ДОНЕЦКОЙ НАРОДНОЙ РЕСПУБЛИКИ</w:t>
      </w:r>
    </w:p>
    <w:p w:rsidR="00CC5161" w:rsidRDefault="00CC5161" w:rsidP="00131AB1">
      <w:pPr>
        <w:pStyle w:val="20"/>
        <w:tabs>
          <w:tab w:val="right" w:leader="underscore" w:pos="3682"/>
          <w:tab w:val="right" w:pos="5544"/>
          <w:tab w:val="right" w:pos="7795"/>
        </w:tabs>
        <w:spacing w:before="0" w:after="0" w:line="276" w:lineRule="auto"/>
        <w:ind w:left="720" w:right="240"/>
        <w:jc w:val="center"/>
      </w:pPr>
    </w:p>
    <w:p w:rsidR="00AA0871" w:rsidRDefault="00AA0871" w:rsidP="00CC5161">
      <w:pPr>
        <w:pStyle w:val="20"/>
        <w:tabs>
          <w:tab w:val="right" w:leader="underscore" w:pos="3682"/>
          <w:tab w:val="right" w:pos="5544"/>
          <w:tab w:val="right" w:pos="7795"/>
        </w:tabs>
        <w:spacing w:before="0" w:after="0" w:line="276" w:lineRule="auto"/>
        <w:ind w:left="720" w:right="240"/>
      </w:pPr>
    </w:p>
    <w:p w:rsidR="00140FED" w:rsidRDefault="007571A0" w:rsidP="00CC5161">
      <w:pPr>
        <w:pStyle w:val="20"/>
        <w:spacing w:before="0" w:after="0" w:line="276" w:lineRule="auto"/>
        <w:jc w:val="center"/>
      </w:pPr>
      <w:r>
        <w:t>РАСПОРЯЖЕНИЕ</w:t>
      </w:r>
    </w:p>
    <w:p w:rsidR="00AA0871" w:rsidRDefault="00AA0871" w:rsidP="00CC5161">
      <w:pPr>
        <w:pStyle w:val="20"/>
        <w:spacing w:before="0" w:after="0" w:line="276" w:lineRule="auto"/>
        <w:jc w:val="center"/>
      </w:pPr>
    </w:p>
    <w:p w:rsidR="00AA0871" w:rsidRDefault="00AA0871" w:rsidP="00CC5161">
      <w:pPr>
        <w:pStyle w:val="20"/>
        <w:spacing w:before="0" w:after="0" w:line="276" w:lineRule="auto"/>
        <w:jc w:val="center"/>
      </w:pPr>
    </w:p>
    <w:p w:rsidR="00140FED" w:rsidRDefault="007571A0" w:rsidP="00CC5161">
      <w:pPr>
        <w:pStyle w:val="20"/>
        <w:spacing w:before="0" w:after="0" w:line="276" w:lineRule="auto"/>
        <w:jc w:val="center"/>
      </w:pPr>
      <w:r>
        <w:t xml:space="preserve">О признании утратившим силу Распоряжения Главы </w:t>
      </w:r>
      <w:r w:rsidR="00E27EA9">
        <w:br/>
      </w:r>
      <w:r>
        <w:t>Донецкой Народной Республики от 28 сентября 2017 года № 302</w:t>
      </w:r>
    </w:p>
    <w:p w:rsidR="00AA0871" w:rsidRDefault="00AA0871" w:rsidP="00CC5161">
      <w:pPr>
        <w:pStyle w:val="20"/>
        <w:spacing w:before="0" w:after="0" w:line="276" w:lineRule="auto"/>
        <w:jc w:val="center"/>
      </w:pPr>
    </w:p>
    <w:p w:rsidR="00140FED" w:rsidRDefault="007571A0" w:rsidP="00CC5161">
      <w:pPr>
        <w:pStyle w:val="3"/>
        <w:spacing w:before="0" w:after="0" w:line="276" w:lineRule="auto"/>
        <w:ind w:right="20" w:firstLine="720"/>
        <w:rPr>
          <w:rStyle w:val="1"/>
        </w:rPr>
      </w:pPr>
      <w:r>
        <w:rPr>
          <w:rStyle w:val="1"/>
        </w:rPr>
        <w:t xml:space="preserve">В соответствии со статьями 59, 60 </w:t>
      </w:r>
      <w:hyperlink r:id="rId7" w:history="1">
        <w:r w:rsidRPr="00D72B60">
          <w:rPr>
            <w:rStyle w:val="a3"/>
          </w:rPr>
          <w:t xml:space="preserve">Конституции Донецкой Народной </w:t>
        </w:r>
        <w:r w:rsidRPr="00D72B60">
          <w:rPr>
            <w:rStyle w:val="a3"/>
          </w:rPr>
          <w:t>Республики</w:t>
        </w:r>
      </w:hyperlink>
    </w:p>
    <w:p w:rsidR="00AA0871" w:rsidRDefault="00AA0871" w:rsidP="00CC5161">
      <w:pPr>
        <w:pStyle w:val="3"/>
        <w:spacing w:before="0" w:after="0" w:line="276" w:lineRule="auto"/>
        <w:ind w:right="20" w:firstLine="720"/>
      </w:pPr>
    </w:p>
    <w:p w:rsidR="00682D4F" w:rsidRDefault="00682D4F" w:rsidP="00CC5161">
      <w:pPr>
        <w:pStyle w:val="3"/>
        <w:spacing w:before="0" w:after="0" w:line="276" w:lineRule="auto"/>
        <w:ind w:right="20" w:firstLine="720"/>
      </w:pPr>
    </w:p>
    <w:p w:rsidR="00140FED" w:rsidRDefault="007571A0" w:rsidP="00CC5161">
      <w:pPr>
        <w:pStyle w:val="20"/>
        <w:spacing w:before="0" w:after="0" w:line="276" w:lineRule="auto"/>
        <w:jc w:val="both"/>
        <w:rPr>
          <w:rStyle w:val="22"/>
          <w:b/>
          <w:bCs/>
        </w:rPr>
      </w:pPr>
      <w:r>
        <w:rPr>
          <w:rStyle w:val="21"/>
          <w:b/>
          <w:bCs/>
        </w:rPr>
        <w:t>РАСПОРЯЖАЮСЬ:</w:t>
      </w:r>
    </w:p>
    <w:p w:rsidR="00AA0871" w:rsidRDefault="00AA0871" w:rsidP="00CC5161">
      <w:pPr>
        <w:pStyle w:val="20"/>
        <w:spacing w:before="0" w:after="0" w:line="276" w:lineRule="auto"/>
        <w:jc w:val="both"/>
      </w:pPr>
    </w:p>
    <w:p w:rsidR="00140FED" w:rsidRDefault="007571A0" w:rsidP="00CC5161">
      <w:pPr>
        <w:pStyle w:val="3"/>
        <w:numPr>
          <w:ilvl w:val="0"/>
          <w:numId w:val="1"/>
        </w:numPr>
        <w:spacing w:before="0" w:after="0" w:line="276" w:lineRule="auto"/>
        <w:ind w:right="20" w:firstLine="720"/>
      </w:pPr>
      <w:r>
        <w:rPr>
          <w:rStyle w:val="1"/>
        </w:rPr>
        <w:t xml:space="preserve"> Признать утратившим силу Распоряжение Главы Донецкой Народной Республики от 28 сентября 2017 года №302 «О мерах по укреплению инфраструктуры, технического оснащения органов доходов и сборов Донецкой Народной Республики и развити</w:t>
      </w:r>
      <w:r>
        <w:rPr>
          <w:rStyle w:val="1"/>
        </w:rPr>
        <w:t>ю их социальной сферы».</w:t>
      </w:r>
    </w:p>
    <w:p w:rsidR="00140FED" w:rsidRDefault="007571A0" w:rsidP="00CC5161">
      <w:pPr>
        <w:pStyle w:val="a6"/>
        <w:numPr>
          <w:ilvl w:val="0"/>
          <w:numId w:val="1"/>
        </w:numPr>
        <w:spacing w:line="276" w:lineRule="auto"/>
        <w:ind w:firstLine="720"/>
        <w:jc w:val="both"/>
        <w:rPr>
          <w:rStyle w:val="a7"/>
        </w:rPr>
      </w:pPr>
      <w:r>
        <w:rPr>
          <w:rStyle w:val="a7"/>
        </w:rPr>
        <w:t xml:space="preserve"> Настоящее Распоряжение вступает в силу со дня его подписания.</w:t>
      </w:r>
    </w:p>
    <w:p w:rsidR="00AA0871" w:rsidRDefault="00AA0871" w:rsidP="00AA0871">
      <w:pPr>
        <w:pStyle w:val="a6"/>
        <w:spacing w:line="276" w:lineRule="auto"/>
        <w:jc w:val="both"/>
        <w:rPr>
          <w:rStyle w:val="a7"/>
        </w:rPr>
      </w:pPr>
    </w:p>
    <w:p w:rsidR="00AA0871" w:rsidRDefault="00AA0871" w:rsidP="00AA0871">
      <w:pPr>
        <w:pStyle w:val="a6"/>
        <w:spacing w:line="276" w:lineRule="auto"/>
        <w:jc w:val="both"/>
      </w:pPr>
    </w:p>
    <w:p w:rsidR="00140FED" w:rsidRDefault="007571A0" w:rsidP="00AA0871">
      <w:pPr>
        <w:pStyle w:val="3"/>
        <w:spacing w:before="0" w:after="0" w:line="276" w:lineRule="auto"/>
        <w:ind w:right="33" w:firstLine="1360"/>
        <w:jc w:val="left"/>
      </w:pPr>
      <w:r>
        <w:t xml:space="preserve">Врио Главы </w:t>
      </w:r>
      <w:r w:rsidR="00AA0871">
        <w:br/>
      </w:r>
      <w:r>
        <w:t xml:space="preserve">Донецкой Народной Республики </w:t>
      </w:r>
      <w:r w:rsidR="00AA0871">
        <w:t xml:space="preserve">                                            Д. В. Пушилин</w:t>
      </w:r>
    </w:p>
    <w:p w:rsidR="00AA0871" w:rsidRDefault="00AA0871" w:rsidP="00CC5161">
      <w:pPr>
        <w:pStyle w:val="3"/>
        <w:spacing w:before="0" w:after="0" w:line="276" w:lineRule="auto"/>
        <w:ind w:right="4000" w:firstLine="1360"/>
        <w:jc w:val="left"/>
      </w:pPr>
    </w:p>
    <w:p w:rsidR="00AA0871" w:rsidRDefault="00AA0871" w:rsidP="00CC5161">
      <w:pPr>
        <w:pStyle w:val="3"/>
        <w:spacing w:before="0" w:after="0" w:line="276" w:lineRule="auto"/>
        <w:ind w:right="4000" w:firstLine="1360"/>
        <w:jc w:val="left"/>
      </w:pPr>
    </w:p>
    <w:p w:rsidR="00E6548E" w:rsidRDefault="00E6548E" w:rsidP="00CC5161">
      <w:pPr>
        <w:pStyle w:val="3"/>
        <w:tabs>
          <w:tab w:val="right" w:pos="2981"/>
          <w:tab w:val="right" w:pos="3660"/>
        </w:tabs>
        <w:spacing w:before="0" w:after="0" w:line="276" w:lineRule="auto"/>
      </w:pPr>
      <w:r>
        <w:t>Донецк</w:t>
      </w:r>
    </w:p>
    <w:p w:rsidR="00140FED" w:rsidRDefault="00AA0871" w:rsidP="00CC5161">
      <w:pPr>
        <w:pStyle w:val="3"/>
        <w:tabs>
          <w:tab w:val="right" w:pos="2981"/>
          <w:tab w:val="right" w:pos="3660"/>
        </w:tabs>
        <w:spacing w:before="0" w:after="0" w:line="276" w:lineRule="auto"/>
      </w:pPr>
      <w:r>
        <w:t>«</w:t>
      </w:r>
      <w:r w:rsidR="00E27EA9" w:rsidRPr="00E27EA9">
        <w:rPr>
          <w:u w:val="single"/>
        </w:rPr>
        <w:t>8</w:t>
      </w:r>
      <w:r>
        <w:t>»</w:t>
      </w:r>
      <w:r w:rsidR="00E27EA9">
        <w:t xml:space="preserve">  </w:t>
      </w:r>
      <w:r w:rsidR="00E27EA9" w:rsidRPr="00E27EA9">
        <w:rPr>
          <w:u w:val="single"/>
        </w:rPr>
        <w:t>ноября</w:t>
      </w:r>
      <w:r w:rsidR="00E27EA9">
        <w:t xml:space="preserve"> </w:t>
      </w:r>
      <w:r w:rsidR="007571A0">
        <w:t>2018</w:t>
      </w:r>
      <w:r>
        <w:t xml:space="preserve">  </w:t>
      </w:r>
      <w:r w:rsidR="007571A0">
        <w:t>года</w:t>
      </w:r>
    </w:p>
    <w:p w:rsidR="00E27EA9" w:rsidRDefault="00E27EA9" w:rsidP="00CC5161">
      <w:pPr>
        <w:pStyle w:val="3"/>
        <w:tabs>
          <w:tab w:val="right" w:pos="2981"/>
          <w:tab w:val="right" w:pos="3660"/>
        </w:tabs>
        <w:spacing w:before="0" w:after="0" w:line="276" w:lineRule="auto"/>
      </w:pPr>
      <w:r>
        <w:lastRenderedPageBreak/>
        <w:t xml:space="preserve">№ </w:t>
      </w:r>
      <w:r w:rsidRPr="00E27EA9">
        <w:rPr>
          <w:u w:val="single"/>
        </w:rPr>
        <w:t>85</w:t>
      </w:r>
      <w:r>
        <w:t xml:space="preserve"> </w:t>
      </w:r>
    </w:p>
    <w:sectPr w:rsidR="00E27EA9" w:rsidSect="00140FED">
      <w:type w:val="continuous"/>
      <w:pgSz w:w="11906" w:h="16838"/>
      <w:pgMar w:top="2651" w:right="1122" w:bottom="3352" w:left="111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1A0" w:rsidRDefault="007571A0" w:rsidP="00140FED">
      <w:r>
        <w:separator/>
      </w:r>
    </w:p>
  </w:endnote>
  <w:endnote w:type="continuationSeparator" w:id="1">
    <w:p w:rsidR="007571A0" w:rsidRDefault="007571A0" w:rsidP="00140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1A0" w:rsidRDefault="007571A0"/>
  </w:footnote>
  <w:footnote w:type="continuationSeparator" w:id="1">
    <w:p w:rsidR="007571A0" w:rsidRDefault="007571A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5E11"/>
    <w:multiLevelType w:val="multilevel"/>
    <w:tmpl w:val="8892F2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40FED"/>
    <w:rsid w:val="000D29D1"/>
    <w:rsid w:val="00131AB1"/>
    <w:rsid w:val="00140FED"/>
    <w:rsid w:val="00682D4F"/>
    <w:rsid w:val="007571A0"/>
    <w:rsid w:val="00AA0871"/>
    <w:rsid w:val="00CA3BED"/>
    <w:rsid w:val="00CC5161"/>
    <w:rsid w:val="00D72B60"/>
    <w:rsid w:val="00E27EA9"/>
    <w:rsid w:val="00E65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0FE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0FED"/>
    <w:rPr>
      <w:color w:val="0066CC"/>
      <w:u w:val="single"/>
    </w:rPr>
  </w:style>
  <w:style w:type="character" w:customStyle="1" w:styleId="Exact">
    <w:name w:val="Основной текст Exact"/>
    <w:basedOn w:val="a0"/>
    <w:rsid w:val="00140F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140F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140F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140FE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 (2)"/>
    <w:basedOn w:val="2"/>
    <w:rsid w:val="00140FE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140FE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140F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картинке"/>
    <w:basedOn w:val="a5"/>
    <w:rsid w:val="00140FE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2"/>
    <w:basedOn w:val="a4"/>
    <w:rsid w:val="00140FED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140FED"/>
    <w:pPr>
      <w:spacing w:before="780" w:after="30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140FED"/>
    <w:pPr>
      <w:spacing w:before="300" w:after="360" w:line="35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140FED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2018-11-10T07:26:00Z</dcterms:created>
  <dcterms:modified xsi:type="dcterms:W3CDTF">2018-11-10T07:40:00Z</dcterms:modified>
</cp:coreProperties>
</file>