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12" w:rsidRDefault="006832AA" w:rsidP="00CB04FA">
      <w:pPr>
        <w:pStyle w:val="10"/>
        <w:keepNext/>
        <w:keepLines/>
        <w:spacing w:after="0" w:line="276" w:lineRule="auto"/>
        <w:ind w:left="20"/>
      </w:pPr>
      <w:bookmarkStart w:id="0" w:name="bookmark0"/>
      <w:r>
        <w:t xml:space="preserve">ДОНЕЦКАЯ НАРОДНАЯ РЕСПУБЛИКА </w:t>
      </w:r>
      <w:r w:rsidR="00CB04FA">
        <w:br/>
      </w:r>
      <w:r>
        <w:t>СОВЕТ МИНИСТРОВ</w:t>
      </w:r>
      <w:bookmarkEnd w:id="0"/>
    </w:p>
    <w:p w:rsidR="00CB04FA" w:rsidRDefault="00CB04FA" w:rsidP="00CB04FA">
      <w:pPr>
        <w:pStyle w:val="10"/>
        <w:keepNext/>
        <w:keepLines/>
        <w:spacing w:after="0" w:line="276" w:lineRule="auto"/>
        <w:ind w:left="20"/>
      </w:pPr>
    </w:p>
    <w:p w:rsidR="00660012" w:rsidRDefault="006832AA" w:rsidP="00CB04FA">
      <w:pPr>
        <w:pStyle w:val="21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660012" w:rsidRDefault="006832AA" w:rsidP="00CB04FA">
      <w:pPr>
        <w:pStyle w:val="22"/>
        <w:spacing w:before="0" w:after="0" w:line="276" w:lineRule="auto"/>
        <w:ind w:left="20"/>
      </w:pPr>
      <w:r>
        <w:t>от 16 августа 2016 г. №10-28</w:t>
      </w:r>
    </w:p>
    <w:p w:rsidR="00CB04FA" w:rsidRDefault="00CB04FA" w:rsidP="00CB04FA">
      <w:pPr>
        <w:pStyle w:val="22"/>
        <w:spacing w:before="0" w:after="0" w:line="276" w:lineRule="auto"/>
        <w:ind w:left="20"/>
      </w:pPr>
    </w:p>
    <w:p w:rsidR="00CB04FA" w:rsidRDefault="00CB04FA" w:rsidP="00CB04FA">
      <w:pPr>
        <w:pStyle w:val="22"/>
        <w:spacing w:before="0" w:after="0" w:line="276" w:lineRule="auto"/>
        <w:ind w:left="20"/>
      </w:pPr>
    </w:p>
    <w:p w:rsidR="00660012" w:rsidRDefault="006832AA" w:rsidP="00CB04FA">
      <w:pPr>
        <w:pStyle w:val="22"/>
        <w:spacing w:before="0" w:after="0" w:line="276" w:lineRule="auto"/>
        <w:ind w:left="20"/>
      </w:pPr>
      <w:r>
        <w:t xml:space="preserve">О моратории на взыскание с коммунальных (муниципальных) </w:t>
      </w:r>
      <w:r w:rsidR="00CB04FA">
        <w:br/>
      </w:r>
      <w:r>
        <w:t>предприятий, учреждений, организаций задолженности, образовавшейся</w:t>
      </w:r>
    </w:p>
    <w:p w:rsidR="00660012" w:rsidRDefault="006832AA" w:rsidP="00CB04FA">
      <w:pPr>
        <w:pStyle w:val="22"/>
        <w:spacing w:before="0" w:after="0" w:line="276" w:lineRule="auto"/>
        <w:ind w:left="20"/>
      </w:pPr>
      <w:r>
        <w:t>до 01.10.2014 года</w:t>
      </w:r>
    </w:p>
    <w:p w:rsidR="00CB04FA" w:rsidRDefault="00CB04FA" w:rsidP="00CB04FA">
      <w:pPr>
        <w:pStyle w:val="22"/>
        <w:spacing w:before="0" w:after="0" w:line="276" w:lineRule="auto"/>
        <w:ind w:left="20"/>
      </w:pPr>
    </w:p>
    <w:p w:rsidR="00CB04FA" w:rsidRDefault="00CB04FA" w:rsidP="00CB04FA">
      <w:pPr>
        <w:pStyle w:val="22"/>
        <w:spacing w:before="0" w:after="0" w:line="276" w:lineRule="auto"/>
        <w:ind w:left="20"/>
      </w:pPr>
    </w:p>
    <w:p w:rsidR="00440672" w:rsidRDefault="006832AA" w:rsidP="00CB04FA">
      <w:pPr>
        <w:pStyle w:val="23"/>
        <w:spacing w:before="0" w:after="0" w:line="276" w:lineRule="auto"/>
        <w:ind w:left="20" w:right="20"/>
      </w:pPr>
      <w:r>
        <w:t>Временно в связи с введением на территории Донецкой Народной Республики военного положения, ведением боевых действий, с целью рационального и эффективного использования бюджетных средств, сохранения коммунального (муниципального) и государственного имущест</w:t>
      </w:r>
      <w:r>
        <w:t xml:space="preserve">ва, недопущения блокирования деятельности муниципальных объектов и инфраструктуры, Совет Министров Донецкой Народной Республики </w:t>
      </w:r>
    </w:p>
    <w:p w:rsidR="00660012" w:rsidRDefault="006832AA" w:rsidP="00CB04FA">
      <w:pPr>
        <w:pStyle w:val="23"/>
        <w:spacing w:before="0" w:after="0" w:line="276" w:lineRule="auto"/>
        <w:ind w:left="20" w:right="20"/>
        <w:rPr>
          <w:rStyle w:val="a5"/>
        </w:rPr>
      </w:pPr>
      <w:r>
        <w:rPr>
          <w:rStyle w:val="a5"/>
        </w:rPr>
        <w:t>ПОСТАНОВЛЯЕТ:</w:t>
      </w:r>
    </w:p>
    <w:p w:rsidR="00440672" w:rsidRDefault="00440672" w:rsidP="00CB04FA">
      <w:pPr>
        <w:pStyle w:val="23"/>
        <w:spacing w:before="0" w:after="0" w:line="276" w:lineRule="auto"/>
        <w:ind w:left="20" w:right="20"/>
      </w:pPr>
    </w:p>
    <w:p w:rsidR="00660012" w:rsidRDefault="006832AA" w:rsidP="00CB04FA">
      <w:pPr>
        <w:pStyle w:val="23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Ввести на территории Донецкой Народной Республики мораторий на взыскание с коммунальных (муниципальных) предприят</w:t>
      </w:r>
      <w:r>
        <w:t>ий, учреждений, организаций задолженности, образовавшейся до 01.10.2014 года, по всем видам договорных обязательств, в том числе подлежащей взысканию во исполнение судебных решений.</w:t>
      </w:r>
    </w:p>
    <w:p w:rsidR="0021619F" w:rsidRDefault="006832AA" w:rsidP="0021619F">
      <w:pPr>
        <w:pStyle w:val="23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Установить, что на время действия моратория не подлежит взысканию в прину</w:t>
      </w:r>
      <w:r>
        <w:t>дительном порядке задолженность коммунальных (муниципальных) предприятий, образовавшаяся до 01.10.2014 года, перед физическими лицами- предпринимателями и юридическими лицами-резидентами (и нерезидентами), и аффилированными с ними лицами или третьими лицам</w:t>
      </w:r>
      <w:r>
        <w:t>и, действующими в их интересах.</w:t>
      </w:r>
    </w:p>
    <w:p w:rsidR="0021619F" w:rsidRDefault="0021619F" w:rsidP="0021619F">
      <w:pPr>
        <w:pStyle w:val="23"/>
        <w:numPr>
          <w:ilvl w:val="0"/>
          <w:numId w:val="1"/>
        </w:numPr>
        <w:spacing w:before="0" w:after="0" w:line="276" w:lineRule="auto"/>
        <w:ind w:left="20" w:right="20"/>
      </w:pPr>
      <w:r>
        <w:t>Установить, что физические лица-предприниматели и юридические лица-резиденты (и нерезиденты), и аффилированные с ними лица или третьи лица в их интересах не могут передавать свои права другим лицам (уступка права требования) с целью взыскания с коммунальных (муниципальных) предприятий, учреждений, организаций задолженности, образовавшейся до 01.10.2014 года.</w:t>
      </w:r>
      <w:bookmarkStart w:id="2" w:name="bookmark2"/>
    </w:p>
    <w:p w:rsidR="0021619F" w:rsidRDefault="0021619F" w:rsidP="0021619F">
      <w:pPr>
        <w:pStyle w:val="23"/>
        <w:numPr>
          <w:ilvl w:val="0"/>
          <w:numId w:val="1"/>
        </w:numPr>
        <w:spacing w:before="0" w:after="0" w:line="276" w:lineRule="auto"/>
        <w:ind w:left="20" w:right="20"/>
      </w:pPr>
      <w:r>
        <w:rPr>
          <w:rStyle w:val="313pt0"/>
        </w:rPr>
        <w:t xml:space="preserve"> Настоящее Постановление действует до </w:t>
      </w:r>
      <w:r>
        <w:rPr>
          <w:rStyle w:val="313pt"/>
        </w:rPr>
        <w:t xml:space="preserve">31.12.2017 </w:t>
      </w:r>
      <w:r>
        <w:rPr>
          <w:rStyle w:val="313pt0"/>
        </w:rPr>
        <w:t xml:space="preserve">года </w:t>
      </w:r>
      <w:r>
        <w:rPr>
          <w:rStyle w:val="313pt"/>
        </w:rPr>
        <w:t xml:space="preserve">либо </w:t>
      </w:r>
      <w:r>
        <w:rPr>
          <w:rStyle w:val="313pt0"/>
        </w:rPr>
        <w:t xml:space="preserve">до </w:t>
      </w:r>
      <w:r>
        <w:rPr>
          <w:rStyle w:val="313pt"/>
        </w:rPr>
        <w:t>принятия соответствующего закона Донецкой Народной Республики.</w:t>
      </w:r>
      <w:bookmarkEnd w:id="2"/>
    </w:p>
    <w:p w:rsidR="0021619F" w:rsidRDefault="0021619F" w:rsidP="0021619F">
      <w:pPr>
        <w:pStyle w:val="23"/>
        <w:numPr>
          <w:ilvl w:val="0"/>
          <w:numId w:val="1"/>
        </w:numPr>
        <w:spacing w:before="0" w:after="0" w:line="276" w:lineRule="auto"/>
        <w:ind w:left="20" w:right="20"/>
      </w:pPr>
      <w:r>
        <w:rPr>
          <w:rStyle w:val="11"/>
        </w:rPr>
        <w:t xml:space="preserve"> Настоящее Постановление вступает в силу со дня официального опубликования.</w:t>
      </w:r>
    </w:p>
    <w:p w:rsidR="0021619F" w:rsidRDefault="0021619F" w:rsidP="0021619F">
      <w:pPr>
        <w:pStyle w:val="22"/>
        <w:spacing w:before="0" w:after="0" w:line="276" w:lineRule="auto"/>
        <w:ind w:left="20" w:right="-4"/>
        <w:jc w:val="left"/>
      </w:pPr>
      <w:r>
        <w:rPr>
          <w:rStyle w:val="24"/>
          <w:b/>
          <w:bCs/>
        </w:rPr>
        <w:lastRenderedPageBreak/>
        <w:t xml:space="preserve">Председатель </w:t>
      </w:r>
      <w:r>
        <w:rPr>
          <w:rStyle w:val="24"/>
          <w:b/>
          <w:bCs/>
        </w:rPr>
        <w:br/>
        <w:t xml:space="preserve">Совета Министров                                                                              А. В. Захарченко  </w:t>
      </w:r>
    </w:p>
    <w:sectPr w:rsidR="0021619F" w:rsidSect="0021619F">
      <w:type w:val="continuous"/>
      <w:pgSz w:w="11906" w:h="16838"/>
      <w:pgMar w:top="1845" w:right="998" w:bottom="1135" w:left="98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2AA" w:rsidRDefault="006832AA" w:rsidP="00660012">
      <w:r>
        <w:separator/>
      </w:r>
    </w:p>
  </w:endnote>
  <w:endnote w:type="continuationSeparator" w:id="1">
    <w:p w:rsidR="006832AA" w:rsidRDefault="006832AA" w:rsidP="00660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2AA" w:rsidRDefault="006832AA"/>
  </w:footnote>
  <w:footnote w:type="continuationSeparator" w:id="1">
    <w:p w:rsidR="006832AA" w:rsidRDefault="006832A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4AE7"/>
    <w:multiLevelType w:val="multilevel"/>
    <w:tmpl w:val="66425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316141"/>
    <w:multiLevelType w:val="multilevel"/>
    <w:tmpl w:val="C43CB49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0012"/>
    <w:rsid w:val="0021619F"/>
    <w:rsid w:val="00440672"/>
    <w:rsid w:val="00660012"/>
    <w:rsid w:val="006832AA"/>
    <w:rsid w:val="00737F8B"/>
    <w:rsid w:val="009F5D94"/>
    <w:rsid w:val="00B35179"/>
    <w:rsid w:val="00CB04FA"/>
    <w:rsid w:val="00E2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00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001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6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2Exact0">
    <w:name w:val="Основной текст (2) Exact"/>
    <w:basedOn w:val="2"/>
    <w:rsid w:val="00660012"/>
    <w:rPr>
      <w:spacing w:val="4"/>
      <w:sz w:val="24"/>
      <w:szCs w:val="24"/>
    </w:rPr>
  </w:style>
  <w:style w:type="character" w:customStyle="1" w:styleId="1">
    <w:name w:val="Заголовок №1_"/>
    <w:basedOn w:val="a0"/>
    <w:link w:val="10"/>
    <w:rsid w:val="0066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sid w:val="0066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2"/>
    <w:rsid w:val="0066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66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66001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Колонтитул_"/>
    <w:basedOn w:val="a0"/>
    <w:link w:val="a7"/>
    <w:rsid w:val="0066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sid w:val="0066001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66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3pt">
    <w:name w:val="Заголовок №3 + 13 pt"/>
    <w:basedOn w:val="3"/>
    <w:rsid w:val="00660012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13pt0">
    <w:name w:val="Заголовок №3 + 13 pt"/>
    <w:basedOn w:val="3"/>
    <w:rsid w:val="00660012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">
    <w:name w:val="Основной текст1"/>
    <w:basedOn w:val="a4"/>
    <w:rsid w:val="0066001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"/>
    <w:rsid w:val="0066001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660012"/>
    <w:pPr>
      <w:spacing w:before="600" w:after="4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60012"/>
    <w:pPr>
      <w:spacing w:after="180" w:line="4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rsid w:val="00660012"/>
    <w:pPr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660012"/>
    <w:pPr>
      <w:spacing w:before="420" w:after="180" w:line="33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sid w:val="00660012"/>
    <w:pPr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Заголовок №3"/>
    <w:basedOn w:val="a"/>
    <w:link w:val="3"/>
    <w:rsid w:val="00660012"/>
    <w:pPr>
      <w:outlineLvl w:val="2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2018-12-11T13:40:00Z</dcterms:created>
  <dcterms:modified xsi:type="dcterms:W3CDTF">2018-12-11T13:51:00Z</dcterms:modified>
</cp:coreProperties>
</file>