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604" w:rsidRDefault="001014B2" w:rsidP="00AA6E9E">
      <w:pPr>
        <w:pStyle w:val="10"/>
        <w:keepNext/>
        <w:keepLines/>
        <w:spacing w:after="0" w:line="276" w:lineRule="auto"/>
        <w:ind w:left="40"/>
      </w:pPr>
      <w:bookmarkStart w:id="0" w:name="bookmark0"/>
      <w:r>
        <w:t xml:space="preserve">ДОНЕЦКАЯ НАРОДНАЯ РЕСПУБЛИКА </w:t>
      </w:r>
      <w:r w:rsidR="00AA6E9E">
        <w:br/>
      </w:r>
      <w:r>
        <w:t>СОВЕТ МИНИСТРОВ</w:t>
      </w:r>
      <w:bookmarkEnd w:id="0"/>
    </w:p>
    <w:p w:rsidR="00AA6E9E" w:rsidRDefault="00AA6E9E" w:rsidP="00AA6E9E">
      <w:pPr>
        <w:pStyle w:val="10"/>
        <w:keepNext/>
        <w:keepLines/>
        <w:spacing w:after="0" w:line="276" w:lineRule="auto"/>
        <w:ind w:left="40"/>
      </w:pPr>
    </w:p>
    <w:p w:rsidR="00A40604" w:rsidRDefault="001014B2" w:rsidP="00AA6E9E">
      <w:pPr>
        <w:pStyle w:val="20"/>
        <w:spacing w:before="0" w:after="0" w:line="276" w:lineRule="auto"/>
        <w:ind w:left="40"/>
      </w:pPr>
      <w:r>
        <w:rPr>
          <w:rStyle w:val="215pt"/>
          <w:b/>
          <w:bCs/>
        </w:rPr>
        <w:t xml:space="preserve">ПОСТАНОВЛЕНИЕ </w:t>
      </w:r>
      <w:r w:rsidR="00AA6E9E">
        <w:rPr>
          <w:rStyle w:val="215pt"/>
          <w:b/>
          <w:bCs/>
        </w:rPr>
        <w:br/>
      </w:r>
      <w:r>
        <w:t>от 10 марта 2017 г. № 3-53</w:t>
      </w:r>
    </w:p>
    <w:p w:rsidR="00AA6E9E" w:rsidRDefault="00AA6E9E" w:rsidP="00AA6E9E">
      <w:pPr>
        <w:pStyle w:val="20"/>
        <w:spacing w:before="0" w:after="0" w:line="276" w:lineRule="auto"/>
        <w:ind w:left="40"/>
      </w:pPr>
    </w:p>
    <w:p w:rsidR="00AA6E9E" w:rsidRDefault="00AA6E9E" w:rsidP="00AA6E9E">
      <w:pPr>
        <w:pStyle w:val="20"/>
        <w:spacing w:before="0" w:after="0" w:line="276" w:lineRule="auto"/>
        <w:ind w:left="40"/>
      </w:pPr>
    </w:p>
    <w:p w:rsidR="00A40604" w:rsidRDefault="001014B2" w:rsidP="00AA6E9E">
      <w:pPr>
        <w:pStyle w:val="20"/>
        <w:spacing w:before="0" w:after="0" w:line="276" w:lineRule="auto"/>
        <w:ind w:left="40"/>
      </w:pPr>
      <w:r>
        <w:t xml:space="preserve">Об утверждении Порядка взаимодействия субъектов хозяйствования, осуществляющих деятельность в сфере электроэнергетики </w:t>
      </w:r>
      <w:r w:rsidR="00943738">
        <w:br/>
      </w:r>
      <w:r>
        <w:t xml:space="preserve">с юридическими лицами, физическими </w:t>
      </w:r>
      <w:r>
        <w:t xml:space="preserve">лицами-предпринимателями </w:t>
      </w:r>
      <w:r w:rsidR="00943738">
        <w:br/>
      </w:r>
      <w:r>
        <w:t>и бытовыми потребителями Донецкой Народной Республики</w:t>
      </w:r>
    </w:p>
    <w:p w:rsidR="00AA6E9E" w:rsidRDefault="00AA6E9E" w:rsidP="00AA6E9E">
      <w:pPr>
        <w:pStyle w:val="20"/>
        <w:spacing w:before="0" w:after="0" w:line="276" w:lineRule="auto"/>
        <w:ind w:left="40"/>
      </w:pPr>
    </w:p>
    <w:p w:rsidR="00AA6E9E" w:rsidRDefault="00AA6E9E" w:rsidP="00AA6E9E">
      <w:pPr>
        <w:pStyle w:val="20"/>
        <w:spacing w:before="0" w:after="0" w:line="276" w:lineRule="auto"/>
        <w:ind w:left="40"/>
      </w:pPr>
    </w:p>
    <w:p w:rsidR="00A40604" w:rsidRDefault="001014B2" w:rsidP="00AA6E9E">
      <w:pPr>
        <w:pStyle w:val="3"/>
        <w:spacing w:before="0" w:after="0" w:line="276" w:lineRule="auto"/>
        <w:ind w:left="20" w:right="40" w:firstLine="720"/>
      </w:pPr>
      <w:r>
        <w:t>В целях стабилизации экономического положения, оздоровления финансового и промышленного потенциала Донецкой Народной Республики, соблюдения единых требований нормативных правовы</w:t>
      </w:r>
      <w:r>
        <w:t>х актов в сфере электроэнергетики, упорядочения договорных отношений, проведения и повышения уровня оплаты за потребленную электрическую энергию, реструктуризации и минимизации задолженности за потребленную электрическую энергию юридическими лицами, физиче</w:t>
      </w:r>
      <w:r>
        <w:t xml:space="preserve">скими лицами- предпринимателями и бытовыми потребителями Донецкой Народной Республики, руководствуясь статьей 6 </w:t>
      </w:r>
      <w:hyperlink r:id="rId7" w:history="1">
        <w:r w:rsidRPr="0084425F">
          <w:rPr>
            <w:rStyle w:val="a3"/>
          </w:rPr>
          <w:t xml:space="preserve">Закона Донецкой Народной Республики от 17 апреля 2015 г. № </w:t>
        </w:r>
        <w:r w:rsidRPr="0084425F">
          <w:rPr>
            <w:rStyle w:val="a3"/>
            <w:lang w:eastAsia="en-US" w:bidi="en-US"/>
          </w:rPr>
          <w:t>45-</w:t>
        </w:r>
        <w:r w:rsidRPr="0084425F">
          <w:rPr>
            <w:rStyle w:val="a3"/>
            <w:lang w:val="en-US" w:eastAsia="en-US" w:bidi="en-US"/>
          </w:rPr>
          <w:t>IHC</w:t>
        </w:r>
        <w:r w:rsidRPr="0084425F">
          <w:rPr>
            <w:rStyle w:val="a3"/>
            <w:lang w:eastAsia="en-US" w:bidi="en-US"/>
          </w:rPr>
          <w:t xml:space="preserve"> </w:t>
        </w:r>
        <w:r w:rsidRPr="0084425F">
          <w:rPr>
            <w:rStyle w:val="a3"/>
          </w:rPr>
          <w:t>«Об электроэнергетике»</w:t>
        </w:r>
      </w:hyperlink>
      <w:r>
        <w:t xml:space="preserve">, </w:t>
      </w:r>
      <w:hyperlink r:id="rId8" w:history="1">
        <w:r w:rsidRPr="0084425F">
          <w:rPr>
            <w:rStyle w:val="a3"/>
          </w:rPr>
          <w:t>Постановлением Совета Министров Донецкой Народной Респ</w:t>
        </w:r>
        <w:r w:rsidRPr="0084425F">
          <w:rPr>
            <w:rStyle w:val="a3"/>
          </w:rPr>
          <w:t>ублики от 03 июня 2015 г. № 10-25 «Об упорядочении взаимоотношений субъектов хозяйствования, осуществляющих поставку, передачу (транспортировку) электрической энергии электрическими сетями на территории Донецкой Народной Республики»</w:t>
        </w:r>
      </w:hyperlink>
      <w:r>
        <w:t xml:space="preserve">, </w:t>
      </w:r>
      <w:hyperlink r:id="rId9" w:history="1">
        <w:r w:rsidRPr="005346B9">
          <w:rPr>
            <w:rStyle w:val="a3"/>
          </w:rPr>
          <w:t xml:space="preserve">Постановлением Совета </w:t>
        </w:r>
        <w:r w:rsidRPr="005346B9">
          <w:rPr>
            <w:rStyle w:val="a3"/>
          </w:rPr>
          <w:t>Министров Донецкой Народной Республики от 16 августа 2016 г. № 10-28 «О моратории на взыскание с коммунальных (муниципальных) предприятий, учреждений, организаций задолженности, образовавшейся до 01.10.2014 года»</w:t>
        </w:r>
      </w:hyperlink>
      <w:r>
        <w:t xml:space="preserve"> и </w:t>
      </w:r>
      <w:hyperlink r:id="rId10" w:history="1">
        <w:r w:rsidRPr="000B0681">
          <w:rPr>
            <w:rStyle w:val="a3"/>
          </w:rPr>
          <w:t xml:space="preserve">Постановлением Совета Министров Донецкой </w:t>
        </w:r>
        <w:r w:rsidRPr="000B0681">
          <w:rPr>
            <w:rStyle w:val="a3"/>
          </w:rPr>
          <w:t>Народной Республики от 26 сентября 2016 г. №11-13 «О реорганизации субъектов хозяйствования»</w:t>
        </w:r>
      </w:hyperlink>
      <w:r>
        <w:t>, Совет Министров Донецкой Народной Республики</w:t>
      </w:r>
    </w:p>
    <w:p w:rsidR="00A40604" w:rsidRDefault="001014B2" w:rsidP="00AA6E9E">
      <w:pPr>
        <w:pStyle w:val="20"/>
        <w:spacing w:before="0" w:after="0" w:line="276" w:lineRule="auto"/>
        <w:ind w:left="20"/>
        <w:jc w:val="left"/>
      </w:pPr>
      <w:r>
        <w:t>ПОСТАНОВЛЯЕТ:</w:t>
      </w:r>
    </w:p>
    <w:p w:rsidR="00AA6E9E" w:rsidRDefault="00AA6E9E" w:rsidP="00AA6E9E">
      <w:pPr>
        <w:pStyle w:val="20"/>
        <w:spacing w:before="0" w:after="0" w:line="276" w:lineRule="auto"/>
        <w:ind w:left="20"/>
        <w:jc w:val="left"/>
      </w:pPr>
    </w:p>
    <w:p w:rsidR="00A40604" w:rsidRDefault="001014B2" w:rsidP="00AA6E9E">
      <w:pPr>
        <w:pStyle w:val="3"/>
        <w:numPr>
          <w:ilvl w:val="0"/>
          <w:numId w:val="1"/>
        </w:numPr>
        <w:tabs>
          <w:tab w:val="left" w:pos="1465"/>
        </w:tabs>
        <w:spacing w:before="0" w:after="0" w:line="276" w:lineRule="auto"/>
        <w:ind w:left="20" w:right="40" w:firstLine="720"/>
      </w:pPr>
      <w:r>
        <w:t>Утвердить Порядок взаимодействия субъектов хозяйствования, осуществляющих деятельность в сфере электроэ</w:t>
      </w:r>
      <w:r>
        <w:t xml:space="preserve">нергетики с юридическими </w:t>
      </w:r>
      <w:r>
        <w:rPr>
          <w:rStyle w:val="11"/>
        </w:rPr>
        <w:t>лицами, физическими лицами-предпринимателями и бытовыми потребителями Донецкой Народной Республики (прилагается).</w:t>
      </w:r>
    </w:p>
    <w:p w:rsidR="00A40604" w:rsidRDefault="001014B2" w:rsidP="00AA6E9E">
      <w:pPr>
        <w:pStyle w:val="3"/>
        <w:numPr>
          <w:ilvl w:val="0"/>
          <w:numId w:val="1"/>
        </w:numPr>
        <w:spacing w:before="0" w:after="0" w:line="276" w:lineRule="auto"/>
        <w:ind w:left="20" w:right="20" w:firstLine="700"/>
      </w:pPr>
      <w:r>
        <w:rPr>
          <w:rStyle w:val="11"/>
        </w:rPr>
        <w:t xml:space="preserve"> Считать правомерной хозяйственную деятельность Республиканского предприятия «Региональная энергопоставляющая компани</w:t>
      </w:r>
      <w:r>
        <w:rPr>
          <w:rStyle w:val="11"/>
        </w:rPr>
        <w:t xml:space="preserve">я», которая велась без </w:t>
      </w:r>
      <w:r>
        <w:rPr>
          <w:rStyle w:val="11"/>
        </w:rPr>
        <w:lastRenderedPageBreak/>
        <w:t>лицензии на хозяйственную деятельность, связанную с передачей (транспортировкой) и поставкой электрической энергии и мощности, с 06 января 2015 г. по 28 января 2015 г.</w:t>
      </w:r>
    </w:p>
    <w:p w:rsidR="00A40604" w:rsidRDefault="001014B2" w:rsidP="00AA6E9E">
      <w:pPr>
        <w:pStyle w:val="3"/>
        <w:numPr>
          <w:ilvl w:val="0"/>
          <w:numId w:val="1"/>
        </w:numPr>
        <w:spacing w:before="0" w:after="0" w:line="276" w:lineRule="auto"/>
        <w:ind w:left="20" w:right="20" w:firstLine="700"/>
      </w:pPr>
      <w:r>
        <w:rPr>
          <w:rStyle w:val="11"/>
        </w:rPr>
        <w:t xml:space="preserve"> Контроль исполнения настоящего Постановления возложить на Минист</w:t>
      </w:r>
      <w:r>
        <w:rPr>
          <w:rStyle w:val="11"/>
        </w:rPr>
        <w:t>ерство угля и энергетики Донецкой Народной Республики.</w:t>
      </w:r>
    </w:p>
    <w:p w:rsidR="00A40604" w:rsidRDefault="001014B2" w:rsidP="00AA6E9E">
      <w:pPr>
        <w:pStyle w:val="3"/>
        <w:numPr>
          <w:ilvl w:val="0"/>
          <w:numId w:val="1"/>
        </w:numPr>
        <w:spacing w:before="0" w:after="0" w:line="276" w:lineRule="auto"/>
        <w:ind w:left="20" w:right="20" w:firstLine="700"/>
        <w:rPr>
          <w:rStyle w:val="11"/>
        </w:rPr>
      </w:pPr>
      <w:r>
        <w:rPr>
          <w:rStyle w:val="11"/>
        </w:rPr>
        <w:t xml:space="preserve"> Настоящее Постановление вступает в силу со дня официального опубликования.</w:t>
      </w:r>
    </w:p>
    <w:p w:rsidR="00AA6E9E" w:rsidRDefault="00AA6E9E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AA6E9E" w:rsidRDefault="00AA6E9E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AA6E9E" w:rsidRDefault="00AA6E9E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AA6E9E" w:rsidRDefault="00AA6E9E" w:rsidP="00AA6E9E">
      <w:pPr>
        <w:pStyle w:val="3"/>
        <w:spacing w:before="0" w:after="0" w:line="276" w:lineRule="auto"/>
        <w:ind w:right="20"/>
        <w:rPr>
          <w:rStyle w:val="11"/>
        </w:rPr>
      </w:pPr>
      <w:r>
        <w:rPr>
          <w:rStyle w:val="11"/>
        </w:rPr>
        <w:t>Председатель</w:t>
      </w:r>
    </w:p>
    <w:p w:rsidR="00AA6E9E" w:rsidRDefault="00AA6E9E" w:rsidP="00AA6E9E">
      <w:pPr>
        <w:pStyle w:val="3"/>
        <w:spacing w:before="0" w:after="0" w:line="276" w:lineRule="auto"/>
        <w:ind w:right="20"/>
        <w:rPr>
          <w:rStyle w:val="11"/>
        </w:rPr>
      </w:pPr>
      <w:r>
        <w:rPr>
          <w:rStyle w:val="11"/>
        </w:rPr>
        <w:t>Совета Министров                                                                     А.</w:t>
      </w:r>
      <w:r w:rsidR="00943738">
        <w:rPr>
          <w:rStyle w:val="11"/>
        </w:rPr>
        <w:t xml:space="preserve"> В. Захарченко </w:t>
      </w: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943738" w:rsidRDefault="00943738" w:rsidP="00AA6E9E">
      <w:pPr>
        <w:pStyle w:val="3"/>
        <w:spacing w:before="0" w:after="0" w:line="276" w:lineRule="auto"/>
        <w:ind w:right="20"/>
        <w:rPr>
          <w:rStyle w:val="11"/>
        </w:rPr>
      </w:pPr>
    </w:p>
    <w:p w:rsidR="00A40604" w:rsidRDefault="001014B2" w:rsidP="00AA6E9E">
      <w:pPr>
        <w:pStyle w:val="3"/>
        <w:spacing w:before="0" w:after="0" w:line="276" w:lineRule="auto"/>
        <w:ind w:left="5680"/>
        <w:jc w:val="left"/>
      </w:pPr>
      <w:r>
        <w:lastRenderedPageBreak/>
        <w:t>УТВЕРЖДЕН</w:t>
      </w:r>
    </w:p>
    <w:p w:rsidR="00A40604" w:rsidRDefault="001014B2" w:rsidP="00AA6E9E">
      <w:pPr>
        <w:pStyle w:val="3"/>
        <w:spacing w:before="0" w:after="0" w:line="276" w:lineRule="auto"/>
        <w:ind w:left="5680" w:right="20"/>
        <w:jc w:val="left"/>
      </w:pPr>
      <w:r>
        <w:t xml:space="preserve">Постановлением </w:t>
      </w:r>
      <w:r w:rsidR="004553C8">
        <w:br/>
      </w:r>
      <w:r>
        <w:t xml:space="preserve">Совета Министров </w:t>
      </w:r>
      <w:r w:rsidR="004553C8">
        <w:br/>
      </w:r>
      <w:r>
        <w:t xml:space="preserve">Донецкой Народной Республики </w:t>
      </w:r>
      <w:r w:rsidR="004553C8">
        <w:br/>
      </w:r>
      <w:r>
        <w:t>от 10 марта 2017 г. № 3-53</w:t>
      </w:r>
    </w:p>
    <w:p w:rsidR="004553C8" w:rsidRDefault="004553C8" w:rsidP="00AA6E9E">
      <w:pPr>
        <w:pStyle w:val="3"/>
        <w:spacing w:before="0" w:after="0" w:line="276" w:lineRule="auto"/>
        <w:ind w:left="5680" w:right="20"/>
        <w:jc w:val="left"/>
      </w:pPr>
    </w:p>
    <w:p w:rsidR="00A40604" w:rsidRDefault="001014B2" w:rsidP="00AA6E9E">
      <w:pPr>
        <w:pStyle w:val="20"/>
        <w:spacing w:before="0" w:after="0" w:line="276" w:lineRule="auto"/>
      </w:pPr>
      <w:r>
        <w:t>ПОРЯДОК</w:t>
      </w:r>
    </w:p>
    <w:p w:rsidR="004553C8" w:rsidRDefault="001014B2" w:rsidP="00AA6E9E">
      <w:pPr>
        <w:pStyle w:val="20"/>
        <w:spacing w:before="0" w:after="0" w:line="276" w:lineRule="auto"/>
      </w:pPr>
      <w:r>
        <w:t xml:space="preserve">взаимодействия субъектов хозяйствования, осуществляющих деятельность </w:t>
      </w:r>
      <w:r w:rsidR="004553C8">
        <w:br/>
      </w:r>
      <w:r>
        <w:t xml:space="preserve">в сфере электроэнергетики, с юридическими лицами, физическими </w:t>
      </w:r>
    </w:p>
    <w:p w:rsidR="00A40604" w:rsidRDefault="001014B2" w:rsidP="00AA6E9E">
      <w:pPr>
        <w:pStyle w:val="20"/>
        <w:spacing w:before="0" w:after="0" w:line="276" w:lineRule="auto"/>
      </w:pPr>
      <w:r>
        <w:t xml:space="preserve">лицами-предпринимателями и бытовыми потребителями </w:t>
      </w:r>
      <w:r w:rsidR="004553C8">
        <w:br/>
      </w:r>
      <w:r>
        <w:t>Донецкой Народной Республики</w:t>
      </w:r>
    </w:p>
    <w:p w:rsidR="004553C8" w:rsidRDefault="004553C8" w:rsidP="00AA6E9E">
      <w:pPr>
        <w:pStyle w:val="20"/>
        <w:spacing w:before="0" w:after="0" w:line="276" w:lineRule="auto"/>
      </w:pPr>
    </w:p>
    <w:p w:rsidR="00A40604" w:rsidRDefault="001014B2" w:rsidP="00AA6E9E">
      <w:pPr>
        <w:pStyle w:val="20"/>
        <w:spacing w:before="0" w:after="0" w:line="276" w:lineRule="auto"/>
      </w:pPr>
      <w:r>
        <w:t>I. Общие положения</w:t>
      </w:r>
    </w:p>
    <w:p w:rsidR="004553C8" w:rsidRDefault="004553C8" w:rsidP="00AA6E9E">
      <w:pPr>
        <w:pStyle w:val="20"/>
        <w:spacing w:before="0" w:after="0" w:line="276" w:lineRule="auto"/>
      </w:pPr>
    </w:p>
    <w:p w:rsidR="00A40604" w:rsidRDefault="001014B2" w:rsidP="00AA6E9E">
      <w:pPr>
        <w:pStyle w:val="3"/>
        <w:numPr>
          <w:ilvl w:val="0"/>
          <w:numId w:val="2"/>
        </w:numPr>
        <w:spacing w:before="0" w:after="0" w:line="276" w:lineRule="auto"/>
        <w:ind w:right="20" w:firstLine="740"/>
      </w:pPr>
      <w:r>
        <w:t xml:space="preserve"> Порядок взаимодейс</w:t>
      </w:r>
      <w:r>
        <w:t>твия субъектов хозяйствования, осуществляющих деятельность в сфере электроэнергетики, с юридическими лицами, физическими лицами-предпринимателями и бытовыми потребителями Донецкой Народной Республики (далее - Порядок) разработан в соответствии со статьей 6</w:t>
      </w:r>
      <w:r>
        <w:t xml:space="preserve"> Закона Донецкой Народной Республики «Об электроэнергетике», Постановлением Совета Министров Донецкой Народной Республики от</w:t>
      </w:r>
    </w:p>
    <w:p w:rsidR="00A40604" w:rsidRDefault="001014B2" w:rsidP="00AA6E9E">
      <w:pPr>
        <w:pStyle w:val="3"/>
        <w:spacing w:before="0" w:after="0" w:line="276" w:lineRule="auto"/>
        <w:ind w:right="20"/>
      </w:pPr>
      <w:r>
        <w:t>03 июня 2015 г. №10-25 «Об упорядочении взаимоотношений субъектов хозяйствования, осуществляющих поставку, передачу (транспортировк</w:t>
      </w:r>
      <w:r>
        <w:t>у) электрической энергии электрическими сетями на территории Донецкой Народной Республики», Постановлением Совета Министров Донецкой Народной Республики от 16 августа 2016 г. №10-28 «О моратории на взыскание с коммунальных (муниципальных) предприятий, учре</w:t>
      </w:r>
      <w:r>
        <w:t>ждений, организаций задолженности, образовавшейся до 01.10.2014 года» и Постановлением Совета Министров Донецкой Народной Республики от 26 сентября 2016 г. №11-13 «О реорганизации субъектов хозяйствования».</w:t>
      </w:r>
    </w:p>
    <w:p w:rsidR="00A40604" w:rsidRDefault="001014B2" w:rsidP="00AA6E9E">
      <w:pPr>
        <w:pStyle w:val="3"/>
        <w:numPr>
          <w:ilvl w:val="0"/>
          <w:numId w:val="2"/>
        </w:numPr>
        <w:spacing w:before="0" w:after="0" w:line="276" w:lineRule="auto"/>
        <w:ind w:right="20" w:firstLine="740"/>
      </w:pPr>
      <w:r>
        <w:t xml:space="preserve"> Порядок разработан в целях соблюдения единых тре</w:t>
      </w:r>
      <w:r>
        <w:t xml:space="preserve">бований нормативных правовых актов в сфере электроэнергетики, упорядочения договорных отношений, проведения и повышения уровня оплаты за потребленную активную и реактивную электрическую энергию, реструктуризации и минимизации задолженности за потребленную </w:t>
      </w:r>
      <w:r>
        <w:t>электрическую энергию юридическими лицами, физическими лицами- предпринимателями и бытовыми потребителями Донецкой Народной Республики.</w:t>
      </w:r>
    </w:p>
    <w:p w:rsidR="004553C8" w:rsidRDefault="004553C8" w:rsidP="004553C8">
      <w:pPr>
        <w:pStyle w:val="3"/>
        <w:spacing w:before="0" w:after="0" w:line="276" w:lineRule="auto"/>
        <w:ind w:right="20"/>
      </w:pPr>
    </w:p>
    <w:p w:rsidR="00A40604" w:rsidRDefault="001014B2" w:rsidP="00AA6E9E">
      <w:pPr>
        <w:pStyle w:val="20"/>
        <w:numPr>
          <w:ilvl w:val="0"/>
          <w:numId w:val="3"/>
        </w:numPr>
        <w:tabs>
          <w:tab w:val="left" w:pos="2294"/>
        </w:tabs>
        <w:spacing w:before="0" w:after="0" w:line="276" w:lineRule="auto"/>
        <w:ind w:right="20" w:firstLine="1620"/>
        <w:jc w:val="left"/>
      </w:pPr>
      <w:r>
        <w:t>Упорядочение договорных отношений, проведение оплаты за потребленную активную и реактивную электрическую энергию, рестру</w:t>
      </w:r>
      <w:r>
        <w:t>ктуризация и минимизация задолженности за потребленную электрическую энергию</w:t>
      </w:r>
    </w:p>
    <w:p w:rsidR="004553C8" w:rsidRDefault="001014B2" w:rsidP="004553C8">
      <w:pPr>
        <w:pStyle w:val="20"/>
        <w:numPr>
          <w:ilvl w:val="0"/>
          <w:numId w:val="4"/>
        </w:numPr>
        <w:spacing w:before="0" w:after="0" w:line="276" w:lineRule="auto"/>
        <w:ind w:firstLine="700"/>
        <w:jc w:val="both"/>
      </w:pPr>
      <w:r>
        <w:lastRenderedPageBreak/>
        <w:t xml:space="preserve"> Бытовые потребители Донецкой Народной Республики</w:t>
      </w:r>
    </w:p>
    <w:p w:rsidR="00A40604" w:rsidRDefault="001014B2" w:rsidP="00AA6E9E">
      <w:pPr>
        <w:pStyle w:val="3"/>
        <w:numPr>
          <w:ilvl w:val="0"/>
          <w:numId w:val="5"/>
        </w:numPr>
        <w:tabs>
          <w:tab w:val="left" w:pos="1560"/>
          <w:tab w:val="left" w:pos="6202"/>
          <w:tab w:val="right" w:pos="9636"/>
        </w:tabs>
        <w:spacing w:before="0" w:after="0" w:line="276" w:lineRule="auto"/>
        <w:ind w:right="20" w:firstLine="700"/>
      </w:pPr>
      <w:r>
        <w:t xml:space="preserve"> Бытовые потребители - население, проживающее на территории Донецкой Народной Республики, использующее электрическую энергию для удовлетворения собственных бытовых нужд, вне зависимости от присоединения собственных электроустановок к местным (локальным) ра</w:t>
      </w:r>
      <w:r>
        <w:t xml:space="preserve">спределительным электрическим сетям Республиканского предприятия «Региональная энергопоставляющая компания» или иных субъектов хозяйствования, осуществляющих хозяйственную деятельность в сфере электроэнергетики на территории Донецкой Народной Республики - </w:t>
      </w:r>
      <w:r w:rsidR="002024E0">
        <w:t>ПУБЛИЧНОГО</w:t>
      </w:r>
      <w:r w:rsidR="002024E0">
        <w:tab/>
        <w:t xml:space="preserve">АКЦИОНЕРНОГО </w:t>
      </w:r>
      <w:r>
        <w:t>ОБЩЕСТВА</w:t>
      </w:r>
      <w:r>
        <w:tab/>
        <w:t>«ДТЭК</w:t>
      </w:r>
      <w:r w:rsidR="002024E0">
        <w:t xml:space="preserve"> </w:t>
      </w:r>
      <w:r>
        <w:t>ДОНЕЦКОБЛЭНЕРГО», ЧАСТНОГО АКЦИОНЕРНОГО ОБЩ</w:t>
      </w:r>
      <w:r w:rsidR="002024E0">
        <w:t xml:space="preserve">ЕСТВА «ДТЭК ПЭС-ЭНЕРГ ОУГ ОЛЬ», ОБЩЕСТВА С </w:t>
      </w:r>
      <w:r>
        <w:t>ОГРАНИЧЕННОЙ</w:t>
      </w:r>
    </w:p>
    <w:p w:rsidR="00A40604" w:rsidRDefault="001014B2" w:rsidP="00AA6E9E">
      <w:pPr>
        <w:pStyle w:val="3"/>
        <w:spacing w:before="0" w:after="0" w:line="276" w:lineRule="auto"/>
        <w:ind w:right="20"/>
      </w:pPr>
      <w:r>
        <w:t xml:space="preserve">ОТВЕТСТВЕННОСТЬЮ «ДТЭК ВЫСОКОВОЛЬТНЫЕ СЕТИ» заключают с Республиканским предприятием «Региональная энергопоставляющая </w:t>
      </w:r>
      <w:r>
        <w:t>компания» договоры о пользовании электрической энергией.</w:t>
      </w:r>
    </w:p>
    <w:p w:rsidR="00A40604" w:rsidRDefault="001014B2" w:rsidP="00AA6E9E">
      <w:pPr>
        <w:pStyle w:val="3"/>
        <w:numPr>
          <w:ilvl w:val="0"/>
          <w:numId w:val="5"/>
        </w:numPr>
        <w:spacing w:before="0" w:after="0" w:line="276" w:lineRule="auto"/>
        <w:ind w:right="20" w:firstLine="700"/>
      </w:pPr>
      <w:r>
        <w:t xml:space="preserve"> Республиканское предприятие «Региональная энергопоставляющая компания» имеет право взимать задолженность за потребленную электрическую энергию с бытовых потребителей, образовавшуюся с 14 мая 2014 го</w:t>
      </w:r>
      <w:r>
        <w:t>да, но не ранее даты возникновения права собственности или пользования на объект бытового потребителя или права собственности или пользования на земельный участок (на период строительства объекта бытового потребителя).</w:t>
      </w:r>
    </w:p>
    <w:p w:rsidR="00A40604" w:rsidRDefault="001014B2" w:rsidP="00AA6E9E">
      <w:pPr>
        <w:pStyle w:val="3"/>
        <w:numPr>
          <w:ilvl w:val="0"/>
          <w:numId w:val="5"/>
        </w:numPr>
        <w:spacing w:before="0" w:after="0" w:line="276" w:lineRule="auto"/>
        <w:ind w:right="20" w:firstLine="700"/>
      </w:pPr>
      <w:r>
        <w:t xml:space="preserve"> Бытовые потребители до даты заключен</w:t>
      </w:r>
      <w:r>
        <w:t>ия договора о пользовании электрической энергией с Республиканским предприятием «Региональная энергопоставляющая компания» производят оплату текущего потребления и задолженности за потребленную электрическую энергию в Центральный Республиканский Банк Донец</w:t>
      </w:r>
      <w:r>
        <w:t>кой Народной Республики на текущий счет со специальным режимом использования Республиканского предприятия «Региональная энергопоставляющая компания» по действующим лицевым счетам, открытым иными субъектами хозяйствования, осуществляющими хозяйственную деят</w:t>
      </w:r>
      <w:r>
        <w:t>ельность в сфере электроэнергетики на территории Донецкой Народной Республики.</w:t>
      </w:r>
    </w:p>
    <w:p w:rsidR="00A40604" w:rsidRDefault="001014B2" w:rsidP="00AA6E9E">
      <w:pPr>
        <w:pStyle w:val="3"/>
        <w:numPr>
          <w:ilvl w:val="0"/>
          <w:numId w:val="5"/>
        </w:numPr>
        <w:spacing w:before="0" w:after="0" w:line="276" w:lineRule="auto"/>
        <w:ind w:right="20" w:firstLine="700"/>
      </w:pPr>
      <w:r>
        <w:t xml:space="preserve"> Для реструктуризации задолженности бытовые потребители, которым на праве собственности или пользования принадлежит жилой дом (часть дома), квартира или иное строение, заключают</w:t>
      </w:r>
      <w:r>
        <w:t xml:space="preserve"> с Республиканским предприятием «Региональная энергопоставляющая компания» договоры о реструктуризации задолженности с целью ежемесячного равномерного погашения реструктуризированной задолженности и своевременной оплаты текущих платежей.</w:t>
      </w:r>
    </w:p>
    <w:p w:rsidR="00A40604" w:rsidRDefault="001014B2" w:rsidP="00AA6E9E">
      <w:pPr>
        <w:pStyle w:val="3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Срок действия дог</w:t>
      </w:r>
      <w:r>
        <w:t>овора о реструктуризации задолженности не может превышать 36 календарных месяцев.</w:t>
      </w:r>
    </w:p>
    <w:p w:rsidR="00A40604" w:rsidRDefault="001014B2" w:rsidP="00AA6E9E">
      <w:pPr>
        <w:pStyle w:val="3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Задолженность бытовых потребителей, которые не заключили договор о реструктуризации задолженности и не производят оплату текущих платежей, взимается Республиканским предприя</w:t>
      </w:r>
      <w:r>
        <w:t>тием «Региональная энергопоставляющая компания» по решению суда.</w:t>
      </w:r>
    </w:p>
    <w:p w:rsidR="00A40604" w:rsidRDefault="001014B2" w:rsidP="00AA6E9E">
      <w:pPr>
        <w:pStyle w:val="22"/>
        <w:keepNext/>
        <w:keepLines/>
        <w:numPr>
          <w:ilvl w:val="0"/>
          <w:numId w:val="4"/>
        </w:numPr>
        <w:tabs>
          <w:tab w:val="left" w:pos="1455"/>
        </w:tabs>
        <w:spacing w:before="0" w:line="276" w:lineRule="auto"/>
        <w:ind w:left="20" w:right="20" w:firstLine="700"/>
      </w:pPr>
      <w:bookmarkStart w:id="1" w:name="bookmark1"/>
      <w:r>
        <w:lastRenderedPageBreak/>
        <w:t>Предприятия, организации и учреждения бюджетной и муниципальной (коммунальной) сферы Донецкой Народной Республики</w:t>
      </w:r>
      <w:bookmarkEnd w:id="1"/>
    </w:p>
    <w:p w:rsidR="00A40604" w:rsidRDefault="001014B2" w:rsidP="00AA6E9E">
      <w:pPr>
        <w:pStyle w:val="3"/>
        <w:numPr>
          <w:ilvl w:val="0"/>
          <w:numId w:val="6"/>
        </w:numPr>
        <w:spacing w:before="0" w:after="0" w:line="276" w:lineRule="auto"/>
        <w:ind w:left="20" w:right="20" w:firstLine="700"/>
      </w:pPr>
      <w:r>
        <w:t xml:space="preserve"> Все предприятия, организации и учреждения бюджетной и мун</w:t>
      </w:r>
      <w:r>
        <w:rPr>
          <w:rStyle w:val="23"/>
        </w:rPr>
        <w:t>ици</w:t>
      </w:r>
      <w:r>
        <w:t xml:space="preserve">пальной </w:t>
      </w:r>
      <w:r>
        <w:t>(коммунальной) сферы Донецкой Народной Республики, вне зависимости от присоединения собственных электроустановок к местным (локальным) распределительным электрическим сетям Республиканского предприятия «Региональная энергопоставляющая компания» или иных су</w:t>
      </w:r>
      <w:r>
        <w:t>бъектов хозяйствования, осуществляющих хозяйственную деятельность в сфере электроэнергетики на территории Донецкой Народной Республики, заключают с Республиканским предприятием «Региональная энергопоставляющая компания» договоры о поставке электрической эн</w:t>
      </w:r>
      <w:r>
        <w:t>ергии.</w:t>
      </w:r>
    </w:p>
    <w:p w:rsidR="00A40604" w:rsidRDefault="001014B2" w:rsidP="00AA6E9E">
      <w:pPr>
        <w:pStyle w:val="3"/>
        <w:numPr>
          <w:ilvl w:val="0"/>
          <w:numId w:val="6"/>
        </w:numPr>
        <w:spacing w:before="0" w:after="0" w:line="276" w:lineRule="auto"/>
        <w:ind w:left="20" w:right="20" w:firstLine="700"/>
      </w:pPr>
      <w:r>
        <w:t xml:space="preserve"> Все предприятия, организации и учреждения бюджетной и мун</w:t>
      </w:r>
      <w:r>
        <w:rPr>
          <w:rStyle w:val="23"/>
        </w:rPr>
        <w:t>ици</w:t>
      </w:r>
      <w:r>
        <w:t>пальной (коммунальной) сферы Донецкой Народной Республики, присоединенные к магистральным электрическим сетям и осуществляющие потребление и генерацию реактивной электрической энергии, зак</w:t>
      </w:r>
      <w:r>
        <w:t>лючают с Республиканским предприятием «Государственная магистральная сетевая компания» договоры о техническом обеспечении электроснабжения потребителя.</w:t>
      </w:r>
    </w:p>
    <w:p w:rsidR="00A40604" w:rsidRDefault="001014B2" w:rsidP="00AA6E9E">
      <w:pPr>
        <w:pStyle w:val="3"/>
        <w:numPr>
          <w:ilvl w:val="0"/>
          <w:numId w:val="6"/>
        </w:numPr>
        <w:spacing w:before="0" w:after="0" w:line="276" w:lineRule="auto"/>
        <w:ind w:left="20" w:right="20" w:firstLine="700"/>
      </w:pPr>
      <w:r>
        <w:t xml:space="preserve"> Республиканское предприятие «Региональная энергопоставляющая компания» совместно с уполномоченными пред</w:t>
      </w:r>
      <w:r>
        <w:t>ставителями предприятий, организаций и учреждений бюджетной и муниципальной (коммунальной) сферы Донецкой Народной Республики проводят сверку за потребленную активную и реактивную электрическую энергию и документируют объемы потребленной активной и реактив</w:t>
      </w:r>
      <w:r>
        <w:t>ной электрической энергии с даты государственной регистрации на территории Донецкой Народной Республики юридического лица, но не раннее 06 января 2015 года.</w:t>
      </w:r>
    </w:p>
    <w:p w:rsidR="00A40604" w:rsidRDefault="001014B2" w:rsidP="00AA6E9E">
      <w:pPr>
        <w:pStyle w:val="3"/>
        <w:numPr>
          <w:ilvl w:val="0"/>
          <w:numId w:val="6"/>
        </w:numPr>
        <w:spacing w:before="0" w:after="0" w:line="276" w:lineRule="auto"/>
        <w:ind w:left="20" w:firstLine="700"/>
      </w:pPr>
      <w:r>
        <w:t xml:space="preserve"> Все предприятия, организации и учреждения бюджетной и мун</w:t>
      </w:r>
      <w:r>
        <w:rPr>
          <w:rStyle w:val="23"/>
        </w:rPr>
        <w:t>ици</w:t>
      </w:r>
      <w:r>
        <w:t xml:space="preserve">пальной (коммунальной) сферы Донецкой </w:t>
      </w:r>
      <w:r>
        <w:t>Народной Республики производят оплату за потребленную электрическую энергию исключительно в Центральный Республиканский Банк Донецкой Народной Республики на текущий счет со специальным режимом использования Республиканского предприятия «Региональная энерго</w:t>
      </w:r>
      <w:r>
        <w:t>поставляющая компания» в соответствии с заключенными договорами.</w:t>
      </w:r>
    </w:p>
    <w:p w:rsidR="00A40604" w:rsidRDefault="001014B2" w:rsidP="00AA6E9E">
      <w:pPr>
        <w:pStyle w:val="3"/>
        <w:numPr>
          <w:ilvl w:val="0"/>
          <w:numId w:val="6"/>
        </w:numPr>
        <w:tabs>
          <w:tab w:val="left" w:pos="1446"/>
        </w:tabs>
        <w:spacing w:before="0" w:after="0" w:line="276" w:lineRule="auto"/>
        <w:ind w:right="20" w:firstLine="700"/>
      </w:pPr>
      <w:r>
        <w:t>Все предприятия, организации и учреждения бюджетной и мун</w:t>
      </w:r>
      <w:r>
        <w:rPr>
          <w:rStyle w:val="23"/>
        </w:rPr>
        <w:t>ици</w:t>
      </w:r>
      <w:r>
        <w:t>пальной (коммунальной) сферы Донецкой Народной Республики, присоединенные к магистральным электрическим сетям и осуществляющие потр</w:t>
      </w:r>
      <w:r>
        <w:t xml:space="preserve">ебление и генерацию реактивной электрической энергии, производят оплату текущего потребления и генерации реактивной электрической энергии на текущий счет </w:t>
      </w:r>
      <w:r w:rsidR="002024E0">
        <w:t>Республиканского предприятия «Г</w:t>
      </w:r>
      <w:r>
        <w:t>осударственная магистральная сетевая компания» в соответствии с заключ</w:t>
      </w:r>
      <w:r>
        <w:t>енными договорами.</w:t>
      </w:r>
    </w:p>
    <w:p w:rsidR="00A40604" w:rsidRDefault="001014B2" w:rsidP="00AA6E9E">
      <w:pPr>
        <w:pStyle w:val="22"/>
        <w:keepNext/>
        <w:keepLines/>
        <w:numPr>
          <w:ilvl w:val="0"/>
          <w:numId w:val="4"/>
        </w:numPr>
        <w:tabs>
          <w:tab w:val="left" w:pos="1440"/>
        </w:tabs>
        <w:spacing w:before="0" w:line="276" w:lineRule="auto"/>
        <w:ind w:right="20" w:firstLine="700"/>
      </w:pPr>
      <w:bookmarkStart w:id="2" w:name="bookmark2"/>
      <w:r>
        <w:t>Юридические лица и физические лица-предприниматели Донецкой Народной Республики</w:t>
      </w:r>
      <w:bookmarkEnd w:id="2"/>
    </w:p>
    <w:p w:rsidR="00A40604" w:rsidRDefault="001014B2" w:rsidP="00AA6E9E">
      <w:pPr>
        <w:pStyle w:val="3"/>
        <w:numPr>
          <w:ilvl w:val="0"/>
          <w:numId w:val="7"/>
        </w:numPr>
        <w:spacing w:before="0" w:after="0" w:line="276" w:lineRule="auto"/>
        <w:ind w:right="20" w:firstLine="700"/>
      </w:pPr>
      <w:r>
        <w:t xml:space="preserve"> Все юридические лица и физические лица-предприниматели Донецкой </w:t>
      </w:r>
      <w:r>
        <w:lastRenderedPageBreak/>
        <w:t>Народной Республики, вне зависимости от присоединения собственных электроустановок к местным</w:t>
      </w:r>
      <w:r>
        <w:t xml:space="preserve"> (локальным) распределительным электрическим сетям Республиканского предприятия «Региональная энергопоставляющая компания» или иных субъектов хозяйствования, осуществляющих хозяйственную деятельность в сфере электроэнергетики на территории Донецкой Народно</w:t>
      </w:r>
      <w:r>
        <w:t>й Республики, заключают с Республиканским предприятием «Региональная энергопоставляющая компания» договоры о поставке электрической энергии.</w:t>
      </w:r>
    </w:p>
    <w:p w:rsidR="00A40604" w:rsidRDefault="001014B2" w:rsidP="00AA6E9E">
      <w:pPr>
        <w:pStyle w:val="3"/>
        <w:numPr>
          <w:ilvl w:val="0"/>
          <w:numId w:val="7"/>
        </w:numPr>
        <w:spacing w:before="0" w:after="0" w:line="276" w:lineRule="auto"/>
        <w:ind w:right="20" w:firstLine="700"/>
      </w:pPr>
      <w:r>
        <w:t xml:space="preserve"> Все юридические лица и физические лица-предприниматели Донецкой Народной Республики, присоединенные к магистральным электрическим сетям и осуществляющие потребление и генерацию реактивной электрической энергии, заключают с Республиканским предприятием «Го</w:t>
      </w:r>
      <w:r>
        <w:t>сударственная магистральная сетевая компания» договоры о техническом обеспечении электроснабжения.</w:t>
      </w:r>
    </w:p>
    <w:p w:rsidR="00A40604" w:rsidRDefault="001014B2" w:rsidP="00AA6E9E">
      <w:pPr>
        <w:pStyle w:val="3"/>
        <w:numPr>
          <w:ilvl w:val="0"/>
          <w:numId w:val="7"/>
        </w:numPr>
        <w:spacing w:before="0" w:after="0" w:line="276" w:lineRule="auto"/>
        <w:ind w:right="20" w:firstLine="700"/>
      </w:pPr>
      <w:r>
        <w:t xml:space="preserve"> Юридические лица, созданные согласно Указу Главы Донецкой Народной Республики или акту Совета Министров Донецкой Народной Республики, заключают договоры о п</w:t>
      </w:r>
      <w:r>
        <w:t>оставке электрической энергии с Республиканским предприятием «Региональная энергопоставляющая компания» и производят оплату за потребленную активную и реактивную электрическую энергию с даты государственной регистрации юридического лица, но не ранее 06 янв</w:t>
      </w:r>
      <w:r>
        <w:t>аря 2015 года.</w:t>
      </w:r>
    </w:p>
    <w:p w:rsidR="00A40604" w:rsidRDefault="001014B2" w:rsidP="00AA6E9E">
      <w:pPr>
        <w:pStyle w:val="3"/>
        <w:numPr>
          <w:ilvl w:val="0"/>
          <w:numId w:val="7"/>
        </w:numPr>
        <w:spacing w:before="0" w:after="0" w:line="276" w:lineRule="auto"/>
        <w:ind w:right="20" w:firstLine="700"/>
      </w:pPr>
      <w:r>
        <w:t xml:space="preserve"> Срок действия договора о реструктуризации задолженности не может превышать 36 календарных месяцев.</w:t>
      </w:r>
    </w:p>
    <w:p w:rsidR="00A40604" w:rsidRDefault="001014B2" w:rsidP="00AA6E9E">
      <w:pPr>
        <w:pStyle w:val="3"/>
        <w:numPr>
          <w:ilvl w:val="0"/>
          <w:numId w:val="7"/>
        </w:numPr>
        <w:spacing w:before="0" w:after="0" w:line="276" w:lineRule="auto"/>
        <w:ind w:right="20" w:firstLine="700"/>
      </w:pPr>
      <w:r>
        <w:t xml:space="preserve"> Все юридические лица и физические лица-предприниматели Донецкой Народной Республики производят оплату текущего потребления электрической эне</w:t>
      </w:r>
      <w:r>
        <w:t>ргии и задолженности за потребленную электрическую энергию исключительно в Центральный Республиканский Банк Донецкой Народной Республики на текущий счет со специальным режимом использования Республиканского предприятия «Региональная энергопоставляющая комп</w:t>
      </w:r>
      <w:r>
        <w:t>ания» в соответствии с заключенными договорами.</w:t>
      </w:r>
    </w:p>
    <w:p w:rsidR="00A40604" w:rsidRDefault="001014B2" w:rsidP="00AA6E9E">
      <w:pPr>
        <w:pStyle w:val="3"/>
        <w:numPr>
          <w:ilvl w:val="0"/>
          <w:numId w:val="7"/>
        </w:numPr>
        <w:spacing w:before="0" w:after="0" w:line="276" w:lineRule="auto"/>
        <w:ind w:right="20" w:firstLine="700"/>
      </w:pPr>
      <w:r>
        <w:t xml:space="preserve"> Все юридические лица и физические лица-предприниматели Донецкой Народной Республики, присоединенным к магистральным электрическим сетям и осуществляющие потребление и генерацию реактивной электрической энерг</w:t>
      </w:r>
      <w:r>
        <w:t xml:space="preserve">ии, производят оплату текущего потребления и генерации реактивной электрической энергии на текущий счет </w:t>
      </w:r>
      <w:r w:rsidR="002024E0">
        <w:t>Республиканского предприятия «Г</w:t>
      </w:r>
      <w:r>
        <w:t>осударственная магистральная сетевая компания» в соответствии с заключенными договорами.</w:t>
      </w:r>
    </w:p>
    <w:p w:rsidR="002024E0" w:rsidRDefault="002024E0" w:rsidP="002024E0">
      <w:pPr>
        <w:pStyle w:val="3"/>
        <w:spacing w:before="0" w:after="0" w:line="276" w:lineRule="auto"/>
        <w:ind w:right="20"/>
      </w:pPr>
    </w:p>
    <w:p w:rsidR="00A40604" w:rsidRDefault="001014B2" w:rsidP="00AA6E9E">
      <w:pPr>
        <w:pStyle w:val="22"/>
        <w:keepNext/>
        <w:keepLines/>
        <w:numPr>
          <w:ilvl w:val="0"/>
          <w:numId w:val="3"/>
        </w:numPr>
        <w:tabs>
          <w:tab w:val="left" w:pos="2626"/>
        </w:tabs>
        <w:spacing w:before="0" w:line="276" w:lineRule="auto"/>
        <w:ind w:left="1080" w:right="1080" w:firstLine="820"/>
        <w:jc w:val="left"/>
      </w:pPr>
      <w:bookmarkStart w:id="3" w:name="bookmark3"/>
      <w:r>
        <w:t xml:space="preserve">Полномочия субъектов </w:t>
      </w:r>
      <w:r>
        <w:t>хозяйствования, осуществляющих деятельность в сфере электроэнергетики</w:t>
      </w:r>
      <w:bookmarkEnd w:id="3"/>
    </w:p>
    <w:p w:rsidR="002024E0" w:rsidRDefault="002024E0" w:rsidP="002024E0">
      <w:pPr>
        <w:pStyle w:val="22"/>
        <w:keepNext/>
        <w:keepLines/>
        <w:tabs>
          <w:tab w:val="left" w:pos="2626"/>
        </w:tabs>
        <w:spacing w:before="0" w:line="276" w:lineRule="auto"/>
        <w:ind w:right="1080"/>
        <w:jc w:val="left"/>
      </w:pPr>
    </w:p>
    <w:p w:rsidR="00A40604" w:rsidRDefault="001014B2" w:rsidP="00AA6E9E">
      <w:pPr>
        <w:pStyle w:val="3"/>
        <w:numPr>
          <w:ilvl w:val="0"/>
          <w:numId w:val="8"/>
        </w:numPr>
        <w:spacing w:before="0" w:after="0" w:line="276" w:lineRule="auto"/>
        <w:ind w:right="20" w:firstLine="700"/>
      </w:pPr>
      <w:r>
        <w:t xml:space="preserve"> Республиканское предприятие «Региональная энергопоставляющая компания» имеет право:</w:t>
      </w:r>
    </w:p>
    <w:p w:rsidR="00A40604" w:rsidRDefault="001014B2" w:rsidP="00AA6E9E">
      <w:pPr>
        <w:pStyle w:val="3"/>
        <w:spacing w:before="0" w:after="0" w:line="276" w:lineRule="auto"/>
        <w:ind w:right="20" w:firstLine="700"/>
      </w:pPr>
      <w:r>
        <w:t>получать оплату за текущее потребление активной и реактивной электрической энергии и взимать образова</w:t>
      </w:r>
      <w:r>
        <w:t xml:space="preserve">вшуюся с 06 января 2015 года задолженность за </w:t>
      </w:r>
      <w:r>
        <w:lastRenderedPageBreak/>
        <w:t>потребленную активную и реактивную электрическую энергию со всех юридических и физических лиц-предпринимателей Донецкой Народной Республики;</w:t>
      </w:r>
    </w:p>
    <w:p w:rsidR="00A40604" w:rsidRDefault="001014B2" w:rsidP="00AA6E9E">
      <w:pPr>
        <w:pStyle w:val="3"/>
        <w:spacing w:before="0" w:after="0" w:line="276" w:lineRule="auto"/>
        <w:ind w:right="20" w:firstLine="700"/>
      </w:pPr>
      <w:r>
        <w:t>прекращать поставку электрической энергии юридическим лицам, физическ</w:t>
      </w:r>
      <w:r>
        <w:t>им лицам-предпринимателям и бытовым потребителям Донецкой Народной Республики в соответствии с действующим законодательством Донецкой Народной Республики;</w:t>
      </w:r>
    </w:p>
    <w:p w:rsidR="00A40604" w:rsidRDefault="001014B2" w:rsidP="00AA6E9E">
      <w:pPr>
        <w:pStyle w:val="3"/>
        <w:spacing w:before="0" w:after="0" w:line="276" w:lineRule="auto"/>
        <w:ind w:right="20" w:firstLine="700"/>
      </w:pPr>
      <w:r>
        <w:t>прекращать поставку электрической энергии юридическим лицам, физическим лицам-предпринимателям - субъ</w:t>
      </w:r>
      <w:r>
        <w:t>ектам, не зарегистрированным на территории Донецкой Народной Республики, в соответствии с действующим законодательством Донецкой Народной Республики;</w:t>
      </w:r>
    </w:p>
    <w:p w:rsidR="00A40604" w:rsidRDefault="001014B2" w:rsidP="00AA6E9E">
      <w:pPr>
        <w:pStyle w:val="3"/>
        <w:numPr>
          <w:ilvl w:val="0"/>
          <w:numId w:val="8"/>
        </w:numPr>
        <w:spacing w:before="0" w:after="0" w:line="276" w:lineRule="auto"/>
        <w:ind w:right="20" w:firstLine="700"/>
      </w:pPr>
      <w:r>
        <w:t xml:space="preserve"> Республиканское предприятие «Региональная энергопоставляющая компания» при расчете суммы задолженности за</w:t>
      </w:r>
      <w:r>
        <w:t xml:space="preserve"> потребленную, всеми юридическими лицами, физическими лицами-предпринимателями и бытовыми потребителями Донецкой Народной Республики, электрическую энергию, обязано учитывать оплату, произведенную на счета иных субъектов хозяйствования, осуществляющих хозя</w:t>
      </w:r>
      <w:r>
        <w:t>йственную деятельность в сфере электроэнергетики на территории Донецкой Народной Республики, не позднее чем через один месяц после официального опубликования данного Порядка.</w:t>
      </w:r>
    </w:p>
    <w:p w:rsidR="00A40604" w:rsidRDefault="001014B2" w:rsidP="00AA6E9E">
      <w:pPr>
        <w:pStyle w:val="3"/>
        <w:numPr>
          <w:ilvl w:val="0"/>
          <w:numId w:val="8"/>
        </w:numPr>
        <w:tabs>
          <w:tab w:val="left" w:pos="1440"/>
        </w:tabs>
        <w:spacing w:before="0" w:after="0" w:line="276" w:lineRule="auto"/>
        <w:ind w:right="20" w:firstLine="700"/>
      </w:pPr>
      <w:r>
        <w:t>Республиканское предприятие «Государственная магистральная сетевая компания» имее</w:t>
      </w:r>
      <w:r>
        <w:t xml:space="preserve">т право получать оплату за текущее потребление и генерацию реактивной электрической энергии и взимать задолженность с даты ее возникновения за потребленную реактивную электрическую энергию со всех юридических лиц и физических лиц-предпринимателей Донецкой </w:t>
      </w:r>
      <w:r>
        <w:t>Народной Республики, присоединенных к магистральным электрическим сетям, кроме предприятий, организаций и учреждений бюджетной и муниципальной (коммунальной) сферы Донецкой Народной Республики.</w:t>
      </w:r>
    </w:p>
    <w:p w:rsidR="002024E0" w:rsidRDefault="002024E0" w:rsidP="002024E0">
      <w:pPr>
        <w:pStyle w:val="3"/>
        <w:tabs>
          <w:tab w:val="left" w:pos="1440"/>
        </w:tabs>
        <w:spacing w:before="0" w:after="0" w:line="276" w:lineRule="auto"/>
        <w:ind w:right="20"/>
      </w:pPr>
    </w:p>
    <w:p w:rsidR="00A40604" w:rsidRDefault="001014B2" w:rsidP="00AA6E9E">
      <w:pPr>
        <w:pStyle w:val="22"/>
        <w:keepNext/>
        <w:keepLines/>
        <w:numPr>
          <w:ilvl w:val="0"/>
          <w:numId w:val="3"/>
        </w:numPr>
        <w:tabs>
          <w:tab w:val="left" w:pos="3340"/>
        </w:tabs>
        <w:spacing w:before="0" w:line="276" w:lineRule="auto"/>
        <w:ind w:left="2620"/>
      </w:pPr>
      <w:bookmarkStart w:id="4" w:name="bookmark4"/>
      <w:r>
        <w:t>Заключительные положения</w:t>
      </w:r>
      <w:bookmarkEnd w:id="4"/>
    </w:p>
    <w:p w:rsidR="002024E0" w:rsidRDefault="002024E0" w:rsidP="002024E0">
      <w:pPr>
        <w:pStyle w:val="22"/>
        <w:keepNext/>
        <w:keepLines/>
        <w:tabs>
          <w:tab w:val="left" w:pos="3340"/>
        </w:tabs>
        <w:spacing w:before="0" w:line="276" w:lineRule="auto"/>
      </w:pPr>
    </w:p>
    <w:p w:rsidR="00A40604" w:rsidRDefault="001014B2" w:rsidP="00AA6E9E">
      <w:pPr>
        <w:pStyle w:val="3"/>
        <w:numPr>
          <w:ilvl w:val="0"/>
          <w:numId w:val="9"/>
        </w:numPr>
        <w:tabs>
          <w:tab w:val="left" w:pos="1440"/>
        </w:tabs>
        <w:spacing w:before="0" w:after="0" w:line="276" w:lineRule="auto"/>
        <w:ind w:right="20" w:firstLine="700"/>
      </w:pPr>
      <w:r>
        <w:t>Все юридические лица, физические лица</w:t>
      </w:r>
      <w:r>
        <w:t>-предприниматели и бытовые потребители Донецкой Народной Республики, осуществляющие позже чем через один месяц после официального опубликования настоящего Порядка платежи за потребленную электрическую энергию на счета иных субъектов хозяйствования, осущест</w:t>
      </w:r>
      <w:r>
        <w:t>вляющих хозяйственную деятельность в сфере электроэнергетики на территории Донецкой Народной Республики, будут являться должниками по оплате за потребленную электрическую энергию перед Донецкой Народной Республикой (Республиканским предприятием «Региональн</w:t>
      </w:r>
      <w:r>
        <w:t>ая энергопоставляющая компания» и Республиканским предприятием «Государственная магистральная сетевая компания»).</w:t>
      </w:r>
    </w:p>
    <w:sectPr w:rsidR="00A40604" w:rsidSect="00A40604">
      <w:type w:val="continuous"/>
      <w:pgSz w:w="11906" w:h="16838"/>
      <w:pgMar w:top="1519" w:right="1121" w:bottom="967" w:left="112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4B2" w:rsidRDefault="001014B2" w:rsidP="00A40604">
      <w:r>
        <w:separator/>
      </w:r>
    </w:p>
  </w:endnote>
  <w:endnote w:type="continuationSeparator" w:id="1">
    <w:p w:rsidR="001014B2" w:rsidRDefault="001014B2" w:rsidP="00A40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4B2" w:rsidRDefault="001014B2"/>
  </w:footnote>
  <w:footnote w:type="continuationSeparator" w:id="1">
    <w:p w:rsidR="001014B2" w:rsidRDefault="001014B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660C8"/>
    <w:multiLevelType w:val="multilevel"/>
    <w:tmpl w:val="66A2BAC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670124"/>
    <w:multiLevelType w:val="multilevel"/>
    <w:tmpl w:val="C8F028DC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8E1EE9"/>
    <w:multiLevelType w:val="multilevel"/>
    <w:tmpl w:val="F0A8FB58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2B4B7A"/>
    <w:multiLevelType w:val="multilevel"/>
    <w:tmpl w:val="94B0A11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2235D9"/>
    <w:multiLevelType w:val="multilevel"/>
    <w:tmpl w:val="E388599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875AA5"/>
    <w:multiLevelType w:val="multilevel"/>
    <w:tmpl w:val="7154FDA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81418C"/>
    <w:multiLevelType w:val="multilevel"/>
    <w:tmpl w:val="A950E8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7D6482A"/>
    <w:multiLevelType w:val="multilevel"/>
    <w:tmpl w:val="69CE99F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6586A74"/>
    <w:multiLevelType w:val="multilevel"/>
    <w:tmpl w:val="7B667D04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40604"/>
    <w:rsid w:val="000B0681"/>
    <w:rsid w:val="001014B2"/>
    <w:rsid w:val="002024E0"/>
    <w:rsid w:val="004553C8"/>
    <w:rsid w:val="005346B9"/>
    <w:rsid w:val="0084425F"/>
    <w:rsid w:val="00943738"/>
    <w:rsid w:val="00A40604"/>
    <w:rsid w:val="00AA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060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40604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A406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">
    <w:name w:val="Основной текст (2)_"/>
    <w:basedOn w:val="a0"/>
    <w:link w:val="20"/>
    <w:rsid w:val="00A406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A40604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A406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A4060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Заголовок №2_"/>
    <w:basedOn w:val="a0"/>
    <w:link w:val="22"/>
    <w:rsid w:val="00A406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2"/>
    <w:basedOn w:val="a4"/>
    <w:rsid w:val="00A40604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A40604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A40604"/>
    <w:pPr>
      <w:spacing w:before="240" w:after="240" w:line="62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A40604"/>
    <w:pPr>
      <w:spacing w:before="480" w:after="3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Заголовок №2"/>
    <w:basedOn w:val="a"/>
    <w:link w:val="21"/>
    <w:rsid w:val="00A40604"/>
    <w:pPr>
      <w:spacing w:before="300" w:line="370" w:lineRule="exac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10-25-ot-03-06-2015-g-ob-uporyadochenii-vzaimootnoshenij-subektov-hozyajstvovaniya-osushhestvlyayushhih-postavku-peredachu-transportirovku-elektricheskoj-energii-e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45-ihc-ob-elektroenergetik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11-13-ot-26-09-2016-g-o-reorganizatsii-subektov-hozyajstvovaniya-opublikovano-18-10-2016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0-28-ot-16-08-2016-g-o-moratorii-na-vzyskanie-s-kommunalnyh-munitsipalnyh-predpriyatij-uchrezhdenij-organizatsij-zadolzhennosti-obrazovavshejsya-do-01-10-2014-god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2324</Words>
  <Characters>13251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2018-12-11T12:33:00Z</dcterms:created>
  <dcterms:modified xsi:type="dcterms:W3CDTF">2018-12-11T14:28:00Z</dcterms:modified>
</cp:coreProperties>
</file>