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C89" w:rsidRDefault="005C5C14" w:rsidP="005C5C14">
      <w:pPr>
        <w:pStyle w:val="40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391275" cy="1266825"/>
            <wp:effectExtent l="19050" t="0" r="9525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C14" w:rsidRDefault="005C5C14" w:rsidP="005C5C14">
      <w:pPr>
        <w:pStyle w:val="40"/>
        <w:spacing w:after="0" w:line="276" w:lineRule="auto"/>
      </w:pPr>
    </w:p>
    <w:p w:rsidR="00F04D0E" w:rsidRDefault="00C00E2E" w:rsidP="005C5C14">
      <w:pPr>
        <w:pStyle w:val="40"/>
        <w:spacing w:after="0" w:line="360" w:lineRule="auto"/>
        <w:ind w:left="280"/>
      </w:pPr>
      <w:r>
        <w:t>УКАЗ</w:t>
      </w:r>
    </w:p>
    <w:p w:rsidR="00F04D0E" w:rsidRDefault="00C00E2E" w:rsidP="005C5C14">
      <w:pPr>
        <w:pStyle w:val="40"/>
        <w:spacing w:after="0" w:line="360" w:lineRule="auto"/>
        <w:ind w:left="280"/>
      </w:pPr>
      <w:r>
        <w:t>ГЛАВЫ ДОНЕЦКОЙ НАРОДНОЙ РЕСПУБЛИКИ</w:t>
      </w:r>
    </w:p>
    <w:p w:rsidR="00881C89" w:rsidRDefault="00881C89" w:rsidP="00881C89">
      <w:pPr>
        <w:pStyle w:val="40"/>
        <w:spacing w:after="0" w:line="276" w:lineRule="auto"/>
        <w:ind w:left="280"/>
      </w:pPr>
    </w:p>
    <w:p w:rsidR="00881C89" w:rsidRDefault="00881C89" w:rsidP="00881C89">
      <w:pPr>
        <w:pStyle w:val="40"/>
        <w:spacing w:after="0" w:line="276" w:lineRule="auto"/>
        <w:ind w:left="280"/>
      </w:pPr>
    </w:p>
    <w:p w:rsidR="00F04D0E" w:rsidRDefault="00C00E2E" w:rsidP="00881C89">
      <w:pPr>
        <w:pStyle w:val="20"/>
        <w:spacing w:line="276" w:lineRule="auto"/>
        <w:ind w:left="280"/>
        <w:jc w:val="center"/>
      </w:pPr>
      <w:r>
        <w:t xml:space="preserve">О заместителе Председателя Правительства </w:t>
      </w:r>
      <w:r w:rsidR="005C5C14">
        <w:br/>
      </w:r>
      <w:r>
        <w:t>Донецкой Народной Республики</w:t>
      </w:r>
    </w:p>
    <w:p w:rsidR="005C5C14" w:rsidRDefault="005C5C14" w:rsidP="00881C89">
      <w:pPr>
        <w:pStyle w:val="20"/>
        <w:spacing w:line="276" w:lineRule="auto"/>
        <w:ind w:left="280"/>
        <w:jc w:val="center"/>
      </w:pPr>
    </w:p>
    <w:p w:rsidR="005C5C14" w:rsidRDefault="005C5C14" w:rsidP="00881C89">
      <w:pPr>
        <w:pStyle w:val="20"/>
        <w:spacing w:line="276" w:lineRule="auto"/>
        <w:ind w:left="280"/>
        <w:jc w:val="center"/>
      </w:pPr>
    </w:p>
    <w:p w:rsidR="00F04D0E" w:rsidRDefault="00C00E2E" w:rsidP="00881C89">
      <w:pPr>
        <w:pStyle w:val="1"/>
        <w:spacing w:before="0" w:after="0" w:line="276" w:lineRule="auto"/>
        <w:ind w:left="40" w:right="360" w:firstLine="740"/>
      </w:pPr>
      <w:r>
        <w:t xml:space="preserve">В соответствии со статьями 59, 60, 76 </w:t>
      </w:r>
      <w:hyperlink r:id="rId8" w:history="1">
        <w:r w:rsidRPr="00E46B1A">
          <w:rPr>
            <w:rStyle w:val="a3"/>
          </w:rPr>
          <w:t xml:space="preserve">Конституции </w:t>
        </w:r>
        <w:r w:rsidRPr="00E46B1A">
          <w:rPr>
            <w:rStyle w:val="a3"/>
          </w:rPr>
          <w:t>Донецкой Народной Республики</w:t>
        </w:r>
      </w:hyperlink>
    </w:p>
    <w:p w:rsidR="005C5C14" w:rsidRDefault="005C5C14" w:rsidP="00881C89">
      <w:pPr>
        <w:pStyle w:val="1"/>
        <w:spacing w:before="0" w:after="0" w:line="276" w:lineRule="auto"/>
        <w:ind w:left="40" w:right="360" w:firstLine="740"/>
      </w:pPr>
    </w:p>
    <w:p w:rsidR="00F04D0E" w:rsidRDefault="00C00E2E" w:rsidP="00881C89">
      <w:pPr>
        <w:pStyle w:val="1"/>
        <w:spacing w:before="0" w:after="0" w:line="276" w:lineRule="auto"/>
        <w:ind w:left="40"/>
        <w:jc w:val="both"/>
      </w:pPr>
      <w:r>
        <w:t>ПОСТАНОВЛЯЮ:</w:t>
      </w:r>
    </w:p>
    <w:p w:rsidR="005C5C14" w:rsidRDefault="005C5C14" w:rsidP="00881C89">
      <w:pPr>
        <w:pStyle w:val="1"/>
        <w:spacing w:before="0" w:after="0" w:line="276" w:lineRule="auto"/>
        <w:ind w:left="40"/>
        <w:jc w:val="both"/>
      </w:pPr>
    </w:p>
    <w:p w:rsidR="005C5C14" w:rsidRDefault="00C00E2E" w:rsidP="005C5C14">
      <w:pPr>
        <w:pStyle w:val="1"/>
        <w:numPr>
          <w:ilvl w:val="0"/>
          <w:numId w:val="1"/>
        </w:numPr>
        <w:spacing w:before="0" w:after="0" w:line="276" w:lineRule="auto"/>
        <w:ind w:left="40" w:right="360" w:firstLine="740"/>
      </w:pPr>
      <w:r>
        <w:t xml:space="preserve"> Назначить заместителем Председателя Правительства Донецкой Народной Республики </w:t>
      </w:r>
      <w:r w:rsidR="005C5C14">
        <w:t xml:space="preserve"> </w:t>
      </w:r>
      <w:r>
        <w:t>ПЕРЕВЕРЗЕВУ Татьяну Викторовну.</w:t>
      </w:r>
    </w:p>
    <w:p w:rsidR="00F04D0E" w:rsidRDefault="00C00E2E" w:rsidP="00881C89">
      <w:pPr>
        <w:pStyle w:val="1"/>
        <w:numPr>
          <w:ilvl w:val="0"/>
          <w:numId w:val="1"/>
        </w:numPr>
        <w:spacing w:before="0" w:after="0" w:line="276" w:lineRule="auto"/>
        <w:ind w:left="780"/>
        <w:jc w:val="both"/>
      </w:pPr>
      <w:bookmarkStart w:id="0" w:name="bookmark0"/>
      <w:r>
        <w:t xml:space="preserve"> Настоящий Указ вступает в силу со дня его подписания.</w:t>
      </w:r>
      <w:bookmarkEnd w:id="0"/>
    </w:p>
    <w:p w:rsidR="005C5C14" w:rsidRDefault="005C5C14" w:rsidP="005C5C14">
      <w:pPr>
        <w:pStyle w:val="1"/>
        <w:spacing w:before="0" w:after="0" w:line="276" w:lineRule="auto"/>
        <w:jc w:val="both"/>
      </w:pPr>
    </w:p>
    <w:p w:rsidR="005C5C14" w:rsidRDefault="005C5C14" w:rsidP="005C5C14">
      <w:pPr>
        <w:pStyle w:val="1"/>
        <w:spacing w:before="0" w:after="0" w:line="276" w:lineRule="auto"/>
        <w:jc w:val="both"/>
      </w:pPr>
    </w:p>
    <w:p w:rsidR="005C5C14" w:rsidRDefault="005C5C14" w:rsidP="005C5C14">
      <w:pPr>
        <w:pStyle w:val="1"/>
        <w:spacing w:before="0" w:after="0" w:line="276" w:lineRule="auto"/>
        <w:jc w:val="both"/>
      </w:pPr>
    </w:p>
    <w:p w:rsidR="00F04D0E" w:rsidRDefault="00C00E2E" w:rsidP="00881C89">
      <w:pPr>
        <w:pStyle w:val="20"/>
        <w:spacing w:line="276" w:lineRule="auto"/>
        <w:ind w:left="1520"/>
        <w:jc w:val="left"/>
      </w:pPr>
      <w:r>
        <w:t>Глава</w:t>
      </w:r>
    </w:p>
    <w:p w:rsidR="00F04D0E" w:rsidRDefault="00881C89" w:rsidP="00881C89">
      <w:pPr>
        <w:pStyle w:val="20"/>
        <w:tabs>
          <w:tab w:val="right" w:pos="8128"/>
          <w:tab w:val="right" w:pos="9530"/>
        </w:tabs>
        <w:spacing w:line="276" w:lineRule="auto"/>
        <w:ind w:left="40"/>
      </w:pPr>
      <w:r>
        <w:t xml:space="preserve">Донецкой Народной Республики                                        </w:t>
      </w:r>
      <w:r w:rsidR="00C00E2E">
        <w:t>Д.</w:t>
      </w:r>
      <w:r>
        <w:t xml:space="preserve"> </w:t>
      </w:r>
      <w:r w:rsidR="00C00E2E">
        <w:t>В.</w:t>
      </w:r>
      <w:r>
        <w:t xml:space="preserve"> </w:t>
      </w:r>
      <w:r w:rsidR="00C00E2E">
        <w:t>Пушилин</w:t>
      </w:r>
    </w:p>
    <w:p w:rsidR="00881C89" w:rsidRDefault="00881C89" w:rsidP="00881C89">
      <w:pPr>
        <w:pStyle w:val="20"/>
        <w:tabs>
          <w:tab w:val="right" w:pos="8128"/>
          <w:tab w:val="right" w:pos="9530"/>
        </w:tabs>
        <w:spacing w:line="276" w:lineRule="auto"/>
        <w:ind w:left="40"/>
      </w:pPr>
    </w:p>
    <w:p w:rsidR="005C5C14" w:rsidRDefault="005C5C14" w:rsidP="00881C89">
      <w:pPr>
        <w:pStyle w:val="20"/>
        <w:tabs>
          <w:tab w:val="right" w:pos="8128"/>
          <w:tab w:val="right" w:pos="9530"/>
        </w:tabs>
        <w:spacing w:line="276" w:lineRule="auto"/>
        <w:ind w:left="40"/>
      </w:pPr>
    </w:p>
    <w:p w:rsidR="00F04D0E" w:rsidRDefault="00C00E2E" w:rsidP="00881C89">
      <w:pPr>
        <w:pStyle w:val="1"/>
        <w:spacing w:before="0" w:after="0" w:line="276" w:lineRule="auto"/>
        <w:ind w:left="40"/>
        <w:jc w:val="both"/>
      </w:pPr>
      <w:r>
        <w:t>г. Донецк</w:t>
      </w:r>
    </w:p>
    <w:p w:rsidR="00905748" w:rsidRDefault="00905748" w:rsidP="00881C89">
      <w:pPr>
        <w:pStyle w:val="1"/>
        <w:spacing w:before="0" w:after="0" w:line="276" w:lineRule="auto"/>
        <w:ind w:left="40"/>
        <w:jc w:val="both"/>
      </w:pPr>
      <w:r>
        <w:t>«</w:t>
      </w:r>
      <w:r w:rsidRPr="00EA5358">
        <w:rPr>
          <w:u w:val="single"/>
        </w:rPr>
        <w:t>1</w:t>
      </w:r>
      <w:r>
        <w:t xml:space="preserve">»  </w:t>
      </w:r>
      <w:r>
        <w:rPr>
          <w:u w:val="single"/>
        </w:rPr>
        <w:t>декабря</w:t>
      </w:r>
      <w:r w:rsidRPr="00905748">
        <w:t xml:space="preserve">  2018 года </w:t>
      </w:r>
    </w:p>
    <w:p w:rsidR="00905748" w:rsidRPr="00905748" w:rsidRDefault="00905748" w:rsidP="00905748">
      <w:pPr>
        <w:pStyle w:val="1"/>
        <w:spacing w:before="0" w:after="0" w:line="276" w:lineRule="auto"/>
        <w:jc w:val="both"/>
      </w:pPr>
      <w:r>
        <w:t>№ 95</w:t>
      </w:r>
    </w:p>
    <w:sectPr w:rsidR="00905748" w:rsidRPr="00905748" w:rsidSect="00905748">
      <w:type w:val="continuous"/>
      <w:pgSz w:w="11906" w:h="16838"/>
      <w:pgMar w:top="1985" w:right="867" w:bottom="1560" w:left="96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E2E" w:rsidRDefault="00C00E2E" w:rsidP="00F04D0E">
      <w:r>
        <w:separator/>
      </w:r>
    </w:p>
  </w:endnote>
  <w:endnote w:type="continuationSeparator" w:id="1">
    <w:p w:rsidR="00C00E2E" w:rsidRDefault="00C00E2E" w:rsidP="00F04D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E2E" w:rsidRDefault="00C00E2E"/>
  </w:footnote>
  <w:footnote w:type="continuationSeparator" w:id="1">
    <w:p w:rsidR="00C00E2E" w:rsidRDefault="00C00E2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F6A5A"/>
    <w:multiLevelType w:val="multilevel"/>
    <w:tmpl w:val="E9B694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F04D0E"/>
    <w:rsid w:val="00230365"/>
    <w:rsid w:val="005C5C14"/>
    <w:rsid w:val="00881C89"/>
    <w:rsid w:val="00905748"/>
    <w:rsid w:val="00C00E2E"/>
    <w:rsid w:val="00E46B1A"/>
    <w:rsid w:val="00EA5358"/>
    <w:rsid w:val="00F04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04D0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04D0E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F04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F04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F04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Основной текст_"/>
    <w:basedOn w:val="a0"/>
    <w:link w:val="1"/>
    <w:rsid w:val="00F04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F04D0E"/>
    <w:rPr>
      <w:rFonts w:ascii="Impact" w:eastAsia="Impact" w:hAnsi="Impact" w:cs="Impact"/>
      <w:b w:val="0"/>
      <w:bCs w:val="0"/>
      <w:i/>
      <w:iCs/>
      <w:smallCaps w:val="0"/>
      <w:strike w:val="0"/>
      <w:sz w:val="50"/>
      <w:szCs w:val="50"/>
      <w:u w:val="none"/>
    </w:rPr>
  </w:style>
  <w:style w:type="character" w:customStyle="1" w:styleId="a7">
    <w:name w:val="Подпись к картинке"/>
    <w:basedOn w:val="a5"/>
    <w:rsid w:val="00F04D0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4pt">
    <w:name w:val="Основной текст + Интервал 14 pt"/>
    <w:basedOn w:val="a4"/>
    <w:rsid w:val="00F04D0E"/>
    <w:rPr>
      <w:color w:val="000000"/>
      <w:spacing w:val="280"/>
      <w:w w:val="100"/>
      <w:position w:val="0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F04D0E"/>
    <w:rPr>
      <w:rFonts w:ascii="SimHei" w:eastAsia="SimHei" w:hAnsi="SimHei" w:cs="SimHei"/>
      <w:b w:val="0"/>
      <w:bCs w:val="0"/>
      <w:i/>
      <w:iCs/>
      <w:smallCaps w:val="0"/>
      <w:strike w:val="0"/>
      <w:spacing w:val="-3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rsid w:val="00F04D0E"/>
    <w:pPr>
      <w:spacing w:line="31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F04D0E"/>
    <w:pPr>
      <w:spacing w:before="240" w:line="0" w:lineRule="atLeast"/>
      <w:jc w:val="both"/>
    </w:pPr>
    <w:rPr>
      <w:rFonts w:ascii="Times New Roman" w:eastAsia="Times New Roman" w:hAnsi="Times New Roman" w:cs="Times New Roman"/>
      <w:b/>
      <w:bCs/>
      <w:lang w:val="en-US" w:eastAsia="en-US" w:bidi="en-US"/>
    </w:rPr>
  </w:style>
  <w:style w:type="paragraph" w:customStyle="1" w:styleId="40">
    <w:name w:val="Основной текст (4)"/>
    <w:basedOn w:val="a"/>
    <w:link w:val="4"/>
    <w:rsid w:val="00F04D0E"/>
    <w:pPr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">
    <w:name w:val="Основной текст1"/>
    <w:basedOn w:val="a"/>
    <w:link w:val="a4"/>
    <w:rsid w:val="00F04D0E"/>
    <w:pPr>
      <w:spacing w:before="360" w:after="360" w:line="30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картинке"/>
    <w:basedOn w:val="a"/>
    <w:link w:val="a5"/>
    <w:rsid w:val="00F04D0E"/>
    <w:pPr>
      <w:spacing w:line="0" w:lineRule="atLeast"/>
    </w:pPr>
    <w:rPr>
      <w:rFonts w:ascii="Impact" w:eastAsia="Impact" w:hAnsi="Impact" w:cs="Impact"/>
      <w:i/>
      <w:iCs/>
      <w:sz w:val="50"/>
      <w:szCs w:val="50"/>
    </w:rPr>
  </w:style>
  <w:style w:type="paragraph" w:customStyle="1" w:styleId="50">
    <w:name w:val="Основной текст (5)"/>
    <w:basedOn w:val="a"/>
    <w:link w:val="5"/>
    <w:rsid w:val="00F04D0E"/>
    <w:pPr>
      <w:spacing w:line="0" w:lineRule="atLeast"/>
    </w:pPr>
    <w:rPr>
      <w:rFonts w:ascii="SimHei" w:eastAsia="SimHei" w:hAnsi="SimHei" w:cs="SimHei"/>
      <w:i/>
      <w:iCs/>
      <w:spacing w:val="-30"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5C5C1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5C1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2018-12-03T11:09:00Z</dcterms:created>
  <dcterms:modified xsi:type="dcterms:W3CDTF">2018-12-03T11:22:00Z</dcterms:modified>
</cp:coreProperties>
</file>