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5694" w:rsidRDefault="00874178" w:rsidP="00874178">
      <w:pPr>
        <w:pStyle w:val="10"/>
        <w:keepNext/>
        <w:keepLines/>
        <w:spacing w:after="0" w:line="276" w:lineRule="auto"/>
        <w:ind w:left="260"/>
        <w:rPr>
          <w:rStyle w:val="11"/>
          <w:b/>
          <w:bCs/>
        </w:rPr>
      </w:pPr>
      <w:bookmarkStart w:id="0" w:name="bookmark0"/>
      <w:r>
        <w:rPr>
          <w:rStyle w:val="11"/>
          <w:b/>
          <w:bCs/>
        </w:rPr>
        <w:t xml:space="preserve">ДОНЕЦКАЯ НАРОДНАЯ РЕСПУБЛИКА </w:t>
      </w:r>
      <w:r>
        <w:rPr>
          <w:rStyle w:val="11"/>
          <w:b/>
          <w:bCs/>
        </w:rPr>
        <w:br/>
        <w:t>СОВЕТ МИНИСТРОВ</w:t>
      </w:r>
      <w:bookmarkEnd w:id="0"/>
    </w:p>
    <w:p w:rsidR="00874178" w:rsidRDefault="00874178" w:rsidP="00874178">
      <w:pPr>
        <w:pStyle w:val="10"/>
        <w:keepNext/>
        <w:keepLines/>
        <w:spacing w:after="0" w:line="276" w:lineRule="auto"/>
        <w:ind w:left="260"/>
      </w:pPr>
    </w:p>
    <w:p w:rsidR="002A5694" w:rsidRDefault="00874178" w:rsidP="00874178">
      <w:pPr>
        <w:pStyle w:val="20"/>
        <w:keepNext/>
        <w:keepLines/>
        <w:spacing w:before="0" w:after="0" w:line="276" w:lineRule="auto"/>
        <w:ind w:left="260"/>
        <w:rPr>
          <w:rStyle w:val="21"/>
          <w:b/>
          <w:bCs/>
        </w:rPr>
      </w:pPr>
      <w:bookmarkStart w:id="1" w:name="bookmark1"/>
      <w:r>
        <w:rPr>
          <w:rStyle w:val="21"/>
          <w:b/>
          <w:bCs/>
        </w:rPr>
        <w:t>ПОСТАНОВЛЕНИЕ</w:t>
      </w:r>
      <w:bookmarkEnd w:id="1"/>
    </w:p>
    <w:p w:rsidR="00874178" w:rsidRDefault="00874178" w:rsidP="00874178">
      <w:pPr>
        <w:pStyle w:val="20"/>
        <w:keepNext/>
        <w:keepLines/>
        <w:spacing w:before="0" w:after="0" w:line="276" w:lineRule="auto"/>
        <w:ind w:left="260"/>
      </w:pPr>
    </w:p>
    <w:p w:rsidR="00874178" w:rsidRDefault="00874178" w:rsidP="00874178">
      <w:pPr>
        <w:pStyle w:val="23"/>
        <w:spacing w:before="0" w:after="0" w:line="276" w:lineRule="auto"/>
        <w:rPr>
          <w:rStyle w:val="24"/>
          <w:b/>
          <w:bCs/>
        </w:rPr>
      </w:pPr>
      <w:r>
        <w:rPr>
          <w:rStyle w:val="24"/>
          <w:b/>
          <w:bCs/>
        </w:rPr>
        <w:t xml:space="preserve">от 13 сентября 2018 г. № 2-41 </w:t>
      </w:r>
    </w:p>
    <w:p w:rsidR="00874178" w:rsidRDefault="00874178" w:rsidP="00874178">
      <w:pPr>
        <w:pStyle w:val="23"/>
        <w:spacing w:before="0" w:after="0" w:line="276" w:lineRule="auto"/>
        <w:rPr>
          <w:rStyle w:val="24"/>
          <w:b/>
          <w:bCs/>
        </w:rPr>
      </w:pPr>
    </w:p>
    <w:p w:rsidR="00874178" w:rsidRDefault="00874178" w:rsidP="00874178">
      <w:pPr>
        <w:pStyle w:val="23"/>
        <w:spacing w:before="0" w:after="0" w:line="276" w:lineRule="auto"/>
        <w:rPr>
          <w:rStyle w:val="24"/>
          <w:b/>
          <w:bCs/>
        </w:rPr>
      </w:pPr>
    </w:p>
    <w:p w:rsidR="002A5694" w:rsidRDefault="00874178" w:rsidP="00874178">
      <w:pPr>
        <w:pStyle w:val="23"/>
        <w:spacing w:before="0" w:after="0" w:line="276" w:lineRule="auto"/>
        <w:rPr>
          <w:rStyle w:val="24"/>
          <w:b/>
          <w:bCs/>
        </w:rPr>
      </w:pPr>
      <w:r>
        <w:rPr>
          <w:rStyle w:val="24"/>
          <w:b/>
          <w:bCs/>
        </w:rPr>
        <w:t>Об утверждении Типовой учебной программы по подготовке и переподготовке водителей транспортных средств в новой редакции</w:t>
      </w:r>
    </w:p>
    <w:p w:rsidR="00874178" w:rsidRDefault="00874178" w:rsidP="00874178">
      <w:pPr>
        <w:pStyle w:val="23"/>
        <w:spacing w:before="0" w:after="0" w:line="276" w:lineRule="auto"/>
        <w:rPr>
          <w:rStyle w:val="24"/>
          <w:b/>
          <w:bCs/>
        </w:rPr>
      </w:pPr>
    </w:p>
    <w:p w:rsidR="00874178" w:rsidRDefault="00874178" w:rsidP="00874178">
      <w:pPr>
        <w:pStyle w:val="23"/>
        <w:spacing w:before="0" w:after="0" w:line="276" w:lineRule="auto"/>
      </w:pPr>
    </w:p>
    <w:p w:rsidR="002A5694" w:rsidRDefault="00874178" w:rsidP="00874178">
      <w:pPr>
        <w:pStyle w:val="7"/>
        <w:spacing w:before="0" w:after="0" w:line="276" w:lineRule="auto"/>
        <w:ind w:left="20" w:firstLine="700"/>
        <w:rPr>
          <w:rStyle w:val="12"/>
        </w:rPr>
      </w:pPr>
      <w:r>
        <w:rPr>
          <w:rStyle w:val="12"/>
        </w:rPr>
        <w:t xml:space="preserve">В целях совершенствования подготовки, переподготовки водителей транспортных средств, во исполнение </w:t>
      </w:r>
      <w:hyperlink r:id="rId7" w:history="1">
        <w:r w:rsidRPr="00317E63">
          <w:rPr>
            <w:rStyle w:val="a3"/>
          </w:rPr>
          <w:t xml:space="preserve">Закона Донецкой Народной Республики от 17.04.2015 № </w:t>
        </w:r>
        <w:r w:rsidRPr="00317E63">
          <w:rPr>
            <w:rStyle w:val="a3"/>
            <w:lang w:eastAsia="en-US" w:bidi="en-US"/>
          </w:rPr>
          <w:t>41-</w:t>
        </w:r>
        <w:r w:rsidRPr="00317E63">
          <w:rPr>
            <w:rStyle w:val="a3"/>
            <w:lang w:val="en-US" w:eastAsia="en-US" w:bidi="en-US"/>
          </w:rPr>
          <w:t>IHC</w:t>
        </w:r>
        <w:r w:rsidRPr="00317E63">
          <w:rPr>
            <w:rStyle w:val="a3"/>
            <w:lang w:eastAsia="en-US" w:bidi="en-US"/>
          </w:rPr>
          <w:t xml:space="preserve"> </w:t>
        </w:r>
        <w:r w:rsidRPr="00317E63">
          <w:rPr>
            <w:rStyle w:val="a3"/>
          </w:rPr>
          <w:t>«О дорожном движении»</w:t>
        </w:r>
      </w:hyperlink>
      <w:r>
        <w:rPr>
          <w:rStyle w:val="12"/>
        </w:rPr>
        <w:t xml:space="preserve"> Совет Министров Донецкой Народной Республики</w:t>
      </w:r>
    </w:p>
    <w:p w:rsidR="00874178" w:rsidRDefault="00874178" w:rsidP="00874178">
      <w:pPr>
        <w:pStyle w:val="7"/>
        <w:spacing w:before="0" w:after="0" w:line="276" w:lineRule="auto"/>
        <w:ind w:left="20" w:firstLine="700"/>
      </w:pPr>
    </w:p>
    <w:p w:rsidR="002A5694" w:rsidRDefault="00874178" w:rsidP="00874178">
      <w:pPr>
        <w:pStyle w:val="23"/>
        <w:spacing w:before="0" w:after="0" w:line="276" w:lineRule="auto"/>
        <w:ind w:left="20"/>
        <w:jc w:val="left"/>
        <w:rPr>
          <w:rStyle w:val="24"/>
          <w:b/>
          <w:bCs/>
        </w:rPr>
      </w:pPr>
      <w:r>
        <w:rPr>
          <w:rStyle w:val="24"/>
          <w:b/>
          <w:bCs/>
        </w:rPr>
        <w:t>ПОСТАНОВЛЯЕТ:</w:t>
      </w:r>
    </w:p>
    <w:p w:rsidR="00874178" w:rsidRDefault="00874178" w:rsidP="00874178">
      <w:pPr>
        <w:pStyle w:val="23"/>
        <w:spacing w:before="0" w:after="0" w:line="276" w:lineRule="auto"/>
        <w:ind w:left="20"/>
        <w:jc w:val="left"/>
      </w:pPr>
    </w:p>
    <w:p w:rsidR="002A5694" w:rsidRDefault="00874178" w:rsidP="00874178">
      <w:pPr>
        <w:pStyle w:val="7"/>
        <w:numPr>
          <w:ilvl w:val="0"/>
          <w:numId w:val="1"/>
        </w:numPr>
        <w:spacing w:before="0" w:after="0" w:line="276" w:lineRule="auto"/>
        <w:ind w:left="20" w:firstLine="560"/>
      </w:pPr>
      <w:r>
        <w:rPr>
          <w:rStyle w:val="12"/>
        </w:rPr>
        <w:t xml:space="preserve"> Утвердить Типовую учебную программу по подготовке и переподготовке водителей транспортных средств в новой редакции (прилагается).</w:t>
      </w:r>
    </w:p>
    <w:p w:rsidR="002A5694" w:rsidRDefault="00874178" w:rsidP="00874178">
      <w:pPr>
        <w:pStyle w:val="7"/>
        <w:numPr>
          <w:ilvl w:val="0"/>
          <w:numId w:val="1"/>
        </w:numPr>
        <w:spacing w:before="0" w:after="0" w:line="276" w:lineRule="auto"/>
        <w:ind w:left="20" w:firstLine="560"/>
      </w:pPr>
      <w:r>
        <w:rPr>
          <w:rStyle w:val="12"/>
        </w:rPr>
        <w:t xml:space="preserve"> Признать утратившим силу </w:t>
      </w:r>
      <w:hyperlink r:id="rId8" w:history="1">
        <w:r w:rsidRPr="00001F89">
          <w:rPr>
            <w:rStyle w:val="a3"/>
          </w:rPr>
          <w:t>Постановление Совета Министров Донецкой Народной Республики от 12.03.2015 № 3-13 «Об утверждении Типовой учебной программы подготовки и переподготовки водителей транспортных средств».</w:t>
        </w:r>
      </w:hyperlink>
    </w:p>
    <w:p w:rsidR="002A5694" w:rsidRDefault="00874178" w:rsidP="00874178">
      <w:pPr>
        <w:pStyle w:val="7"/>
        <w:numPr>
          <w:ilvl w:val="0"/>
          <w:numId w:val="1"/>
        </w:numPr>
        <w:spacing w:before="0" w:after="0" w:line="276" w:lineRule="auto"/>
        <w:ind w:left="20" w:firstLine="560"/>
      </w:pPr>
      <w:r>
        <w:rPr>
          <w:rStyle w:val="12"/>
        </w:rPr>
        <w:t xml:space="preserve"> Возложить на Министерство внутренних дел Донецкой Народной Республики контроль за исполнением настоящего Постановления.</w:t>
      </w:r>
    </w:p>
    <w:p w:rsidR="002A5694" w:rsidRDefault="00874178" w:rsidP="00874178">
      <w:pPr>
        <w:pStyle w:val="a6"/>
        <w:numPr>
          <w:ilvl w:val="0"/>
          <w:numId w:val="1"/>
        </w:numPr>
        <w:spacing w:line="276" w:lineRule="auto"/>
        <w:ind w:left="20"/>
        <w:jc w:val="both"/>
        <w:rPr>
          <w:rStyle w:val="a7"/>
        </w:rPr>
      </w:pPr>
      <w:r>
        <w:rPr>
          <w:rStyle w:val="a7"/>
        </w:rPr>
        <w:t xml:space="preserve"> Настоящее Постановление вступает в силу со дня официального опубликования.</w:t>
      </w:r>
    </w:p>
    <w:p w:rsidR="00874178" w:rsidRDefault="00874178" w:rsidP="00874178">
      <w:pPr>
        <w:pStyle w:val="a6"/>
        <w:spacing w:line="276" w:lineRule="auto"/>
        <w:jc w:val="both"/>
        <w:rPr>
          <w:rStyle w:val="a7"/>
        </w:rPr>
      </w:pPr>
    </w:p>
    <w:p w:rsidR="00874178" w:rsidRDefault="00874178" w:rsidP="00874178">
      <w:pPr>
        <w:pStyle w:val="a6"/>
        <w:spacing w:line="276" w:lineRule="auto"/>
        <w:jc w:val="both"/>
        <w:rPr>
          <w:rStyle w:val="a7"/>
        </w:rPr>
      </w:pPr>
    </w:p>
    <w:p w:rsidR="00874178" w:rsidRDefault="00874178" w:rsidP="00874178">
      <w:pPr>
        <w:pStyle w:val="a6"/>
        <w:spacing w:line="276" w:lineRule="auto"/>
        <w:jc w:val="both"/>
      </w:pPr>
    </w:p>
    <w:p w:rsidR="002A5694" w:rsidRDefault="00874178" w:rsidP="00450412">
      <w:pPr>
        <w:pStyle w:val="23"/>
        <w:spacing w:before="0" w:after="0" w:line="276" w:lineRule="auto"/>
        <w:ind w:left="20" w:right="15"/>
        <w:jc w:val="left"/>
        <w:rPr>
          <w:rStyle w:val="24"/>
          <w:b/>
          <w:bCs/>
        </w:rPr>
      </w:pPr>
      <w:r>
        <w:rPr>
          <w:rStyle w:val="24"/>
          <w:b/>
          <w:bCs/>
        </w:rPr>
        <w:t xml:space="preserve">Врио Председателя </w:t>
      </w:r>
      <w:r w:rsidR="00450412">
        <w:rPr>
          <w:rStyle w:val="24"/>
          <w:b/>
          <w:bCs/>
        </w:rPr>
        <w:br/>
      </w:r>
      <w:r>
        <w:rPr>
          <w:rStyle w:val="24"/>
          <w:b/>
          <w:bCs/>
        </w:rPr>
        <w:t xml:space="preserve">Совета Министров </w:t>
      </w:r>
      <w:r w:rsidR="00450412">
        <w:rPr>
          <w:rStyle w:val="24"/>
          <w:b/>
          <w:bCs/>
        </w:rPr>
        <w:t xml:space="preserve">                                                                                              Д. В. Пушилин</w:t>
      </w:r>
    </w:p>
    <w:p w:rsidR="00874178" w:rsidRDefault="00874178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874178" w:rsidRDefault="00874178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874178" w:rsidRDefault="00874178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23"/>
        <w:spacing w:before="0" w:after="0" w:line="370" w:lineRule="exact"/>
        <w:ind w:left="20" w:right="7180"/>
        <w:jc w:val="left"/>
        <w:rPr>
          <w:rStyle w:val="24"/>
          <w:b/>
          <w:bCs/>
        </w:rPr>
      </w:pPr>
    </w:p>
    <w:p w:rsidR="00253A45" w:rsidRDefault="00253A45">
      <w:pPr>
        <w:pStyle w:val="7"/>
        <w:spacing w:before="0" w:after="246" w:line="240" w:lineRule="exact"/>
        <w:ind w:left="5680"/>
        <w:jc w:val="left"/>
      </w:pPr>
    </w:p>
    <w:p w:rsidR="002A5694" w:rsidRDefault="00874178" w:rsidP="00253A45">
      <w:pPr>
        <w:pStyle w:val="7"/>
        <w:spacing w:before="0" w:after="0" w:line="276" w:lineRule="auto"/>
        <w:ind w:left="5680"/>
        <w:jc w:val="left"/>
      </w:pPr>
      <w:r>
        <w:lastRenderedPageBreak/>
        <w:t>УТВЕРЖДЕНА</w:t>
      </w:r>
    </w:p>
    <w:p w:rsidR="002A5694" w:rsidRDefault="00874178" w:rsidP="00253A45">
      <w:pPr>
        <w:pStyle w:val="7"/>
        <w:spacing w:before="0" w:after="0" w:line="276" w:lineRule="auto"/>
        <w:ind w:left="5680" w:right="20"/>
        <w:jc w:val="left"/>
      </w:pPr>
      <w:r>
        <w:t xml:space="preserve">Постановлением Совета Министров Донецкой Народной Республики </w:t>
      </w:r>
      <w:r w:rsidR="00AB2C75">
        <w:br/>
      </w:r>
      <w:r>
        <w:t>от 13 сентября 2018 г. № 2-41</w:t>
      </w:r>
    </w:p>
    <w:p w:rsidR="00253A45" w:rsidRDefault="00253A45" w:rsidP="00253A45">
      <w:pPr>
        <w:pStyle w:val="7"/>
        <w:spacing w:before="0" w:after="0" w:line="276" w:lineRule="auto"/>
        <w:ind w:left="5680" w:right="20"/>
        <w:jc w:val="left"/>
      </w:pPr>
    </w:p>
    <w:p w:rsidR="00253A45" w:rsidRDefault="00253A45" w:rsidP="00253A45">
      <w:pPr>
        <w:pStyle w:val="7"/>
        <w:spacing w:before="0" w:after="0" w:line="276" w:lineRule="auto"/>
        <w:ind w:left="5680" w:right="20"/>
        <w:jc w:val="left"/>
      </w:pPr>
    </w:p>
    <w:p w:rsidR="002A5694" w:rsidRDefault="00874178" w:rsidP="00253A45">
      <w:pPr>
        <w:pStyle w:val="23"/>
        <w:spacing w:before="0" w:after="0" w:line="276" w:lineRule="auto"/>
        <w:ind w:left="2340" w:right="1860" w:firstLine="300"/>
      </w:pPr>
      <w:r>
        <w:t>Т</w:t>
      </w:r>
      <w:r w:rsidRPr="00F07AE4">
        <w:rPr>
          <w:rStyle w:val="25"/>
          <w:b/>
          <w:bCs/>
          <w:u w:val="none"/>
        </w:rPr>
        <w:t>ИП</w:t>
      </w:r>
      <w:r>
        <w:t xml:space="preserve">ОВАЯ УЧЕБНАЯ ПРОГРАММА </w:t>
      </w:r>
      <w:r w:rsidR="00F07AE4">
        <w:br/>
      </w:r>
      <w:r>
        <w:t xml:space="preserve">по подготовке и переподготовке водителей транспортных средств </w:t>
      </w:r>
      <w:r w:rsidR="00F07AE4">
        <w:br/>
      </w:r>
      <w:r>
        <w:t>(новая редакция)</w:t>
      </w:r>
    </w:p>
    <w:p w:rsidR="00253A45" w:rsidRDefault="00253A45" w:rsidP="00253A45">
      <w:pPr>
        <w:pStyle w:val="23"/>
        <w:spacing w:before="0" w:after="0" w:line="276" w:lineRule="auto"/>
        <w:ind w:left="2340" w:right="1860" w:firstLine="300"/>
      </w:pPr>
    </w:p>
    <w:p w:rsidR="002A5694" w:rsidRDefault="00874178" w:rsidP="00253A45">
      <w:pPr>
        <w:pStyle w:val="7"/>
        <w:spacing w:before="0" w:after="0" w:line="276" w:lineRule="auto"/>
        <w:ind w:right="20" w:firstLine="860"/>
      </w:pPr>
      <w:r>
        <w:t>Типовая учебная программа состоит из семи разделов и определяет количество учебных часов, отведенных для изучения каждого раздела, для проведения подготовки, переподготовки водителей транспортных средств: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Устройство и эксплуатация транспортного средства.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Правила дорожного движения.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 w:right="20"/>
      </w:pPr>
      <w:r>
        <w:t xml:space="preserve"> Основы управления транспортным средством и безопасности дорожного движения.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Психофизиологические основы деятельности водителя.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Первая помощь при дорожно-транспортном происшествии.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Практическое управление транспортным средством.</w:t>
      </w:r>
    </w:p>
    <w:p w:rsidR="002A5694" w:rsidRDefault="00874178" w:rsidP="00253A45">
      <w:pPr>
        <w:pStyle w:val="7"/>
        <w:numPr>
          <w:ilvl w:val="0"/>
          <w:numId w:val="2"/>
        </w:numPr>
        <w:spacing w:before="0" w:after="0" w:line="276" w:lineRule="auto"/>
        <w:ind w:left="860"/>
      </w:pPr>
      <w:r>
        <w:t xml:space="preserve"> Двадцатичасовые курсы по управлению транспортным средством.</w:t>
      </w:r>
    </w:p>
    <w:p w:rsidR="002A5694" w:rsidRDefault="00874178" w:rsidP="00253A45">
      <w:pPr>
        <w:pStyle w:val="7"/>
        <w:spacing w:before="0" w:after="0" w:line="276" w:lineRule="auto"/>
        <w:ind w:left="860"/>
      </w:pPr>
      <w:r>
        <w:t>Для открытия низших категорий лица проходят в учреждении только</w:t>
      </w:r>
    </w:p>
    <w:p w:rsidR="002A5694" w:rsidRDefault="00874178" w:rsidP="00253A45">
      <w:pPr>
        <w:pStyle w:val="7"/>
        <w:spacing w:before="0" w:after="0" w:line="276" w:lineRule="auto"/>
        <w:ind w:right="20"/>
      </w:pPr>
      <w:r>
        <w:t>двадцатичасовые курсы обучения управлению соответствующим транспортным средством.</w:t>
      </w:r>
    </w:p>
    <w:p w:rsidR="001C0AF9" w:rsidRDefault="001C0AF9" w:rsidP="00253A45">
      <w:pPr>
        <w:pStyle w:val="7"/>
        <w:spacing w:before="0" w:after="0" w:line="276" w:lineRule="auto"/>
        <w:ind w:right="20"/>
      </w:pPr>
      <w:r>
        <w:rPr>
          <w:noProof/>
          <w:lang w:bidi="ar-SA"/>
        </w:rPr>
        <w:drawing>
          <wp:inline distT="0" distB="0" distL="0" distR="0">
            <wp:extent cx="6134100" cy="3381375"/>
            <wp:effectExtent l="19050" t="0" r="0" b="0"/>
            <wp:docPr id="1" name="Рисунок 1" descr="C:\Users\User\Desktop\доки\постановления совета министров\21.01\2-41\2-3\Postanov_N2_41_13092018_P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21.01\2-41\2-3\Postanov_N2_41_13092018_Page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694" w:rsidRDefault="002A5694">
      <w:pPr>
        <w:rPr>
          <w:sz w:val="2"/>
          <w:szCs w:val="2"/>
        </w:rPr>
      </w:pPr>
    </w:p>
    <w:p w:rsidR="002A5694" w:rsidRDefault="002A5694">
      <w:pPr>
        <w:rPr>
          <w:sz w:val="2"/>
          <w:szCs w:val="2"/>
        </w:rPr>
      </w:pPr>
    </w:p>
    <w:p w:rsidR="00A92449" w:rsidRDefault="001C0AF9" w:rsidP="001C0AF9">
      <w:pPr>
        <w:pStyle w:val="7"/>
        <w:spacing w:before="0" w:after="0" w:line="276" w:lineRule="auto"/>
        <w:ind w:left="20" w:right="23" w:hanging="20"/>
      </w:pPr>
      <w:r>
        <w:rPr>
          <w:noProof/>
          <w:lang w:bidi="ar-SA"/>
        </w:rPr>
        <w:lastRenderedPageBreak/>
        <w:drawing>
          <wp:inline distT="0" distB="0" distL="0" distR="0">
            <wp:extent cx="6134100" cy="5467350"/>
            <wp:effectExtent l="19050" t="0" r="0" b="0"/>
            <wp:docPr id="2" name="Рисунок 2" descr="C:\Users\User\Desktop\доки\постановления совета министров\21.01\2-41\2-3\Postanov_N2_41_13092018_P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21.01\2-41\2-3\Postanov_N2_41_13092018_Page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AF9" w:rsidRDefault="001C0AF9" w:rsidP="001C0AF9">
      <w:pPr>
        <w:pStyle w:val="7"/>
        <w:spacing w:before="0" w:after="0" w:line="276" w:lineRule="auto"/>
        <w:ind w:left="20" w:right="23" w:hanging="20"/>
      </w:pPr>
    </w:p>
    <w:p w:rsidR="002A5694" w:rsidRPr="00F83399" w:rsidRDefault="00874178" w:rsidP="00A92449">
      <w:pPr>
        <w:pStyle w:val="7"/>
        <w:spacing w:before="0" w:after="0" w:line="276" w:lineRule="auto"/>
        <w:ind w:left="20" w:firstLine="839"/>
      </w:pPr>
      <w:r w:rsidRPr="00F83399">
        <w:t>На основе настоящей Типовой учебной программы и типовых тематических планов учреждение, осуществляющее подготовку, переподготовку водителей транспортных средств (далее - учреждение), разрабатывает рабочие программы и тематические планы, которые согласовываются с Межрайонным регистрационно-экзаменационным отделом (далее - МРЭО) и утверждаются Государственной автомобильной инспекцией Министерства внутренних дел Донецкой Народной Республики (далее - ГАИ МВД ДНР).</w:t>
      </w:r>
    </w:p>
    <w:p w:rsidR="002A5694" w:rsidRPr="00F83399" w:rsidRDefault="00874178" w:rsidP="00A92449">
      <w:pPr>
        <w:pStyle w:val="7"/>
        <w:spacing w:before="0" w:after="0" w:line="276" w:lineRule="auto"/>
        <w:ind w:left="20" w:firstLine="839"/>
      </w:pPr>
      <w:r w:rsidRPr="00F83399">
        <w:t>Типовые тематические планы подготовки, переподготовки водителей транспортных средств раскрывают рекомендуемую последовательность изучения тем, а также распределение учебных часов по темам.</w:t>
      </w:r>
    </w:p>
    <w:p w:rsidR="002A5694" w:rsidRPr="00F83399" w:rsidRDefault="00874178" w:rsidP="00A92449">
      <w:pPr>
        <w:pStyle w:val="7"/>
        <w:spacing w:before="0" w:after="0" w:line="276" w:lineRule="auto"/>
        <w:ind w:left="20" w:firstLine="839"/>
      </w:pPr>
      <w:r w:rsidRPr="00F83399">
        <w:t>Продолжительность занятия по теоретической подготовке составляет 45 минут. Перерыв между занятиями должен быть не менее 10 минут.</w:t>
      </w:r>
    </w:p>
    <w:p w:rsidR="002A5694" w:rsidRPr="00F83399" w:rsidRDefault="00874178" w:rsidP="00A92449">
      <w:pPr>
        <w:pStyle w:val="7"/>
        <w:spacing w:before="0" w:after="0" w:line="276" w:lineRule="auto"/>
        <w:ind w:left="20" w:firstLine="839"/>
      </w:pPr>
      <w:r w:rsidRPr="00F83399">
        <w:t>Продолжительность занятия по практической подготовке (без учета замены обучающихся, подведения итогов занятия и заполнения документов) составляет 45 минут.</w:t>
      </w:r>
    </w:p>
    <w:p w:rsidR="002A5694" w:rsidRPr="00F83399" w:rsidRDefault="00874178" w:rsidP="00A92449">
      <w:pPr>
        <w:pStyle w:val="7"/>
        <w:spacing w:before="0" w:after="0" w:line="276" w:lineRule="auto"/>
        <w:ind w:left="20" w:firstLine="839"/>
      </w:pPr>
      <w:r w:rsidRPr="00F83399">
        <w:t xml:space="preserve">Практические занятия проводятся индивидуально на площадке для обучения начальным навыкам управления транспортным средством и по утвержденному в </w:t>
      </w:r>
      <w:r w:rsidRPr="00F83399">
        <w:lastRenderedPageBreak/>
        <w:t>установленном порядке маршруту вне сетки учебного времени занятий по теоретической подготовке. Занятия проводятся на учебном транспортном средстве не более двух занятий ежедневно на одного обучающегося.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При проведении практических занятий могут использоваться автотренажеры, но не более одного занятия ежедневно.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Практические занятия проводятся с учетом безопасных условий дорожного движения и протяженности маршрута.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Осуществление текущего контроля успеваемости и промежуточной аттестации обучающихся, установление их форм, периодичности и порядка проведения относится к компетенции учреждения.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После завершения подготовки и переподготовки водителей транспортных средств, для определения уровня приобретенных ими знаний и качества подготовки, в учреждении принимаются зачеты и экзамены по теоретической и практической подготовке, которые оцениваются по пятибалльной шкале.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После успешной сдачи экзаменов в учреждении обучающимся на основании протокола экзаменационной комиссии выдается свидетельство об окончании учреждения с указанием соответствующей программы по подготовке (переподготовке).</w:t>
      </w:r>
    </w:p>
    <w:p w:rsidR="002A5694" w:rsidRPr="00F83399" w:rsidRDefault="00874178" w:rsidP="00A92449">
      <w:pPr>
        <w:pStyle w:val="7"/>
        <w:spacing w:before="0" w:after="0" w:line="276" w:lineRule="auto"/>
        <w:ind w:firstLine="839"/>
      </w:pPr>
      <w:r w:rsidRPr="00F83399">
        <w:t>Типовые тематические планы подготовки, переподготовки водителей транспортных средств по разделам приведены в приложениях 1-7.</w:t>
      </w:r>
    </w:p>
    <w:p w:rsidR="00177CE5" w:rsidRDefault="00177CE5">
      <w:pPr>
        <w:pStyle w:val="23"/>
        <w:spacing w:before="0" w:after="296" w:line="322" w:lineRule="exact"/>
        <w:ind w:left="720" w:right="500" w:firstLine="1920"/>
        <w:jc w:val="left"/>
      </w:pPr>
    </w:p>
    <w:p w:rsidR="00177CE5" w:rsidRDefault="00177CE5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1A7962" w:rsidRDefault="001A7962">
      <w:pPr>
        <w:pStyle w:val="23"/>
        <w:spacing w:before="0" w:after="296" w:line="322" w:lineRule="exact"/>
        <w:ind w:left="720" w:right="500" w:firstLine="1920"/>
        <w:jc w:val="left"/>
      </w:pPr>
    </w:p>
    <w:p w:rsidR="008078E2" w:rsidRPr="008078E2" w:rsidRDefault="008078E2" w:rsidP="008078E2">
      <w:pPr>
        <w:widowControl/>
        <w:spacing w:line="276" w:lineRule="auto"/>
        <w:ind w:left="5670"/>
        <w:rPr>
          <w:rFonts w:ascii="Times New Roman" w:eastAsia="Times New Roman" w:hAnsi="Times New Roman" w:cs="Times New Roman"/>
          <w:color w:val="auto"/>
          <w:lang w:bidi="ar-SA"/>
        </w:rPr>
      </w:pPr>
      <w:r w:rsidRPr="008078E2">
        <w:rPr>
          <w:rFonts w:ascii="Times New Roman" w:eastAsia="Times New Roman" w:hAnsi="Times New Roman" w:cs="Times New Roman"/>
          <w:color w:val="auto"/>
          <w:lang w:bidi="ar-SA"/>
        </w:rPr>
        <w:lastRenderedPageBreak/>
        <w:t>Приложение  1</w:t>
      </w:r>
    </w:p>
    <w:p w:rsidR="008078E2" w:rsidRPr="008078E2" w:rsidRDefault="008078E2" w:rsidP="008078E2">
      <w:pPr>
        <w:widowControl/>
        <w:spacing w:line="276" w:lineRule="auto"/>
        <w:ind w:left="5670"/>
        <w:rPr>
          <w:rFonts w:ascii="Times New Roman" w:eastAsia="Times New Roman" w:hAnsi="Times New Roman" w:cs="Times New Roman"/>
          <w:color w:val="auto"/>
          <w:lang w:bidi="ar-SA"/>
        </w:rPr>
      </w:pPr>
      <w:r w:rsidRPr="008078E2">
        <w:rPr>
          <w:rFonts w:ascii="Times New Roman" w:eastAsia="Times New Roman" w:hAnsi="Times New Roman" w:cs="Times New Roman"/>
          <w:color w:val="auto"/>
          <w:lang w:bidi="ar-SA"/>
        </w:rPr>
        <w:t>к Типовой учебной программе</w:t>
      </w:r>
    </w:p>
    <w:p w:rsidR="008078E2" w:rsidRPr="008078E2" w:rsidRDefault="008078E2" w:rsidP="008078E2">
      <w:pPr>
        <w:widowControl/>
        <w:ind w:left="5670"/>
        <w:rPr>
          <w:rFonts w:ascii="Times New Roman" w:eastAsia="Times New Roman" w:hAnsi="Times New Roman" w:cs="Times New Roman"/>
          <w:color w:val="auto"/>
          <w:lang w:bidi="ar-SA"/>
        </w:rPr>
      </w:pPr>
    </w:p>
    <w:p w:rsidR="008078E2" w:rsidRDefault="008078E2" w:rsidP="001A7962">
      <w:pPr>
        <w:pStyle w:val="23"/>
        <w:spacing w:before="0" w:after="0" w:line="276" w:lineRule="auto"/>
        <w:ind w:right="23"/>
      </w:pPr>
    </w:p>
    <w:p w:rsidR="002A5694" w:rsidRDefault="00874178" w:rsidP="008078E2">
      <w:pPr>
        <w:pStyle w:val="23"/>
        <w:spacing w:before="0" w:after="0" w:line="276" w:lineRule="auto"/>
        <w:ind w:right="23"/>
      </w:pPr>
      <w:r>
        <w:t xml:space="preserve">ТИПОВОЙ ТЕМАТИЧЕСКИЙ ПЛАН </w:t>
      </w:r>
      <w:r w:rsidR="002A2111">
        <w:br/>
      </w:r>
      <w:r>
        <w:t xml:space="preserve">подготовки и переподготовки водителей транспортных средств </w:t>
      </w:r>
      <w:r w:rsidR="002A2111">
        <w:br/>
      </w:r>
      <w:r w:rsidR="00CA2F74">
        <w:t>по разделу  «</w:t>
      </w:r>
      <w:r>
        <w:t>Устройство и эксплуатация транспорт</w:t>
      </w:r>
      <w:r w:rsidR="00CA2F74">
        <w:t>ного средства»</w:t>
      </w:r>
    </w:p>
    <w:p w:rsidR="001A7962" w:rsidRDefault="001A7962" w:rsidP="008078E2">
      <w:pPr>
        <w:pStyle w:val="23"/>
        <w:spacing w:before="0" w:after="0" w:line="276" w:lineRule="auto"/>
        <w:ind w:right="23"/>
      </w:pPr>
    </w:p>
    <w:p w:rsidR="001A7962" w:rsidRDefault="001A7962" w:rsidP="008078E2">
      <w:pPr>
        <w:pStyle w:val="28"/>
        <w:spacing w:line="276" w:lineRule="auto"/>
        <w:jc w:val="center"/>
      </w:pPr>
      <w:r>
        <w:t xml:space="preserve">Транспортные средства категорий </w:t>
      </w:r>
      <w:r>
        <w:rPr>
          <w:lang w:val="en-US" w:eastAsia="en-US" w:bidi="en-US"/>
        </w:rPr>
        <w:t>A</w:t>
      </w:r>
      <w:r w:rsidRPr="00874178">
        <w:rPr>
          <w:lang w:eastAsia="en-US" w:bidi="en-US"/>
        </w:rPr>
        <w:t xml:space="preserve">, </w:t>
      </w:r>
      <w:r>
        <w:rPr>
          <w:lang w:val="en-US" w:eastAsia="en-US" w:bidi="en-US"/>
        </w:rPr>
        <w:t>Al</w:t>
      </w:r>
      <w:r w:rsidRPr="00874178">
        <w:rPr>
          <w:lang w:eastAsia="en-US" w:bidi="en-US"/>
        </w:rPr>
        <w:t xml:space="preserve">, </w:t>
      </w:r>
      <w:r>
        <w:t>В1</w:t>
      </w:r>
    </w:p>
    <w:p w:rsidR="00D24939" w:rsidRDefault="00D24939" w:rsidP="008078E2">
      <w:pPr>
        <w:pStyle w:val="28"/>
        <w:spacing w:line="276" w:lineRule="auto"/>
        <w:jc w:val="center"/>
      </w:pPr>
    </w:p>
    <w:p w:rsidR="001A7962" w:rsidRDefault="00D24939" w:rsidP="00D24939">
      <w:pPr>
        <w:pStyle w:val="28"/>
        <w:spacing w:line="276" w:lineRule="auto"/>
      </w:pPr>
      <w:r>
        <w:rPr>
          <w:noProof/>
          <w:lang w:bidi="ar-SA"/>
        </w:rPr>
        <w:drawing>
          <wp:inline distT="0" distB="0" distL="0" distR="0">
            <wp:extent cx="6134100" cy="6000750"/>
            <wp:effectExtent l="19050" t="0" r="0" b="0"/>
            <wp:docPr id="3" name="Рисунок 1" descr="C:\Users\User\Desktop\доки\постановления совета министров\22.01\2-41\5-55\Postanov_N2_41_13092018_P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22.01\2-41\5-55\Postanov_N2_41_13092018_Page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939" w:rsidRDefault="00D24939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24550" cy="8886825"/>
            <wp:effectExtent l="19050" t="0" r="0" b="0"/>
            <wp:docPr id="4" name="Рисунок 2" descr="C:\Users\User\Desktop\доки\постановления совета министров\22.01\2-41\5-55\Postanov_N2_41_13092018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22.01\2-41\5-55\Postanov_N2_41_13092018_Page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939" w:rsidRDefault="00D24939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34100" cy="7934325"/>
            <wp:effectExtent l="19050" t="0" r="0" b="0"/>
            <wp:docPr id="5" name="Рисунок 3" descr="C:\Users\User\Desktop\доки\постановления совета министров\22.01\2-41\5-55\Postanov_N2_41_13092018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ки\постановления совета министров\22.01\2-41\5-55\Postanov_N2_41_13092018_Page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939" w:rsidRDefault="00E22036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8886825"/>
            <wp:effectExtent l="19050" t="0" r="0" b="0"/>
            <wp:docPr id="6" name="Рисунок 4" descr="C:\Users\User\Desktop\доки\постановления совета министров\22.01\2-41\5-55\Postanov_N2_41_13092018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ки\постановления совета министров\22.01\2-41\5-55\Postanov_N2_41_13092018_Page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15025" cy="8886825"/>
            <wp:effectExtent l="19050" t="0" r="9525" b="0"/>
            <wp:docPr id="7" name="Рисунок 5" descr="C:\Users\User\Desktop\доки\постановления совета министров\22.01\2-41\5-55\Postanov_N2_41_13092018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оки\постановления совета министров\22.01\2-41\5-55\Postanov_N2_41_13092018_Page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886825"/>
            <wp:effectExtent l="19050" t="0" r="0" b="0"/>
            <wp:docPr id="8" name="Рисунок 6" descr="C:\Users\User\Desktop\доки\постановления совета министров\22.01\2-41\5-55\Postanov_N2_41_13092018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оки\постановления совета министров\22.01\2-41\5-55\Postanov_N2_41_13092018_Page1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95975" cy="8886825"/>
            <wp:effectExtent l="19050" t="0" r="9525" b="0"/>
            <wp:docPr id="9" name="Рисунок 7" descr="C:\Users\User\Desktop\доки\постановления совета министров\22.01\2-41\5-55\Postanov_N2_41_13092018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оки\постановления совета министров\22.01\2-41\5-55\Postanov_N2_41_13092018_Page1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76950" cy="8886825"/>
            <wp:effectExtent l="19050" t="0" r="0" b="0"/>
            <wp:docPr id="10" name="Рисунок 8" descr="C:\Users\User\Desktop\доки\постановления совета министров\22.01\2-41\5-55\Postanov_N2_41_13092018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оки\постановления совета министров\22.01\2-41\5-55\Postanov_N2_41_13092018_Page1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62650" cy="8886825"/>
            <wp:effectExtent l="19050" t="0" r="0" b="0"/>
            <wp:docPr id="11" name="Рисунок 9" descr="C:\Users\User\Desktop\доки\постановления совета министров\22.01\2-41\5-55\Postanov_N2_41_13092018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22.01\2-41\5-55\Postanov_N2_41_13092018_Page1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036" w:rsidRDefault="00E22036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448425" cy="5932092"/>
            <wp:effectExtent l="19050" t="0" r="9525" b="0"/>
            <wp:docPr id="12" name="Рисунок 10" descr="C:\Users\User\Desktop\доки\постановления совета министров\22.01\2-41\5-55\Postanov_N2_41_13092018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22.01\2-41\5-55\Postanov_N2_41_13092018_Page1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1042" t="3960" r="1555" b="39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5932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6724650"/>
            <wp:effectExtent l="19050" t="0" r="0" b="0"/>
            <wp:docPr id="13" name="Рисунок 11" descr="C:\Users\User\Desktop\доки\постановления совета министров\22.01\2-41\5-55\Postanov_N2_41_13092018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22.01\2-41\5-55\Postanov_N2_41_13092018_Page1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72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57900" cy="8886825"/>
            <wp:effectExtent l="19050" t="0" r="0" b="0"/>
            <wp:docPr id="14" name="Рисунок 12" descr="C:\Users\User\Desktop\доки\постановления совета министров\22.01\2-41\5-55\Postanov_N2_41_13092018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22.01\2-41\5-55\Postanov_N2_41_13092018_Page16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43600" cy="8886825"/>
            <wp:effectExtent l="19050" t="0" r="0" b="0"/>
            <wp:docPr id="15" name="Рисунок 13" descr="C:\Users\User\Desktop\доки\постановления совета министров\22.01\2-41\5-55\Postanov_N2_41_13092018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22.01\2-41\5-55\Postanov_N2_41_13092018_Page1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886825"/>
            <wp:effectExtent l="19050" t="0" r="0" b="0"/>
            <wp:docPr id="16" name="Рисунок 14" descr="C:\Users\User\Desktop\доки\постановления совета министров\22.01\2-41\5-55\Postanov_N2_41_13092018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22.01\2-41\5-55\Postanov_N2_41_13092018_Page1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57900" cy="8886825"/>
            <wp:effectExtent l="19050" t="0" r="0" b="0"/>
            <wp:docPr id="17" name="Рисунок 15" descr="C:\Users\User\Desktop\доки\постановления совета министров\22.01\2-41\5-55\Postanov_N2_41_13092018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22.01\2-41\5-55\Postanov_N2_41_13092018_Page1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55B" w:rsidRDefault="0029355B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34075" cy="8886825"/>
            <wp:effectExtent l="19050" t="0" r="9525" b="0"/>
            <wp:docPr id="19" name="Рисунок 17" descr="C:\Users\User\Desktop\доки\постановления совета министров\22.01\2-41\5-55\Postanov_N2_41_13092018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22.01\2-41\5-55\Postanov_N2_41_13092018_Page20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15025" cy="8886825"/>
            <wp:effectExtent l="19050" t="0" r="9525" b="0"/>
            <wp:docPr id="20" name="Рисунок 18" descr="C:\Users\User\Desktop\доки\постановления совета министров\22.01\2-41\5-55\Postanov_N2_41_13092018_Page2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22.01\2-41\5-55\Postanov_N2_41_13092018_Page21 - копия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29E" w:rsidRDefault="00A3129E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35370" cy="9025732"/>
            <wp:effectExtent l="19050" t="0" r="0" b="0"/>
            <wp:docPr id="63" name="Рисунок 61" descr="C:\Users\User\Desktop\доки\постановления совета министров\22.01\2-41\5-55\Postanov_N2_41_13092018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er\Desktop\доки\постановления совета министров\22.01\2-41\5-55\Postanov_N2_41_13092018_Page2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370" cy="9025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55B" w:rsidRDefault="00A77A0A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048375" cy="8886825"/>
            <wp:effectExtent l="19050" t="0" r="9525" b="0"/>
            <wp:docPr id="24" name="Рисунок 22" descr="C:\Users\User\Desktop\доки\постановления совета министров\22.01\2-41\5-55\Postanov_N2_41_13092018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доки\постановления совета министров\22.01\2-41\5-55\Postanov_N2_41_13092018_Page23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5248275"/>
            <wp:effectExtent l="19050" t="0" r="0" b="0"/>
            <wp:docPr id="25" name="Рисунок 23" descr="C:\Users\User\Desktop\доки\постановления совета министров\22.01\2-41\5-55\Postanov_N2_41_13092018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доки\постановления совета министров\22.01\2-41\5-55\Postanov_N2_41_13092018_Page2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A0A" w:rsidRDefault="00A77A0A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096000" cy="8886825"/>
            <wp:effectExtent l="19050" t="0" r="0" b="0"/>
            <wp:docPr id="32" name="Рисунок 30" descr="C:\Users\User\Desktop\доки\постановления совета министров\22.01\2-41\5-55\Postanov_N2_41_13092018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доки\постановления совета министров\22.01\2-41\5-55\Postanov_N2_41_13092018_Page2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00750" cy="8877300"/>
            <wp:effectExtent l="19050" t="0" r="0" b="0"/>
            <wp:docPr id="33" name="Рисунок 31" descr="C:\Users\User\Desktop\доки\постановления совета министров\22.01\2-41\5-55\Postanov_N2_41_13092018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доки\постановления совета министров\22.01\2-41\5-55\Postanov_N2_41_13092018_Page26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96000" cy="8886825"/>
            <wp:effectExtent l="19050" t="0" r="0" b="0"/>
            <wp:docPr id="34" name="Рисунок 32" descr="C:\Users\User\Desktop\доки\постановления совета министров\22.01\2-41\5-55\Postanov_N2_41_13092018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доки\постановления совета министров\22.01\2-41\5-55\Postanov_N2_41_13092018_Page27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2114550"/>
            <wp:effectExtent l="19050" t="0" r="0" b="0"/>
            <wp:docPr id="35" name="Рисунок 33" descr="C:\Users\User\Desktop\доки\постановления совета министров\22.01\2-41\5-55\Postanov_N2_41_13092018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доки\постановления совета министров\22.01\2-41\5-55\Postanov_N2_41_13092018_Page2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309" w:rsidRDefault="00364309" w:rsidP="00D24939">
      <w:pPr>
        <w:pStyle w:val="28"/>
        <w:spacing w:line="276" w:lineRule="auto"/>
      </w:pPr>
    </w:p>
    <w:p w:rsidR="00364309" w:rsidRDefault="00364309" w:rsidP="00D24939">
      <w:pPr>
        <w:pStyle w:val="28"/>
        <w:spacing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067425" cy="8886825"/>
            <wp:effectExtent l="19050" t="0" r="9525" b="0"/>
            <wp:docPr id="36" name="Рисунок 34" descr="C:\Users\User\Desktop\доки\постановления совета министров\22.01\2-41\5-55\Postanov_N2_41_13092018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доки\постановления совета министров\22.01\2-41\5-55\Postanov_N2_41_13092018_Page29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86450" cy="8886825"/>
            <wp:effectExtent l="19050" t="0" r="0" b="0"/>
            <wp:docPr id="37" name="Рисунок 35" descr="C:\Users\User\Desktop\доки\постановления совета министров\22.01\2-41\5-55\Postanov_N2_41_13092018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доки\постановления совета министров\22.01\2-41\5-55\Postanov_N2_41_13092018_Page30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00750" cy="8886825"/>
            <wp:effectExtent l="19050" t="0" r="0" b="0"/>
            <wp:docPr id="38" name="Рисунок 36" descr="C:\Users\User\Desktop\доки\постановления совета министров\22.01\2-41\5-55\Postanov_N2_41_13092018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доки\постановления совета министров\22.01\2-41\5-55\Postanov_N2_41_13092018_Page3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53125" cy="8886825"/>
            <wp:effectExtent l="19050" t="0" r="9525" b="0"/>
            <wp:docPr id="39" name="Рисунок 37" descr="C:\Users\User\Desktop\доки\постановления совета министров\22.01\2-41\5-55\Postanov_N2_41_13092018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доки\постановления совета министров\22.01\2-41\5-55\Postanov_N2_41_13092018_Page32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772150" cy="8886825"/>
            <wp:effectExtent l="19050" t="0" r="0" b="0"/>
            <wp:docPr id="40" name="Рисунок 38" descr="C:\Users\User\Desktop\доки\постановления совета министров\22.01\2-41\5-55\Postanov_N2_41_13092018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доки\постановления совета министров\22.01\2-41\5-55\Postanov_N2_41_13092018_Page33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72175" cy="8886825"/>
            <wp:effectExtent l="19050" t="0" r="9525" b="0"/>
            <wp:docPr id="41" name="Рисунок 39" descr="C:\Users\User\Desktop\доки\постановления совета министров\22.01\2-41\5-55\Postanov_N2_41_13092018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доки\постановления совета министров\22.01\2-41\5-55\Postanov_N2_41_13092018_Page34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309" w:rsidRDefault="00364309" w:rsidP="00364309">
      <w:pPr>
        <w:pStyle w:val="28"/>
        <w:spacing w:line="276" w:lineRule="auto"/>
        <w:jc w:val="center"/>
      </w:pPr>
      <w:r>
        <w:rPr>
          <w:noProof/>
          <w:lang w:bidi="ar-SA"/>
        </w:rPr>
        <w:lastRenderedPageBreak/>
        <w:drawing>
          <wp:inline distT="0" distB="0" distL="0" distR="0">
            <wp:extent cx="5991225" cy="8886825"/>
            <wp:effectExtent l="19050" t="0" r="9525" b="0"/>
            <wp:docPr id="42" name="Рисунок 40" descr="C:\Users\User\Desktop\доки\постановления совета министров\22.01\2-41\5-55\Postanov_N2_41_13092018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доки\постановления совета министров\22.01\2-41\5-55\Postanov_N2_41_13092018_Page35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81725" cy="9429407"/>
            <wp:effectExtent l="19050" t="0" r="9525" b="0"/>
            <wp:docPr id="43" name="Рисунок 41" descr="C:\Users\User\Desktop\доки\постановления совета министров\22.01\2-41\5-55\Postanov_N2_41_13092018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доки\постановления совета министров\22.01\2-41\5-55\Postanov_N2_41_13092018_Page36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942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15025" cy="9091793"/>
            <wp:effectExtent l="19050" t="0" r="9525" b="0"/>
            <wp:docPr id="44" name="Рисунок 42" descr="C:\Users\User\Desktop\доки\постановления совета министров\22.01\2-41\5-55\Postanov_N2_41_13092018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доки\постановления совета министров\22.01\2-41\5-55\Postanov_N2_41_13092018_Page37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909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53125" cy="9382205"/>
            <wp:effectExtent l="19050" t="0" r="9525" b="0"/>
            <wp:docPr id="45" name="Рисунок 43" descr="C:\Users\User\Desktop\доки\постановления совета министров\22.01\2-41\5-55\Postanov_N2_41_13092018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доки\постановления совета министров\22.01\2-41\5-55\Postanov_N2_41_13092018_Page38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938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24575" cy="9382970"/>
            <wp:effectExtent l="19050" t="0" r="9525" b="0"/>
            <wp:docPr id="46" name="Рисунок 44" descr="C:\Users\User\Desktop\доки\постановления совета министров\22.01\2-41\5-55\Postanov_N2_41_13092018_Pag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доки\постановления совета министров\22.01\2-41\5-55\Postanov_N2_41_13092018_Page39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938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24575" cy="7038975"/>
            <wp:effectExtent l="19050" t="0" r="9525" b="0"/>
            <wp:docPr id="47" name="Рисунок 45" descr="C:\Users\User\Desktop\доки\постановления совета министров\22.01\2-41\5-55\Postanov_N2_41_13092018_Pag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доки\постановления совета министров\22.01\2-41\5-55\Postanov_N2_41_13092018_Page40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753100" cy="8886825"/>
            <wp:effectExtent l="19050" t="0" r="0" b="0"/>
            <wp:docPr id="48" name="Рисунок 46" descr="C:\Users\User\Desktop\доки\постановления совета министров\22.01\2-41\5-55\Postanov_N2_41_13092018_Page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доки\постановления совета министров\22.01\2-41\5-55\Postanov_N2_41_13092018_Page41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15025" cy="8886825"/>
            <wp:effectExtent l="19050" t="0" r="9525" b="0"/>
            <wp:docPr id="49" name="Рисунок 47" descr="C:\Users\User\Desktop\доки\постановления совета министров\22.01\2-41\5-55\Postanov_N2_41_13092018_Pag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доки\постановления совета министров\22.01\2-41\5-55\Postanov_N2_41_13092018_Page4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96000" cy="8886825"/>
            <wp:effectExtent l="19050" t="0" r="0" b="0"/>
            <wp:docPr id="50" name="Рисунок 48" descr="C:\Users\User\Desktop\доки\постановления совета министров\22.01\2-41\5-55\Postanov_N2_41_13092018_Page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доки\постановления совета министров\22.01\2-41\5-55\Postanov_N2_41_13092018_Page4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309" w:rsidRDefault="0008780B" w:rsidP="00364309">
      <w:pPr>
        <w:pStyle w:val="28"/>
        <w:spacing w:line="276" w:lineRule="auto"/>
        <w:jc w:val="center"/>
      </w:pPr>
      <w:r>
        <w:rPr>
          <w:noProof/>
          <w:lang w:bidi="ar-SA"/>
        </w:rPr>
        <w:lastRenderedPageBreak/>
        <w:drawing>
          <wp:inline distT="0" distB="0" distL="0" distR="0">
            <wp:extent cx="5915025" cy="8886825"/>
            <wp:effectExtent l="19050" t="0" r="9525" b="0"/>
            <wp:docPr id="51" name="Рисунок 49" descr="C:\Users\User\Desktop\доки\постановления совета министров\22.01\2-41\5-55\Postanov_N2_41_13092018_Page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доки\постановления совета министров\22.01\2-41\5-55\Postanov_N2_41_13092018_Page44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34075" cy="8886825"/>
            <wp:effectExtent l="19050" t="0" r="9525" b="0"/>
            <wp:docPr id="52" name="Рисунок 50" descr="C:\Users\User\Desktop\доки\постановления совета министров\22.01\2-41\5-55\Postanov_N2_41_13092018_Page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доки\постановления совета министров\22.01\2-41\5-55\Postanov_N2_41_13092018_Page45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8143875"/>
            <wp:effectExtent l="19050" t="0" r="0" b="0"/>
            <wp:docPr id="53" name="Рисунок 51" descr="C:\Users\User\Desktop\доки\постановления совета министров\22.01\2-41\5-55\Postanov_N2_41_13092018_Page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доки\постановления совета министров\22.01\2-41\5-55\Postanov_N2_41_13092018_Page46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29300" cy="8886825"/>
            <wp:effectExtent l="19050" t="0" r="0" b="0"/>
            <wp:docPr id="54" name="Рисунок 52" descr="C:\Users\User\Desktop\доки\постановления совета министров\22.01\2-41\5-55\Postanov_N2_41_13092018_Page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доки\постановления совета министров\22.01\2-41\5-55\Postanov_N2_41_13092018_Page47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7934325"/>
            <wp:effectExtent l="19050" t="0" r="0" b="0"/>
            <wp:docPr id="55" name="Рисунок 53" descr="C:\Users\User\Desktop\доки\постановления совета министров\22.01\2-41\5-55\Postanov_N2_41_13092018_Pag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доки\постановления совета министров\22.01\2-41\5-55\Postanov_N2_41_13092018_Page48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10250" cy="8886825"/>
            <wp:effectExtent l="19050" t="0" r="0" b="0"/>
            <wp:docPr id="56" name="Рисунок 54" descr="C:\Users\User\Desktop\доки\постановления совета министров\22.01\2-41\5-55\Postanov_N2_41_13092018_Page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доки\постановления совета министров\22.01\2-41\5-55\Postanov_N2_41_13092018_Page49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80B" w:rsidRDefault="0008780B" w:rsidP="00364309">
      <w:pPr>
        <w:pStyle w:val="28"/>
        <w:spacing w:line="276" w:lineRule="auto"/>
        <w:jc w:val="center"/>
      </w:pPr>
      <w:r>
        <w:rPr>
          <w:noProof/>
          <w:lang w:bidi="ar-SA"/>
        </w:rPr>
        <w:lastRenderedPageBreak/>
        <w:drawing>
          <wp:inline distT="0" distB="0" distL="0" distR="0">
            <wp:extent cx="6000750" cy="8886825"/>
            <wp:effectExtent l="19050" t="0" r="0" b="0"/>
            <wp:docPr id="57" name="Рисунок 55" descr="C:\Users\User\Desktop\доки\постановления совета министров\22.01\2-41\5-55\Postanov_N2_41_13092018_Page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доки\постановления совета министров\22.01\2-41\5-55\Postanov_N2_41_13092018_Page50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76925" cy="8886825"/>
            <wp:effectExtent l="19050" t="0" r="9525" b="0"/>
            <wp:docPr id="58" name="Рисунок 56" descr="C:\Users\User\Desktop\доки\постановления совета министров\22.01\2-41\5-55\Postanov_N2_41_13092018_Page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доки\постановления совета министров\22.01\2-41\5-55\Postanov_N2_41_13092018_Page51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76925" cy="8886825"/>
            <wp:effectExtent l="19050" t="0" r="9525" b="0"/>
            <wp:docPr id="59" name="Рисунок 57" descr="C:\Users\User\Desktop\доки\постановления совета министров\22.01\2-41\5-55\Postanov_N2_41_13092018_Page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доки\постановления совета министров\22.01\2-41\5-55\Postanov_N2_41_13092018_Page52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8782050"/>
            <wp:effectExtent l="19050" t="0" r="0" b="0"/>
            <wp:docPr id="60" name="Рисунок 58" descr="C:\Users\User\Desktop\доки\постановления совета министров\22.01\2-41\5-55\Postanov_N2_41_13092018_Page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доки\постановления совета министров\22.01\2-41\5-55\Postanov_N2_41_13092018_Page53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38825" cy="8886825"/>
            <wp:effectExtent l="19050" t="0" r="9525" b="0"/>
            <wp:docPr id="61" name="Рисунок 59" descr="C:\Users\User\Desktop\доки\постановления совета министров\22.01\2-41\5-55\Postanov_N2_41_13092018_Page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Desktop\доки\постановления совета министров\22.01\2-41\5-55\Postanov_N2_41_13092018_Page54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34100" cy="7553325"/>
            <wp:effectExtent l="19050" t="0" r="0" b="0"/>
            <wp:docPr id="62" name="Рисунок 60" descr="C:\Users\User\Desktop\доки\постановления совета министров\22.01\2-41\5-55\Postanov_N2_41_13092018_Page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доки\постановления совета министров\22.01\2-41\5-55\Postanov_N2_41_13092018_Page55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694" w:rsidRDefault="002A5694">
      <w:pPr>
        <w:rPr>
          <w:sz w:val="2"/>
          <w:szCs w:val="2"/>
        </w:rPr>
      </w:pPr>
    </w:p>
    <w:p w:rsidR="002A5694" w:rsidRDefault="002A5694">
      <w:pPr>
        <w:rPr>
          <w:sz w:val="2"/>
          <w:szCs w:val="2"/>
        </w:rPr>
        <w:sectPr w:rsidR="002A5694" w:rsidSect="00253A45">
          <w:type w:val="continuous"/>
          <w:pgSz w:w="11906" w:h="16838"/>
          <w:pgMar w:top="1560" w:right="1122" w:bottom="1276" w:left="1122" w:header="0" w:footer="3" w:gutter="0"/>
          <w:cols w:space="720"/>
          <w:noEndnote/>
          <w:docGrid w:linePitch="360"/>
        </w:sectPr>
      </w:pPr>
    </w:p>
    <w:p w:rsidR="002A5694" w:rsidRDefault="002A5694">
      <w:pPr>
        <w:rPr>
          <w:sz w:val="2"/>
          <w:szCs w:val="2"/>
        </w:rPr>
      </w:pPr>
    </w:p>
    <w:p w:rsidR="002A5694" w:rsidRDefault="002A5694">
      <w:pPr>
        <w:rPr>
          <w:sz w:val="2"/>
          <w:szCs w:val="2"/>
        </w:rPr>
      </w:pPr>
    </w:p>
    <w:p w:rsidR="002A5694" w:rsidRDefault="002A5694">
      <w:pPr>
        <w:rPr>
          <w:sz w:val="2"/>
          <w:szCs w:val="2"/>
        </w:rPr>
        <w:sectPr w:rsidR="002A5694">
          <w:type w:val="continuous"/>
          <w:pgSz w:w="11906" w:h="16838"/>
          <w:pgMar w:top="1318" w:right="1114" w:bottom="934" w:left="1119" w:header="0" w:footer="3" w:gutter="0"/>
          <w:cols w:space="720"/>
          <w:noEndnote/>
          <w:docGrid w:linePitch="360"/>
        </w:sectPr>
      </w:pPr>
    </w:p>
    <w:p w:rsidR="002A5694" w:rsidRDefault="002A5694">
      <w:pPr>
        <w:rPr>
          <w:sz w:val="2"/>
          <w:szCs w:val="2"/>
        </w:rPr>
      </w:pPr>
    </w:p>
    <w:p w:rsidR="002A5694" w:rsidRDefault="002A5694" w:rsidP="001979AF">
      <w:pPr>
        <w:pStyle w:val="7"/>
        <w:spacing w:before="0" w:after="0"/>
        <w:ind w:left="60" w:right="420"/>
        <w:jc w:val="left"/>
      </w:pPr>
    </w:p>
    <w:sectPr w:rsidR="002A5694" w:rsidSect="002A5694">
      <w:type w:val="continuous"/>
      <w:pgSz w:w="11906" w:h="16838"/>
      <w:pgMar w:top="1016" w:right="994" w:bottom="340" w:left="999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4DFE" w:rsidRDefault="00144DFE" w:rsidP="002A5694">
      <w:r>
        <w:separator/>
      </w:r>
    </w:p>
  </w:endnote>
  <w:endnote w:type="continuationSeparator" w:id="1">
    <w:p w:rsidR="00144DFE" w:rsidRDefault="00144DFE" w:rsidP="002A56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4DFE" w:rsidRDefault="00144DFE"/>
  </w:footnote>
  <w:footnote w:type="continuationSeparator" w:id="1">
    <w:p w:rsidR="00144DFE" w:rsidRDefault="00144DFE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B3372"/>
    <w:multiLevelType w:val="multilevel"/>
    <w:tmpl w:val="C872765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46D6A19"/>
    <w:multiLevelType w:val="multilevel"/>
    <w:tmpl w:val="241A68D4"/>
    <w:lvl w:ilvl="0">
      <w:start w:val="4"/>
      <w:numFmt w:val="upperLetter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24C11A5"/>
    <w:multiLevelType w:val="multilevel"/>
    <w:tmpl w:val="4FF8586A"/>
    <w:lvl w:ilvl="0">
      <w:start w:val="100"/>
      <w:numFmt w:val="upperRoman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95441D8"/>
    <w:multiLevelType w:val="multilevel"/>
    <w:tmpl w:val="98F204F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D4931CD"/>
    <w:multiLevelType w:val="multilevel"/>
    <w:tmpl w:val="96EC47E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</w:compat>
  <w:rsids>
    <w:rsidRoot w:val="002A5694"/>
    <w:rsid w:val="00001F89"/>
    <w:rsid w:val="0008780B"/>
    <w:rsid w:val="00144DFE"/>
    <w:rsid w:val="00177CE5"/>
    <w:rsid w:val="001979AF"/>
    <w:rsid w:val="001A7962"/>
    <w:rsid w:val="001C0AF9"/>
    <w:rsid w:val="00253A45"/>
    <w:rsid w:val="0029355B"/>
    <w:rsid w:val="002A2111"/>
    <w:rsid w:val="002A5694"/>
    <w:rsid w:val="002C102F"/>
    <w:rsid w:val="00317E63"/>
    <w:rsid w:val="00364309"/>
    <w:rsid w:val="0036519C"/>
    <w:rsid w:val="00450412"/>
    <w:rsid w:val="004D0EE6"/>
    <w:rsid w:val="004E715F"/>
    <w:rsid w:val="005E2034"/>
    <w:rsid w:val="006716B9"/>
    <w:rsid w:val="006A2660"/>
    <w:rsid w:val="008078E2"/>
    <w:rsid w:val="00874178"/>
    <w:rsid w:val="008D0733"/>
    <w:rsid w:val="00A3129E"/>
    <w:rsid w:val="00A77A0A"/>
    <w:rsid w:val="00A92449"/>
    <w:rsid w:val="00AB2C75"/>
    <w:rsid w:val="00AD5179"/>
    <w:rsid w:val="00B27FCD"/>
    <w:rsid w:val="00CA2F74"/>
    <w:rsid w:val="00CA530F"/>
    <w:rsid w:val="00D24939"/>
    <w:rsid w:val="00DA5742"/>
    <w:rsid w:val="00E22036"/>
    <w:rsid w:val="00F07AE4"/>
    <w:rsid w:val="00F24988"/>
    <w:rsid w:val="00F833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A5694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A5694"/>
    <w:rPr>
      <w:color w:val="0066CC"/>
      <w:u w:val="single"/>
    </w:rPr>
  </w:style>
  <w:style w:type="character" w:customStyle="1" w:styleId="1">
    <w:name w:val="Заголовок №1_"/>
    <w:basedOn w:val="a0"/>
    <w:link w:val="10"/>
    <w:rsid w:val="002A56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sz w:val="36"/>
      <w:szCs w:val="36"/>
      <w:u w:val="none"/>
    </w:rPr>
  </w:style>
  <w:style w:type="character" w:customStyle="1" w:styleId="11">
    <w:name w:val="Заголовок №1"/>
    <w:basedOn w:val="1"/>
    <w:rsid w:val="002A5694"/>
    <w:rPr>
      <w:color w:val="000000"/>
      <w:w w:val="100"/>
      <w:position w:val="0"/>
      <w:lang w:val="ru-RU" w:eastAsia="ru-RU" w:bidi="ru-RU"/>
    </w:rPr>
  </w:style>
  <w:style w:type="character" w:customStyle="1" w:styleId="2">
    <w:name w:val="Заголовок №2_"/>
    <w:basedOn w:val="a0"/>
    <w:link w:val="20"/>
    <w:rsid w:val="002A56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0"/>
      <w:sz w:val="28"/>
      <w:szCs w:val="28"/>
      <w:u w:val="none"/>
    </w:rPr>
  </w:style>
  <w:style w:type="character" w:customStyle="1" w:styleId="21">
    <w:name w:val="Заголовок №2"/>
    <w:basedOn w:val="2"/>
    <w:rsid w:val="002A5694"/>
    <w:rPr>
      <w:color w:val="000000"/>
      <w:w w:val="100"/>
      <w:position w:val="0"/>
      <w:lang w:val="ru-RU" w:eastAsia="ru-RU" w:bidi="ru-RU"/>
    </w:rPr>
  </w:style>
  <w:style w:type="character" w:customStyle="1" w:styleId="22">
    <w:name w:val="Основной текст (2)_"/>
    <w:basedOn w:val="a0"/>
    <w:link w:val="23"/>
    <w:rsid w:val="002A56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4">
    <w:name w:val="Основной текст (2)"/>
    <w:basedOn w:val="22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4">
    <w:name w:val="Основной текст_"/>
    <w:basedOn w:val="a0"/>
    <w:link w:val="7"/>
    <w:rsid w:val="002A569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2">
    <w:name w:val="Основной текст1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5">
    <w:name w:val="Подпись к картинке_"/>
    <w:basedOn w:val="a0"/>
    <w:link w:val="a6"/>
    <w:rsid w:val="002A569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7">
    <w:name w:val="Подпись к картинке"/>
    <w:basedOn w:val="a5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5">
    <w:name w:val="Основной текст (2)"/>
    <w:basedOn w:val="22"/>
    <w:rsid w:val="002A5694"/>
    <w:rPr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6">
    <w:name w:val="Основной текст2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8">
    <w:name w:val="Основной текст + Полужирный"/>
    <w:basedOn w:val="a4"/>
    <w:rsid w:val="002A5694"/>
    <w:rPr>
      <w:b/>
      <w:b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7">
    <w:name w:val="Подпись к таблице (2)_"/>
    <w:basedOn w:val="a0"/>
    <w:link w:val="28"/>
    <w:rsid w:val="002A56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3">
    <w:name w:val="Основной текст3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9">
    <w:name w:val="Подпись к таблице (2)"/>
    <w:basedOn w:val="27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4">
    <w:name w:val="Основной текст4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5">
    <w:name w:val="Основной текст5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a">
    <w:name w:val="Подпись к таблице (2)"/>
    <w:basedOn w:val="27"/>
    <w:rsid w:val="002A5694"/>
    <w:rPr>
      <w:color w:val="000000"/>
      <w:spacing w:val="0"/>
      <w:w w:val="100"/>
      <w:position w:val="0"/>
      <w:sz w:val="24"/>
      <w:szCs w:val="24"/>
    </w:rPr>
  </w:style>
  <w:style w:type="character" w:customStyle="1" w:styleId="2b">
    <w:name w:val="Подпись к таблице (2)"/>
    <w:basedOn w:val="27"/>
    <w:rsid w:val="002A5694"/>
    <w:rPr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c">
    <w:name w:val="Основной текст (2)"/>
    <w:basedOn w:val="22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9">
    <w:name w:val="Подпись к таблице_"/>
    <w:basedOn w:val="a0"/>
    <w:link w:val="aa"/>
    <w:rsid w:val="002A569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b">
    <w:name w:val="Подпись к таблице"/>
    <w:basedOn w:val="a9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ac">
    <w:name w:val="Основной текст + Курсив"/>
    <w:basedOn w:val="a4"/>
    <w:rsid w:val="002A5694"/>
    <w:rPr>
      <w:i/>
      <w:i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8pt">
    <w:name w:val="Основной текст + 8 pt;Курсив"/>
    <w:basedOn w:val="a4"/>
    <w:rsid w:val="002A5694"/>
    <w:rPr>
      <w:i/>
      <w:iCs/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10pt0pt">
    <w:name w:val="Основной текст + 10 pt;Интервал 0 pt"/>
    <w:basedOn w:val="a4"/>
    <w:rsid w:val="002A5694"/>
    <w:rPr>
      <w:color w:val="000000"/>
      <w:spacing w:val="10"/>
      <w:w w:val="100"/>
      <w:position w:val="0"/>
      <w:sz w:val="20"/>
      <w:szCs w:val="20"/>
      <w:lang w:val="ru-RU" w:eastAsia="ru-RU" w:bidi="ru-RU"/>
    </w:rPr>
  </w:style>
  <w:style w:type="character" w:customStyle="1" w:styleId="10pt0pt0">
    <w:name w:val="Основной текст + 10 pt;Интервал 0 pt"/>
    <w:basedOn w:val="a4"/>
    <w:rsid w:val="002A5694"/>
    <w:rPr>
      <w:color w:val="000000"/>
      <w:spacing w:val="10"/>
      <w:w w:val="100"/>
      <w:position w:val="0"/>
      <w:sz w:val="20"/>
      <w:szCs w:val="20"/>
      <w:lang w:val="ru-RU" w:eastAsia="ru-RU" w:bidi="ru-RU"/>
    </w:rPr>
  </w:style>
  <w:style w:type="character" w:customStyle="1" w:styleId="6">
    <w:name w:val="Основной текст6"/>
    <w:basedOn w:val="a4"/>
    <w:rsid w:val="002A5694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d">
    <w:name w:val="Подпись к таблице (2) + Не полужирный"/>
    <w:basedOn w:val="27"/>
    <w:rsid w:val="002A5694"/>
    <w:rPr>
      <w:b/>
      <w:bCs/>
      <w:color w:val="000000"/>
      <w:spacing w:val="0"/>
      <w:w w:val="100"/>
      <w:position w:val="0"/>
      <w:sz w:val="24"/>
      <w:szCs w:val="24"/>
      <w:lang w:val="ru-RU" w:eastAsia="ru-RU" w:bidi="ru-RU"/>
    </w:rPr>
  </w:style>
  <w:style w:type="paragraph" w:customStyle="1" w:styleId="10">
    <w:name w:val="Заголовок №1"/>
    <w:basedOn w:val="a"/>
    <w:link w:val="1"/>
    <w:rsid w:val="002A5694"/>
    <w:pPr>
      <w:spacing w:after="240" w:line="461" w:lineRule="exact"/>
      <w:jc w:val="center"/>
      <w:outlineLvl w:val="0"/>
    </w:pPr>
    <w:rPr>
      <w:rFonts w:ascii="Times New Roman" w:eastAsia="Times New Roman" w:hAnsi="Times New Roman" w:cs="Times New Roman"/>
      <w:b/>
      <w:bCs/>
      <w:spacing w:val="10"/>
      <w:sz w:val="36"/>
      <w:szCs w:val="36"/>
    </w:rPr>
  </w:style>
  <w:style w:type="paragraph" w:customStyle="1" w:styleId="20">
    <w:name w:val="Заголовок №2"/>
    <w:basedOn w:val="a"/>
    <w:link w:val="2"/>
    <w:rsid w:val="002A5694"/>
    <w:pPr>
      <w:spacing w:before="240" w:after="66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spacing w:val="20"/>
      <w:sz w:val="28"/>
      <w:szCs w:val="28"/>
    </w:rPr>
  </w:style>
  <w:style w:type="paragraph" w:customStyle="1" w:styleId="23">
    <w:name w:val="Основной текст (2)"/>
    <w:basedOn w:val="a"/>
    <w:link w:val="22"/>
    <w:rsid w:val="002A5694"/>
    <w:pPr>
      <w:spacing w:before="660" w:after="540" w:line="0" w:lineRule="atLeas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7">
    <w:name w:val="Основной текст7"/>
    <w:basedOn w:val="a"/>
    <w:link w:val="a4"/>
    <w:rsid w:val="002A5694"/>
    <w:pPr>
      <w:spacing w:before="540" w:after="300" w:line="322" w:lineRule="exact"/>
      <w:jc w:val="both"/>
    </w:pPr>
    <w:rPr>
      <w:rFonts w:ascii="Times New Roman" w:eastAsia="Times New Roman" w:hAnsi="Times New Roman" w:cs="Times New Roman"/>
    </w:rPr>
  </w:style>
  <w:style w:type="paragraph" w:customStyle="1" w:styleId="a6">
    <w:name w:val="Подпись к картинке"/>
    <w:basedOn w:val="a"/>
    <w:link w:val="a5"/>
    <w:rsid w:val="002A5694"/>
    <w:pPr>
      <w:spacing w:line="312" w:lineRule="exact"/>
      <w:ind w:firstLine="560"/>
    </w:pPr>
    <w:rPr>
      <w:rFonts w:ascii="Times New Roman" w:eastAsia="Times New Roman" w:hAnsi="Times New Roman" w:cs="Times New Roman"/>
    </w:rPr>
  </w:style>
  <w:style w:type="paragraph" w:customStyle="1" w:styleId="28">
    <w:name w:val="Подпись к таблице (2)"/>
    <w:basedOn w:val="a"/>
    <w:link w:val="27"/>
    <w:rsid w:val="002A5694"/>
    <w:pPr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aa">
    <w:name w:val="Подпись к таблице"/>
    <w:basedOn w:val="a"/>
    <w:link w:val="a9"/>
    <w:rsid w:val="002A5694"/>
    <w:pPr>
      <w:spacing w:line="307" w:lineRule="exact"/>
      <w:jc w:val="both"/>
    </w:pPr>
    <w:rPr>
      <w:rFonts w:ascii="Times New Roman" w:eastAsia="Times New Roman" w:hAnsi="Times New Roman" w:cs="Times New Roman"/>
    </w:rPr>
  </w:style>
  <w:style w:type="table" w:styleId="ad">
    <w:name w:val="Table Grid"/>
    <w:basedOn w:val="a1"/>
    <w:uiPriority w:val="59"/>
    <w:rsid w:val="00CA530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e">
    <w:name w:val="Light Shading"/>
    <w:basedOn w:val="a1"/>
    <w:uiPriority w:val="60"/>
    <w:rsid w:val="006A2660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6A2660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af">
    <w:name w:val="Balloon Text"/>
    <w:basedOn w:val="a"/>
    <w:link w:val="af0"/>
    <w:uiPriority w:val="99"/>
    <w:semiHidden/>
    <w:unhideWhenUsed/>
    <w:rsid w:val="001C0AF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C0AF9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2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2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8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0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4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theme" Target="theme/theme1.xml"/><Relationship Id="rId7" Type="http://schemas.openxmlformats.org/officeDocument/2006/relationships/hyperlink" Target="https://dnr-online.ru/download/41-ins-o-dorozhnom-dvizhenii/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hyperlink" Target="http://doc.dnr-online.ru/wp-content/uploads/2015/03/PostanovN3_13_12032015.pdf" TargetMode="External"/><Relationship Id="rId51" Type="http://schemas.openxmlformats.org/officeDocument/2006/relationships/image" Target="media/image43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55</Pages>
  <Words>730</Words>
  <Characters>4162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2019-01-21T13:01:00Z</dcterms:created>
  <dcterms:modified xsi:type="dcterms:W3CDTF">2019-01-22T07:45:00Z</dcterms:modified>
</cp:coreProperties>
</file>