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1A0" w:rsidRDefault="008C61A0" w:rsidP="00B4010B">
      <w:pPr>
        <w:spacing w:line="276" w:lineRule="auto"/>
        <w:rPr>
          <w:sz w:val="2"/>
          <w:szCs w:val="2"/>
        </w:rPr>
        <w:sectPr w:rsidR="008C61A0">
          <w:type w:val="continuous"/>
          <w:pgSz w:w="11900" w:h="16840"/>
          <w:pgMar w:top="838" w:right="0" w:bottom="838" w:left="0" w:header="0" w:footer="3" w:gutter="0"/>
          <w:cols w:space="720"/>
          <w:noEndnote/>
          <w:docGrid w:linePitch="360"/>
        </w:sectPr>
      </w:pPr>
    </w:p>
    <w:p w:rsidR="004435C2" w:rsidRDefault="004435C2" w:rsidP="00B4010B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line="276" w:lineRule="auto"/>
      </w:pPr>
      <w:bookmarkStart w:id="0" w:name="bookmark2"/>
      <w:r w:rsidRPr="004435C2">
        <w:lastRenderedPageBreak/>
        <w:drawing>
          <wp:inline distT="0" distB="0" distL="0" distR="0" wp14:anchorId="5D807BF2" wp14:editId="251FCBA2">
            <wp:extent cx="5978605" cy="1219200"/>
            <wp:effectExtent l="0" t="0" r="3175" b="0"/>
            <wp:docPr id="4" name="Рисунок 4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8"/>
                    <a:stretch/>
                  </pic:blipFill>
                  <pic:spPr bwMode="auto">
                    <a:xfrm>
                      <a:off x="0" y="0"/>
                      <a:ext cx="6000132" cy="122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435C2" w:rsidRDefault="004435C2" w:rsidP="00B4010B">
      <w:pPr>
        <w:pStyle w:val="10"/>
        <w:keepNext/>
        <w:keepLines/>
        <w:shd w:val="clear" w:color="auto" w:fill="auto"/>
        <w:spacing w:line="276" w:lineRule="auto"/>
      </w:pPr>
    </w:p>
    <w:p w:rsidR="008C61A0" w:rsidRDefault="00D235C1" w:rsidP="00B4010B">
      <w:pPr>
        <w:pStyle w:val="10"/>
        <w:keepNext/>
        <w:keepLines/>
        <w:shd w:val="clear" w:color="auto" w:fill="auto"/>
        <w:spacing w:line="276" w:lineRule="auto"/>
      </w:pPr>
      <w:r>
        <w:t>УКАЗ</w:t>
      </w:r>
      <w:bookmarkEnd w:id="0"/>
    </w:p>
    <w:p w:rsidR="00B4010B" w:rsidRDefault="00B4010B" w:rsidP="00B4010B">
      <w:pPr>
        <w:pStyle w:val="10"/>
        <w:keepNext/>
        <w:keepLines/>
        <w:shd w:val="clear" w:color="auto" w:fill="auto"/>
        <w:spacing w:line="276" w:lineRule="auto"/>
      </w:pPr>
    </w:p>
    <w:p w:rsidR="008C61A0" w:rsidRDefault="00D235C1" w:rsidP="00B4010B">
      <w:pPr>
        <w:pStyle w:val="10"/>
        <w:keepNext/>
        <w:keepLines/>
        <w:shd w:val="clear" w:color="auto" w:fill="auto"/>
        <w:spacing w:line="276" w:lineRule="auto"/>
      </w:pPr>
      <w:bookmarkStart w:id="1" w:name="bookmark3"/>
      <w:r>
        <w:t>ГЛАВЫ ДОНЕЦКОЙ НАРОДНОЙ РЕСПУБЛИКИ</w:t>
      </w:r>
      <w:bookmarkEnd w:id="1"/>
    </w:p>
    <w:p w:rsidR="00B4010B" w:rsidRDefault="00B4010B" w:rsidP="00B4010B">
      <w:pPr>
        <w:pStyle w:val="10"/>
        <w:keepNext/>
        <w:keepLines/>
        <w:shd w:val="clear" w:color="auto" w:fill="auto"/>
        <w:spacing w:line="276" w:lineRule="auto"/>
      </w:pPr>
    </w:p>
    <w:p w:rsidR="00B4010B" w:rsidRDefault="00B4010B" w:rsidP="00B4010B">
      <w:pPr>
        <w:pStyle w:val="10"/>
        <w:keepNext/>
        <w:keepLines/>
        <w:shd w:val="clear" w:color="auto" w:fill="auto"/>
        <w:spacing w:line="276" w:lineRule="auto"/>
      </w:pPr>
    </w:p>
    <w:p w:rsidR="008C61A0" w:rsidRDefault="00D235C1" w:rsidP="00B4010B">
      <w:pPr>
        <w:pStyle w:val="10"/>
        <w:keepNext/>
        <w:keepLines/>
        <w:shd w:val="clear" w:color="auto" w:fill="auto"/>
        <w:spacing w:line="276" w:lineRule="auto"/>
      </w:pPr>
      <w:bookmarkStart w:id="2" w:name="bookmark4"/>
      <w:r>
        <w:t xml:space="preserve">Об установлении государственного регулирования стоимости </w:t>
      </w:r>
      <w:r>
        <w:t>услуг</w:t>
      </w:r>
      <w:r>
        <w:br/>
        <w:t>(работ) при проведении поверки средств измерительной техники</w:t>
      </w:r>
      <w:bookmarkEnd w:id="2"/>
    </w:p>
    <w:p w:rsidR="00B4010B" w:rsidRDefault="00B4010B" w:rsidP="00B4010B">
      <w:pPr>
        <w:pStyle w:val="10"/>
        <w:keepNext/>
        <w:keepLines/>
        <w:shd w:val="clear" w:color="auto" w:fill="auto"/>
        <w:spacing w:line="276" w:lineRule="auto"/>
      </w:pPr>
    </w:p>
    <w:p w:rsidR="00B4010B" w:rsidRDefault="00B4010B" w:rsidP="00B4010B">
      <w:pPr>
        <w:pStyle w:val="10"/>
        <w:keepNext/>
        <w:keepLines/>
        <w:shd w:val="clear" w:color="auto" w:fill="auto"/>
        <w:spacing w:line="276" w:lineRule="auto"/>
      </w:pPr>
    </w:p>
    <w:p w:rsidR="008C61A0" w:rsidRDefault="00D235C1" w:rsidP="00B4010B">
      <w:pPr>
        <w:pStyle w:val="21"/>
        <w:shd w:val="clear" w:color="auto" w:fill="auto"/>
        <w:spacing w:before="0" w:after="0" w:line="276" w:lineRule="auto"/>
        <w:ind w:firstLine="760"/>
      </w:pPr>
      <w:proofErr w:type="gramStart"/>
      <w:r>
        <w:t>В целях осуществления контроля обоснованности установления, определения стоимости услуг (работ) по проведению периодической поверки приборов учета холодной и горячей воды, тепловой энергии,</w:t>
      </w:r>
      <w:r>
        <w:t xml:space="preserve"> а также с целью соблюдения социальной и экономической справедливости при оказании потребителям услуг на территории Донецкой Народной Республики, в соответствии со статьями 56, 59, 60 </w:t>
      </w:r>
      <w:hyperlink r:id="rId9" w:history="1">
        <w:r w:rsidRPr="00D235C1">
          <w:rPr>
            <w:rStyle w:val="a3"/>
          </w:rPr>
          <w:t>Конституции Донецкой Народной Республики</w:t>
        </w:r>
      </w:hyperlink>
      <w:bookmarkStart w:id="3" w:name="_GoBack"/>
      <w:bookmarkEnd w:id="3"/>
      <w:r>
        <w:t>,</w:t>
      </w:r>
      <w:proofErr w:type="gramEnd"/>
    </w:p>
    <w:p w:rsidR="00B4010B" w:rsidRDefault="00B4010B" w:rsidP="00B4010B">
      <w:pPr>
        <w:pStyle w:val="21"/>
        <w:shd w:val="clear" w:color="auto" w:fill="auto"/>
        <w:spacing w:before="0" w:after="0" w:line="276" w:lineRule="auto"/>
        <w:ind w:firstLine="760"/>
      </w:pPr>
    </w:p>
    <w:p w:rsidR="008C61A0" w:rsidRDefault="00D235C1" w:rsidP="00B4010B">
      <w:pPr>
        <w:pStyle w:val="10"/>
        <w:keepNext/>
        <w:keepLines/>
        <w:shd w:val="clear" w:color="auto" w:fill="auto"/>
        <w:spacing w:line="276" w:lineRule="auto"/>
        <w:jc w:val="left"/>
      </w:pPr>
      <w:bookmarkStart w:id="4" w:name="bookmark5"/>
      <w:r>
        <w:t>ПОСТАНОВЛЯЮ:</w:t>
      </w:r>
      <w:bookmarkEnd w:id="4"/>
    </w:p>
    <w:p w:rsidR="00B4010B" w:rsidRDefault="00B4010B" w:rsidP="00B4010B">
      <w:pPr>
        <w:pStyle w:val="10"/>
        <w:keepNext/>
        <w:keepLines/>
        <w:shd w:val="clear" w:color="auto" w:fill="auto"/>
        <w:spacing w:line="276" w:lineRule="auto"/>
        <w:jc w:val="left"/>
      </w:pPr>
    </w:p>
    <w:p w:rsidR="008C61A0" w:rsidRDefault="00D235C1" w:rsidP="00B4010B">
      <w:pPr>
        <w:pStyle w:val="21"/>
        <w:numPr>
          <w:ilvl w:val="0"/>
          <w:numId w:val="1"/>
        </w:numPr>
        <w:shd w:val="clear" w:color="auto" w:fill="auto"/>
        <w:tabs>
          <w:tab w:val="left" w:pos="1088"/>
        </w:tabs>
        <w:spacing w:before="0" w:after="0" w:line="276" w:lineRule="auto"/>
        <w:ind w:firstLine="760"/>
      </w:pPr>
      <w:r>
        <w:t>Установить, что с</w:t>
      </w:r>
      <w:r>
        <w:t>тоимость услуг (работ) и (или) предельные уровни стоимости услуг (работ) при проведении периодической поверки приборов учета тепловой энергии, холодной и горячей воды подлежат государственному регулированию.</w:t>
      </w:r>
      <w:r w:rsidR="00B4010B">
        <w:br/>
      </w:r>
    </w:p>
    <w:p w:rsidR="008C61A0" w:rsidRDefault="00D235C1" w:rsidP="00DE045A">
      <w:pPr>
        <w:pStyle w:val="21"/>
        <w:numPr>
          <w:ilvl w:val="0"/>
          <w:numId w:val="1"/>
        </w:numPr>
        <w:shd w:val="clear" w:color="auto" w:fill="auto"/>
        <w:tabs>
          <w:tab w:val="left" w:pos="1098"/>
        </w:tabs>
        <w:spacing w:before="0" w:after="0" w:line="276" w:lineRule="auto"/>
        <w:ind w:firstLine="760"/>
      </w:pPr>
      <w:proofErr w:type="gramStart"/>
      <w:r>
        <w:t>Наделить Республиканскую службу по тарифам Донец</w:t>
      </w:r>
      <w:r>
        <w:t>кой Народной Республики, как орган исполнительной власти в сфере государственного регулирования тарифов, полномочиями по согласованию стоимости услуг (работ) при проведении периодической поверки средств измерительной техники (приборов учета тепловой энерги</w:t>
      </w:r>
      <w:r>
        <w:t xml:space="preserve">и, холодной и горячей воды) для субъектов хозяйствования, осуществляющих деятельность по централизованному теплоснабжению, холодному и горячему водоснабжению, независимо от формы </w:t>
      </w:r>
      <w:r>
        <w:lastRenderedPageBreak/>
        <w:t>собственности, а также уполномоченного субъекта хозяйствования в</w:t>
      </w:r>
      <w:proofErr w:type="gramEnd"/>
      <w:r w:rsidR="00DE045A">
        <w:t xml:space="preserve"> </w:t>
      </w:r>
      <w:r>
        <w:t>сфере метрологии.</w:t>
      </w:r>
      <w:r w:rsidR="00B4010B">
        <w:br/>
      </w:r>
    </w:p>
    <w:p w:rsidR="008C61A0" w:rsidRDefault="00B4010B" w:rsidP="00B4010B">
      <w:pPr>
        <w:pStyle w:val="21"/>
        <w:numPr>
          <w:ilvl w:val="0"/>
          <w:numId w:val="1"/>
        </w:numPr>
        <w:shd w:val="clear" w:color="auto" w:fill="auto"/>
        <w:tabs>
          <w:tab w:val="left" w:pos="1133"/>
        </w:tabs>
        <w:spacing w:before="0" w:after="0" w:line="276" w:lineRule="auto"/>
        <w:ind w:firstLine="760"/>
      </w:pPr>
      <w:r>
        <w:t>Настоящий Указ вступает в силу со дня его подписания.</w:t>
      </w:r>
    </w:p>
    <w:p w:rsidR="00DE045A" w:rsidRDefault="00DE045A" w:rsidP="00DE045A">
      <w:pPr>
        <w:pStyle w:val="21"/>
        <w:shd w:val="clear" w:color="auto" w:fill="auto"/>
        <w:tabs>
          <w:tab w:val="left" w:pos="1133"/>
        </w:tabs>
        <w:spacing w:before="0" w:after="0" w:line="276" w:lineRule="auto"/>
      </w:pPr>
    </w:p>
    <w:p w:rsidR="008C61A0" w:rsidRDefault="00D235C1" w:rsidP="00DE045A">
      <w:pPr>
        <w:pStyle w:val="21"/>
        <w:shd w:val="clear" w:color="auto" w:fill="auto"/>
        <w:spacing w:before="0" w:after="0" w:line="276" w:lineRule="auto"/>
        <w:ind w:firstLine="709"/>
      </w:pPr>
      <w:r>
        <w:t>Глава</w:t>
      </w:r>
    </w:p>
    <w:p w:rsidR="008C61A0" w:rsidRDefault="00D235C1" w:rsidP="00B4010B">
      <w:pPr>
        <w:pStyle w:val="21"/>
        <w:shd w:val="clear" w:color="auto" w:fill="auto"/>
        <w:spacing w:before="0" w:after="0" w:line="276" w:lineRule="auto"/>
        <w:jc w:val="left"/>
      </w:pPr>
      <w:r>
        <w:t>Донецкой Народной Республи</w:t>
      </w:r>
      <w:r w:rsidR="00B4010B">
        <w:t xml:space="preserve">ки                                    Д. В. </w:t>
      </w:r>
      <w:proofErr w:type="spellStart"/>
      <w:r w:rsidR="00B4010B">
        <w:t>Пушилин</w:t>
      </w:r>
      <w:proofErr w:type="spellEnd"/>
    </w:p>
    <w:p w:rsidR="008C61A0" w:rsidRDefault="008C61A0" w:rsidP="00B4010B">
      <w:pPr>
        <w:pStyle w:val="21"/>
        <w:shd w:val="clear" w:color="auto" w:fill="auto"/>
        <w:spacing w:before="0" w:after="0" w:line="276" w:lineRule="auto"/>
        <w:jc w:val="left"/>
      </w:pPr>
    </w:p>
    <w:p w:rsidR="00B4010B" w:rsidRDefault="00B4010B" w:rsidP="00B4010B">
      <w:pPr>
        <w:pStyle w:val="21"/>
        <w:shd w:val="clear" w:color="auto" w:fill="auto"/>
        <w:spacing w:before="0" w:after="0" w:line="276" w:lineRule="auto"/>
        <w:jc w:val="left"/>
      </w:pPr>
    </w:p>
    <w:p w:rsidR="00B4010B" w:rsidRDefault="00B4010B" w:rsidP="00B4010B">
      <w:pPr>
        <w:pStyle w:val="21"/>
        <w:shd w:val="clear" w:color="auto" w:fill="auto"/>
        <w:spacing w:before="0" w:after="0" w:line="276" w:lineRule="auto"/>
        <w:jc w:val="left"/>
      </w:pPr>
      <w:r>
        <w:t>«</w:t>
      </w:r>
      <w:r>
        <w:rPr>
          <w:u w:val="single"/>
        </w:rPr>
        <w:t>13</w:t>
      </w:r>
      <w:r>
        <w:t xml:space="preserve">»  </w:t>
      </w:r>
      <w:r>
        <w:rPr>
          <w:u w:val="single"/>
        </w:rPr>
        <w:t xml:space="preserve">декабря </w:t>
      </w:r>
      <w:r>
        <w:t>2018 года</w:t>
      </w:r>
    </w:p>
    <w:p w:rsidR="00B4010B" w:rsidRPr="00B4010B" w:rsidRDefault="00B4010B" w:rsidP="00B4010B">
      <w:pPr>
        <w:pStyle w:val="21"/>
        <w:shd w:val="clear" w:color="auto" w:fill="auto"/>
        <w:spacing w:before="0" w:after="0" w:line="276" w:lineRule="auto"/>
        <w:jc w:val="left"/>
        <w:rPr>
          <w:u w:val="single"/>
        </w:rPr>
      </w:pPr>
      <w:r>
        <w:t xml:space="preserve">№ </w:t>
      </w:r>
      <w:r w:rsidRPr="00B4010B">
        <w:rPr>
          <w:u w:val="single"/>
        </w:rPr>
        <w:t>134</w:t>
      </w:r>
    </w:p>
    <w:sectPr w:rsidR="00B4010B" w:rsidRPr="00B4010B" w:rsidSect="007656B0">
      <w:type w:val="continuous"/>
      <w:pgSz w:w="11900" w:h="16840"/>
      <w:pgMar w:top="838" w:right="843" w:bottom="993" w:left="160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10B" w:rsidRDefault="00B4010B">
      <w:r>
        <w:separator/>
      </w:r>
    </w:p>
  </w:endnote>
  <w:endnote w:type="continuationSeparator" w:id="0">
    <w:p w:rsidR="00B4010B" w:rsidRDefault="00B40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10B" w:rsidRDefault="00B4010B"/>
  </w:footnote>
  <w:footnote w:type="continuationSeparator" w:id="0">
    <w:p w:rsidR="00B4010B" w:rsidRDefault="00B4010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35292"/>
    <w:multiLevelType w:val="multilevel"/>
    <w:tmpl w:val="F808E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1A0"/>
    <w:rsid w:val="004435C2"/>
    <w:rsid w:val="007656B0"/>
    <w:rsid w:val="008C61A0"/>
    <w:rsid w:val="00A06230"/>
    <w:rsid w:val="00B4010B"/>
    <w:rsid w:val="00D235C1"/>
    <w:rsid w:val="00DE0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Pr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9pt">
    <w:name w:val="Основной текст (2) + 19 pt;Курсив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single"/>
      <w:lang w:val="ru-RU" w:eastAsia="ru-RU" w:bidi="ru-RU"/>
    </w:rPr>
  </w:style>
  <w:style w:type="character" w:customStyle="1" w:styleId="23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22pt">
    <w:name w:val="Основной текст (2) + Интервал 22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5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b/>
      <w:bCs/>
      <w:lang w:val="en-US" w:eastAsia="en-US" w:bidi="en-US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60" w:after="180" w:line="360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A06230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6230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Pr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9pt">
    <w:name w:val="Основной текст (2) + 19 pt;Курсив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single"/>
      <w:lang w:val="ru-RU" w:eastAsia="ru-RU" w:bidi="ru-RU"/>
    </w:rPr>
  </w:style>
  <w:style w:type="character" w:customStyle="1" w:styleId="23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22pt">
    <w:name w:val="Основной текст (2) + Интервал 22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5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b/>
      <w:bCs/>
      <w:lang w:val="en-US" w:eastAsia="en-US" w:bidi="en-US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60" w:after="180" w:line="360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A06230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6230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</cp:revision>
  <dcterms:created xsi:type="dcterms:W3CDTF">2019-01-15T09:34:00Z</dcterms:created>
  <dcterms:modified xsi:type="dcterms:W3CDTF">2019-01-15T09:49:00Z</dcterms:modified>
</cp:coreProperties>
</file>