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D03" w:rsidRDefault="005A55DE" w:rsidP="002C0D03">
      <w:pPr>
        <w:pStyle w:val="10"/>
        <w:keepNext/>
        <w:keepLines/>
        <w:pBdr>
          <w:bottom w:val="double" w:sz="6" w:space="1" w:color="auto"/>
        </w:pBdr>
        <w:spacing w:after="0" w:line="276" w:lineRule="auto"/>
        <w:ind w:left="20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5953125" cy="1219200"/>
            <wp:effectExtent l="19050" t="0" r="9525" b="0"/>
            <wp:docPr id="1" name="Рисунок 1" descr="C:\Users\User\Desktop\доки\постановления совета министров\09.01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9.01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9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2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55DE" w:rsidRDefault="005A55DE" w:rsidP="002C0D03">
      <w:pPr>
        <w:pStyle w:val="10"/>
        <w:keepNext/>
        <w:keepLines/>
        <w:spacing w:after="0" w:line="276" w:lineRule="auto"/>
        <w:ind w:left="20"/>
      </w:pPr>
    </w:p>
    <w:p w:rsidR="00B77CEE" w:rsidRDefault="0098739A" w:rsidP="002C0D03">
      <w:pPr>
        <w:pStyle w:val="10"/>
        <w:keepNext/>
        <w:keepLines/>
        <w:spacing w:after="0" w:line="276" w:lineRule="auto"/>
        <w:ind w:left="20"/>
      </w:pPr>
      <w:r>
        <w:t>РАСПОРЯЖЕНИЕ</w:t>
      </w:r>
      <w:bookmarkEnd w:id="0"/>
    </w:p>
    <w:p w:rsidR="002C0D03" w:rsidRDefault="002C0D03" w:rsidP="002C0D03">
      <w:pPr>
        <w:pStyle w:val="10"/>
        <w:keepNext/>
        <w:keepLines/>
        <w:spacing w:after="0" w:line="276" w:lineRule="auto"/>
        <w:ind w:left="20"/>
      </w:pPr>
    </w:p>
    <w:p w:rsidR="00B77CEE" w:rsidRDefault="0098739A" w:rsidP="002C0D03">
      <w:pPr>
        <w:pStyle w:val="10"/>
        <w:keepNext/>
        <w:keepLines/>
        <w:spacing w:after="0" w:line="276" w:lineRule="auto"/>
        <w:ind w:left="20"/>
      </w:pPr>
      <w:bookmarkStart w:id="1" w:name="bookmark1"/>
      <w:r>
        <w:t>ГЛАВЫ ДОНЕЦКОЙ НАРОДНОЙ РЕСПУБЛИКИ</w:t>
      </w:r>
      <w:bookmarkEnd w:id="1"/>
    </w:p>
    <w:p w:rsidR="002C0D03" w:rsidRDefault="002C0D03" w:rsidP="002C0D03">
      <w:pPr>
        <w:pStyle w:val="10"/>
        <w:keepNext/>
        <w:keepLines/>
        <w:spacing w:after="0" w:line="276" w:lineRule="auto"/>
        <w:ind w:left="20"/>
      </w:pPr>
    </w:p>
    <w:p w:rsidR="00B77CEE" w:rsidRDefault="0098739A" w:rsidP="002C0D03">
      <w:pPr>
        <w:pStyle w:val="3"/>
        <w:spacing w:before="0" w:line="276" w:lineRule="auto"/>
        <w:ind w:left="20"/>
        <w:jc w:val="center"/>
      </w:pPr>
      <w:r>
        <w:t>О внесении изменений в Распоряжение врио Главы Донецкой Народной Республики от 24 октября 2018 года № 68 «О выходных днях и переносе рабочих дней в 2019 году»</w:t>
      </w:r>
    </w:p>
    <w:p w:rsidR="002C0D03" w:rsidRDefault="002C0D03" w:rsidP="002C0D03">
      <w:pPr>
        <w:pStyle w:val="3"/>
        <w:spacing w:before="0" w:line="276" w:lineRule="auto"/>
        <w:ind w:left="20"/>
        <w:jc w:val="center"/>
      </w:pPr>
    </w:p>
    <w:p w:rsidR="00B77CEE" w:rsidRDefault="0098739A" w:rsidP="002C0D03">
      <w:pPr>
        <w:pStyle w:val="3"/>
        <w:spacing w:before="0" w:line="276" w:lineRule="auto"/>
        <w:ind w:left="20" w:right="20" w:firstLine="720"/>
      </w:pPr>
      <w:r>
        <w:t xml:space="preserve">В целях рационального использования рабочего времени в 2019 году, руководствуясь </w:t>
      </w:r>
      <w:r w:rsidRPr="009C5C01">
        <w:t>Указом Главы Донецкой Народной Республики от 13 декабря 2018 года № 136 «О нерабочих праздничных днях в Донецкой Народной Республике»</w:t>
      </w:r>
      <w:r>
        <w:t>,</w:t>
      </w:r>
    </w:p>
    <w:p w:rsidR="002C0D03" w:rsidRDefault="002C0D03" w:rsidP="002C0D03">
      <w:pPr>
        <w:pStyle w:val="3"/>
        <w:spacing w:before="0" w:line="276" w:lineRule="auto"/>
        <w:ind w:left="20" w:right="20" w:firstLine="720"/>
      </w:pPr>
    </w:p>
    <w:p w:rsidR="00B77CEE" w:rsidRDefault="0098739A" w:rsidP="002C0D03">
      <w:pPr>
        <w:pStyle w:val="10"/>
        <w:keepNext/>
        <w:keepLines/>
        <w:spacing w:after="0" w:line="276" w:lineRule="auto"/>
        <w:ind w:left="20"/>
        <w:jc w:val="left"/>
      </w:pPr>
      <w:bookmarkStart w:id="2" w:name="bookmark2"/>
      <w:r>
        <w:t>РАСПОРЯЖАЮСЬ:</w:t>
      </w:r>
      <w:bookmarkEnd w:id="2"/>
    </w:p>
    <w:p w:rsidR="002C0D03" w:rsidRDefault="002C0D03" w:rsidP="002C0D03">
      <w:pPr>
        <w:pStyle w:val="10"/>
        <w:keepNext/>
        <w:keepLines/>
        <w:spacing w:after="0" w:line="276" w:lineRule="auto"/>
        <w:ind w:left="20"/>
        <w:jc w:val="left"/>
      </w:pPr>
    </w:p>
    <w:p w:rsidR="00B77CEE" w:rsidRDefault="0098739A" w:rsidP="002C0D03">
      <w:pPr>
        <w:pStyle w:val="3"/>
        <w:numPr>
          <w:ilvl w:val="0"/>
          <w:numId w:val="1"/>
        </w:numPr>
        <w:tabs>
          <w:tab w:val="left" w:pos="1132"/>
        </w:tabs>
        <w:spacing w:before="0" w:line="276" w:lineRule="auto"/>
        <w:ind w:left="20" w:right="20" w:firstLine="720"/>
      </w:pPr>
      <w:r>
        <w:t xml:space="preserve">Внести изменения в пункт 1 </w:t>
      </w:r>
      <w:hyperlink r:id="rId8" w:history="1">
        <w:r w:rsidRPr="00AD4AB0">
          <w:rPr>
            <w:rStyle w:val="a3"/>
          </w:rPr>
          <w:t>Распоряжения врио Главы Донецкой Народной Республики от 24 октября 2018 года № 68 «О выходных днях и переносе рабочих дней в 2019 году»</w:t>
        </w:r>
      </w:hyperlink>
      <w:r>
        <w:t>, изложив его в следующей редакции:</w:t>
      </w:r>
    </w:p>
    <w:p w:rsidR="00B77CEE" w:rsidRDefault="0098739A" w:rsidP="002C0D03">
      <w:pPr>
        <w:pStyle w:val="3"/>
        <w:spacing w:before="0" w:line="276" w:lineRule="auto"/>
        <w:ind w:left="20" w:right="20" w:firstLine="720"/>
      </w:pPr>
      <w:r>
        <w:t>«1. Установить 2, 3, 4, 5 и 8 января 2019 года выходными днями в Донецкой Народной Республике для работников, которым установлена пятидневная и шестидневная рабочая неделя.».</w:t>
      </w:r>
    </w:p>
    <w:p w:rsidR="00B77CEE" w:rsidRDefault="0098739A" w:rsidP="002C0D03">
      <w:pPr>
        <w:pStyle w:val="a6"/>
        <w:numPr>
          <w:ilvl w:val="0"/>
          <w:numId w:val="1"/>
        </w:numPr>
        <w:tabs>
          <w:tab w:val="left" w:pos="1142"/>
          <w:tab w:val="right" w:pos="6764"/>
          <w:tab w:val="right" w:pos="7297"/>
          <w:tab w:val="right" w:pos="7777"/>
          <w:tab w:val="right" w:pos="9433"/>
        </w:tabs>
        <w:spacing w:line="276" w:lineRule="auto"/>
        <w:ind w:left="20" w:firstLine="720"/>
      </w:pPr>
      <w:r>
        <w:t>Настоящее Распоряж</w:t>
      </w:r>
      <w:r w:rsidR="002C0D03">
        <w:t>ение вступает в силу с</w:t>
      </w:r>
      <w:r>
        <w:tab/>
        <w:t>о</w:t>
      </w:r>
      <w:r>
        <w:tab/>
      </w:r>
      <w:r w:rsidR="002C0D03">
        <w:t xml:space="preserve"> </w:t>
      </w:r>
      <w:r>
        <w:t>дня</w:t>
      </w:r>
      <w:r>
        <w:tab/>
      </w:r>
      <w:r w:rsidR="002C0D03">
        <w:t xml:space="preserve"> </w:t>
      </w:r>
      <w:r>
        <w:t>его</w:t>
      </w:r>
      <w:r>
        <w:tab/>
      </w:r>
      <w:r w:rsidR="002C0D03">
        <w:t xml:space="preserve"> </w:t>
      </w:r>
      <w:r>
        <w:t>подписания.</w:t>
      </w:r>
    </w:p>
    <w:p w:rsidR="002C0D03" w:rsidRDefault="002C0D03" w:rsidP="002C0D03">
      <w:pPr>
        <w:pStyle w:val="a6"/>
        <w:tabs>
          <w:tab w:val="left" w:pos="1142"/>
          <w:tab w:val="right" w:pos="6764"/>
          <w:tab w:val="right" w:pos="7297"/>
          <w:tab w:val="right" w:pos="7777"/>
          <w:tab w:val="right" w:pos="9433"/>
        </w:tabs>
        <w:spacing w:line="276" w:lineRule="auto"/>
      </w:pPr>
    </w:p>
    <w:p w:rsidR="00B77CEE" w:rsidRDefault="0098739A" w:rsidP="002C0D03">
      <w:pPr>
        <w:pStyle w:val="3"/>
        <w:spacing w:before="0" w:line="276" w:lineRule="auto"/>
        <w:ind w:left="1420"/>
        <w:jc w:val="left"/>
      </w:pPr>
      <w:r>
        <w:t>Глава</w:t>
      </w:r>
    </w:p>
    <w:p w:rsidR="00B77CEE" w:rsidRDefault="002C0D03" w:rsidP="002C0D03">
      <w:pPr>
        <w:pStyle w:val="3"/>
        <w:spacing w:before="0" w:line="276" w:lineRule="auto"/>
        <w:ind w:left="20"/>
        <w:jc w:val="left"/>
      </w:pPr>
      <w:r>
        <w:t>Донецкой Народной Республики                                    Д. В. Пушилин</w:t>
      </w:r>
    </w:p>
    <w:p w:rsidR="002C0D03" w:rsidRDefault="002C0D03" w:rsidP="002C0D03">
      <w:pPr>
        <w:pStyle w:val="3"/>
        <w:spacing w:before="0" w:line="276" w:lineRule="auto"/>
        <w:ind w:left="20"/>
        <w:jc w:val="left"/>
      </w:pPr>
    </w:p>
    <w:p w:rsidR="00B77CEE" w:rsidRDefault="00E34365" w:rsidP="002C0D03">
      <w:pPr>
        <w:pStyle w:val="3"/>
        <w:spacing w:before="0" w:line="276" w:lineRule="auto"/>
        <w:jc w:val="left"/>
      </w:pPr>
      <w:r>
        <w:t>«</w:t>
      </w:r>
      <w:r>
        <w:rPr>
          <w:u w:val="single"/>
        </w:rPr>
        <w:t>25</w:t>
      </w:r>
      <w:r>
        <w:t xml:space="preserve">»  </w:t>
      </w:r>
      <w:r>
        <w:rPr>
          <w:u w:val="single"/>
        </w:rPr>
        <w:t xml:space="preserve">декабря </w:t>
      </w:r>
      <w:r>
        <w:t xml:space="preserve">  </w:t>
      </w:r>
      <w:r w:rsidR="0098739A">
        <w:t>2018 года</w:t>
      </w:r>
    </w:p>
    <w:p w:rsidR="00E34365" w:rsidRDefault="00E34365" w:rsidP="002C0D03">
      <w:pPr>
        <w:pStyle w:val="3"/>
        <w:spacing w:before="0" w:line="276" w:lineRule="auto"/>
        <w:jc w:val="left"/>
      </w:pPr>
      <w:r>
        <w:t>№ 154</w:t>
      </w:r>
    </w:p>
    <w:sectPr w:rsidR="00E34365" w:rsidSect="002C0D03">
      <w:type w:val="continuous"/>
      <w:pgSz w:w="11906" w:h="16838"/>
      <w:pgMar w:top="1560" w:right="699" w:bottom="1648" w:left="153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233" w:rsidRDefault="00080233" w:rsidP="00B77CEE">
      <w:r>
        <w:separator/>
      </w:r>
    </w:p>
  </w:endnote>
  <w:endnote w:type="continuationSeparator" w:id="1">
    <w:p w:rsidR="00080233" w:rsidRDefault="00080233" w:rsidP="00B77C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233" w:rsidRDefault="00080233"/>
  </w:footnote>
  <w:footnote w:type="continuationSeparator" w:id="1">
    <w:p w:rsidR="00080233" w:rsidRDefault="0008023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C4E24"/>
    <w:multiLevelType w:val="multilevel"/>
    <w:tmpl w:val="C7A479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B77CEE"/>
    <w:rsid w:val="00080233"/>
    <w:rsid w:val="002C0D03"/>
    <w:rsid w:val="003B5CF0"/>
    <w:rsid w:val="005A55DE"/>
    <w:rsid w:val="0083458F"/>
    <w:rsid w:val="0098739A"/>
    <w:rsid w:val="009C5C01"/>
    <w:rsid w:val="00AD4AB0"/>
    <w:rsid w:val="00B77CEE"/>
    <w:rsid w:val="00E34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77CE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77CEE"/>
    <w:rPr>
      <w:color w:val="0066CC"/>
      <w:u w:val="single"/>
    </w:rPr>
  </w:style>
  <w:style w:type="character" w:customStyle="1" w:styleId="Exact">
    <w:name w:val="Основной текст Exact"/>
    <w:basedOn w:val="a0"/>
    <w:rsid w:val="00B77C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8"/>
      <w:szCs w:val="28"/>
      <w:u w:val="none"/>
    </w:rPr>
  </w:style>
  <w:style w:type="character" w:customStyle="1" w:styleId="2Exact">
    <w:name w:val="Подпись к картинке (2) Exact"/>
    <w:basedOn w:val="a0"/>
    <w:link w:val="2"/>
    <w:rsid w:val="00B77CEE"/>
    <w:rPr>
      <w:rFonts w:ascii="Tahoma" w:eastAsia="Tahoma" w:hAnsi="Tahoma" w:cs="Tahoma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B77C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Основной текст_"/>
    <w:basedOn w:val="a0"/>
    <w:link w:val="3"/>
    <w:rsid w:val="00B77C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5">
    <w:name w:val="Подпись к картинке_"/>
    <w:basedOn w:val="a0"/>
    <w:link w:val="a6"/>
    <w:rsid w:val="00B77C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2pt-3pt">
    <w:name w:val="Основной текст + 22 pt;Полужирный;Курсив;Интервал -3 pt"/>
    <w:basedOn w:val="a4"/>
    <w:rsid w:val="00B77CEE"/>
    <w:rPr>
      <w:b/>
      <w:bCs/>
      <w:i/>
      <w:iCs/>
      <w:color w:val="000000"/>
      <w:spacing w:val="-60"/>
      <w:w w:val="100"/>
      <w:position w:val="0"/>
      <w:sz w:val="44"/>
      <w:szCs w:val="44"/>
      <w:u w:val="single"/>
      <w:lang w:val="ru-RU" w:eastAsia="ru-RU" w:bidi="ru-RU"/>
    </w:rPr>
  </w:style>
  <w:style w:type="character" w:customStyle="1" w:styleId="11">
    <w:name w:val="Основной текст1"/>
    <w:basedOn w:val="a4"/>
    <w:rsid w:val="00B77CEE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0">
    <w:name w:val="Основной текст2"/>
    <w:basedOn w:val="a4"/>
    <w:rsid w:val="00B77CEE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3">
    <w:name w:val="Основной текст3"/>
    <w:basedOn w:val="a"/>
    <w:link w:val="a4"/>
    <w:rsid w:val="00B77CEE"/>
    <w:pPr>
      <w:spacing w:before="660" w:line="360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2">
    <w:name w:val="Подпись к картинке (2)"/>
    <w:basedOn w:val="a"/>
    <w:link w:val="2Exact"/>
    <w:rsid w:val="00B77CEE"/>
    <w:pPr>
      <w:spacing w:line="0" w:lineRule="atLeast"/>
    </w:pPr>
    <w:rPr>
      <w:rFonts w:ascii="Tahoma" w:eastAsia="Tahoma" w:hAnsi="Tahoma" w:cs="Tahoma"/>
    </w:rPr>
  </w:style>
  <w:style w:type="paragraph" w:customStyle="1" w:styleId="10">
    <w:name w:val="Заголовок №1"/>
    <w:basedOn w:val="a"/>
    <w:link w:val="1"/>
    <w:rsid w:val="00B77CEE"/>
    <w:pPr>
      <w:spacing w:after="120" w:line="370" w:lineRule="exac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6">
    <w:name w:val="Подпись к картинке"/>
    <w:basedOn w:val="a"/>
    <w:link w:val="a5"/>
    <w:rsid w:val="00B77CEE"/>
    <w:pPr>
      <w:spacing w:line="0" w:lineRule="atLeas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7">
    <w:name w:val="Balloon Text"/>
    <w:basedOn w:val="a"/>
    <w:link w:val="a8"/>
    <w:uiPriority w:val="99"/>
    <w:semiHidden/>
    <w:unhideWhenUsed/>
    <w:rsid w:val="005A55D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55DE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rasporyazhenie-vrio-glavy-donetskoj-narodnoj-respubliki-68-ot-24-10-2018-goda-o-vyhodnyh-dnyah-i-perenose-rabochih-dnej-v-2019-god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2019-01-09T12:52:00Z</dcterms:created>
  <dcterms:modified xsi:type="dcterms:W3CDTF">2019-01-09T13:12:00Z</dcterms:modified>
</cp:coreProperties>
</file>