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B8" w:rsidRDefault="005F4E9E" w:rsidP="007066AB">
      <w:pPr>
        <w:pStyle w:val="10"/>
        <w:keepNext/>
        <w:keepLines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2C7FB8" w:rsidRDefault="005F4E9E" w:rsidP="007066AB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7066AB" w:rsidRDefault="007066AB" w:rsidP="007066AB">
      <w:pPr>
        <w:pStyle w:val="10"/>
        <w:keepNext/>
        <w:keepLines/>
        <w:spacing w:after="0" w:line="276" w:lineRule="auto"/>
      </w:pPr>
    </w:p>
    <w:p w:rsidR="002C7FB8" w:rsidRDefault="005F4E9E" w:rsidP="007066AB">
      <w:pPr>
        <w:pStyle w:val="20"/>
        <w:spacing w:before="0" w:after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7066AB" w:rsidRDefault="007066AB" w:rsidP="007066AB">
      <w:pPr>
        <w:pStyle w:val="20"/>
        <w:spacing w:before="0" w:after="0" w:line="276" w:lineRule="auto"/>
      </w:pPr>
    </w:p>
    <w:p w:rsidR="002C7FB8" w:rsidRDefault="005F4E9E" w:rsidP="007066AB">
      <w:pPr>
        <w:pStyle w:val="20"/>
        <w:spacing w:before="0" w:after="0" w:line="276" w:lineRule="auto"/>
        <w:rPr>
          <w:rStyle w:val="22"/>
          <w:b/>
          <w:bCs/>
        </w:rPr>
      </w:pPr>
      <w:r>
        <w:rPr>
          <w:rStyle w:val="21"/>
          <w:b/>
          <w:bCs/>
        </w:rPr>
        <w:t xml:space="preserve">№ 10-54 от </w:t>
      </w:r>
      <w:r>
        <w:rPr>
          <w:rStyle w:val="22"/>
          <w:b/>
          <w:bCs/>
        </w:rPr>
        <w:t>03.06.2015 г.</w:t>
      </w:r>
    </w:p>
    <w:p w:rsidR="007066AB" w:rsidRDefault="007066AB" w:rsidP="007066AB">
      <w:pPr>
        <w:pStyle w:val="20"/>
        <w:spacing w:before="0" w:after="0" w:line="276" w:lineRule="auto"/>
        <w:rPr>
          <w:rStyle w:val="22"/>
          <w:b/>
          <w:bCs/>
        </w:rPr>
      </w:pPr>
    </w:p>
    <w:p w:rsidR="007066AB" w:rsidRDefault="007066AB" w:rsidP="007066AB">
      <w:pPr>
        <w:pStyle w:val="20"/>
        <w:spacing w:before="0" w:after="0" w:line="276" w:lineRule="auto"/>
      </w:pPr>
    </w:p>
    <w:p w:rsidR="002C7FB8" w:rsidRDefault="005F4E9E" w:rsidP="007066AB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 xml:space="preserve">О создании Республиканского ландшафтного </w:t>
      </w:r>
      <w:r>
        <w:rPr>
          <w:rStyle w:val="22"/>
          <w:b/>
          <w:bCs/>
        </w:rPr>
        <w:t xml:space="preserve">парка </w:t>
      </w:r>
      <w:r>
        <w:rPr>
          <w:rStyle w:val="21"/>
          <w:b/>
          <w:bCs/>
        </w:rPr>
        <w:t>«Донецкий кряж»</w:t>
      </w:r>
    </w:p>
    <w:p w:rsidR="007066AB" w:rsidRDefault="007066AB" w:rsidP="007066AB">
      <w:pPr>
        <w:pStyle w:val="20"/>
        <w:spacing w:before="0" w:after="0" w:line="276" w:lineRule="auto"/>
        <w:rPr>
          <w:rStyle w:val="21"/>
          <w:b/>
          <w:bCs/>
        </w:rPr>
      </w:pPr>
    </w:p>
    <w:p w:rsidR="007066AB" w:rsidRDefault="007066AB" w:rsidP="007066AB">
      <w:pPr>
        <w:pStyle w:val="20"/>
        <w:spacing w:before="0" w:after="0" w:line="276" w:lineRule="auto"/>
      </w:pPr>
    </w:p>
    <w:p w:rsidR="002C7FB8" w:rsidRDefault="005F4E9E" w:rsidP="007066AB">
      <w:pPr>
        <w:pStyle w:val="3"/>
        <w:tabs>
          <w:tab w:val="left" w:pos="6533"/>
        </w:tabs>
        <w:spacing w:before="0" w:line="276" w:lineRule="auto"/>
        <w:ind w:right="20" w:firstLine="860"/>
      </w:pPr>
      <w:r>
        <w:rPr>
          <w:rStyle w:val="12"/>
        </w:rPr>
        <w:t xml:space="preserve">В соответствии с </w:t>
      </w:r>
      <w:hyperlink r:id="rId7" w:history="1">
        <w:r w:rsidRPr="0024711E">
          <w:rPr>
            <w:rStyle w:val="a3"/>
          </w:rPr>
          <w:t xml:space="preserve">Постановлением </w:t>
        </w:r>
        <w:r w:rsidRPr="0024711E">
          <w:rPr>
            <w:rStyle w:val="a3"/>
          </w:rPr>
          <w:t xml:space="preserve">Совета </w:t>
        </w:r>
        <w:r w:rsidRPr="0024711E">
          <w:rPr>
            <w:rStyle w:val="a3"/>
          </w:rPr>
          <w:t xml:space="preserve">Министров Донецкой Народной Республики от 21.07.2014 года </w:t>
        </w:r>
        <w:r w:rsidR="009115F7" w:rsidRPr="0024711E">
          <w:rPr>
            <w:rStyle w:val="a3"/>
          </w:rPr>
          <w:t xml:space="preserve">№ </w:t>
        </w:r>
        <w:r w:rsidRPr="0024711E">
          <w:rPr>
            <w:rStyle w:val="a3"/>
          </w:rPr>
          <w:t xml:space="preserve">18-5 </w:t>
        </w:r>
        <w:r w:rsidRPr="0024711E">
          <w:rPr>
            <w:rStyle w:val="a3"/>
          </w:rPr>
          <w:t xml:space="preserve">«О </w:t>
        </w:r>
        <w:r w:rsidRPr="0024711E">
          <w:rPr>
            <w:rStyle w:val="a3"/>
          </w:rPr>
          <w:t>переходе в</w:t>
        </w:r>
        <w:r w:rsidR="009115F7" w:rsidRPr="0024711E">
          <w:rPr>
            <w:rStyle w:val="a3"/>
          </w:rPr>
          <w:t xml:space="preserve"> </w:t>
        </w:r>
        <w:r w:rsidRPr="0024711E">
          <w:rPr>
            <w:rStyle w:val="a3"/>
          </w:rPr>
          <w:t>государственную собственность Донецкой Народной Республики собственности государства Украина»</w:t>
        </w:r>
      </w:hyperlink>
      <w:r>
        <w:rPr>
          <w:rStyle w:val="12"/>
        </w:rPr>
        <w:t xml:space="preserve"> и </w:t>
      </w:r>
      <w:r>
        <w:rPr>
          <w:rStyle w:val="23"/>
        </w:rPr>
        <w:t xml:space="preserve">в </w:t>
      </w:r>
      <w:r>
        <w:rPr>
          <w:rStyle w:val="12"/>
        </w:rPr>
        <w:t xml:space="preserve">целях </w:t>
      </w:r>
      <w:r>
        <w:rPr>
          <w:rStyle w:val="23"/>
        </w:rPr>
        <w:t xml:space="preserve">реализации </w:t>
      </w:r>
      <w:r>
        <w:rPr>
          <w:rStyle w:val="12"/>
        </w:rPr>
        <w:t xml:space="preserve">республиканской политики в области охраны окружающей </w:t>
      </w:r>
      <w:r>
        <w:rPr>
          <w:rStyle w:val="23"/>
        </w:rPr>
        <w:t xml:space="preserve">природной </w:t>
      </w:r>
      <w:r>
        <w:rPr>
          <w:rStyle w:val="12"/>
        </w:rPr>
        <w:t xml:space="preserve">среды, </w:t>
      </w:r>
      <w:r>
        <w:rPr>
          <w:rStyle w:val="23"/>
        </w:rPr>
        <w:t xml:space="preserve">Совет </w:t>
      </w:r>
      <w:r>
        <w:rPr>
          <w:rStyle w:val="12"/>
        </w:rPr>
        <w:t xml:space="preserve">Министров Донецкой Народной Республики </w:t>
      </w:r>
      <w:r>
        <w:rPr>
          <w:rStyle w:val="23"/>
        </w:rPr>
        <w:t>постановляет: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right="20" w:firstLine="860"/>
      </w:pPr>
      <w:r>
        <w:rPr>
          <w:rStyle w:val="23"/>
        </w:rPr>
        <w:t xml:space="preserve"> </w:t>
      </w:r>
      <w:r>
        <w:rPr>
          <w:rStyle w:val="12"/>
        </w:rPr>
        <w:t xml:space="preserve">Создать Республиканский </w:t>
      </w:r>
      <w:r>
        <w:rPr>
          <w:rStyle w:val="23"/>
        </w:rPr>
        <w:t xml:space="preserve">ландшафтный парк </w:t>
      </w:r>
      <w:r>
        <w:rPr>
          <w:rStyle w:val="12"/>
        </w:rPr>
        <w:t xml:space="preserve">«Донецкий кряж», как неприбыльное природоохранное </w:t>
      </w:r>
      <w:r>
        <w:rPr>
          <w:rStyle w:val="23"/>
        </w:rPr>
        <w:t xml:space="preserve">государственное </w:t>
      </w:r>
      <w:r>
        <w:rPr>
          <w:rStyle w:val="12"/>
        </w:rPr>
        <w:t>учреждение республиканского значения.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right="20" w:firstLine="860"/>
      </w:pPr>
      <w:r>
        <w:rPr>
          <w:rStyle w:val="12"/>
        </w:rPr>
        <w:t xml:space="preserve"> Главному управлению экологии и </w:t>
      </w:r>
      <w:r>
        <w:rPr>
          <w:rStyle w:val="23"/>
        </w:rPr>
        <w:t xml:space="preserve">природных </w:t>
      </w:r>
      <w:r>
        <w:rPr>
          <w:rStyle w:val="12"/>
        </w:rPr>
        <w:t xml:space="preserve">ресурсов Донецкой Народной Республики разработать и подать </w:t>
      </w:r>
      <w:r>
        <w:rPr>
          <w:rStyle w:val="23"/>
        </w:rPr>
        <w:t>на согласо</w:t>
      </w:r>
      <w:r>
        <w:rPr>
          <w:rStyle w:val="23"/>
        </w:rPr>
        <w:t xml:space="preserve">вание </w:t>
      </w:r>
      <w:r>
        <w:rPr>
          <w:rStyle w:val="12"/>
        </w:rPr>
        <w:t xml:space="preserve">Министерству агропромышленной политики и </w:t>
      </w:r>
      <w:r>
        <w:rPr>
          <w:rStyle w:val="23"/>
        </w:rPr>
        <w:t xml:space="preserve">продовольствия </w:t>
      </w:r>
      <w:r>
        <w:rPr>
          <w:rStyle w:val="12"/>
        </w:rPr>
        <w:t xml:space="preserve">Донецкой Народной Республики Положение о Республиканском </w:t>
      </w:r>
      <w:r>
        <w:rPr>
          <w:rStyle w:val="23"/>
        </w:rPr>
        <w:t xml:space="preserve">ландшафтном </w:t>
      </w:r>
      <w:r>
        <w:rPr>
          <w:rStyle w:val="12"/>
        </w:rPr>
        <w:t>парке «Донецкий кряж».</w:t>
      </w:r>
    </w:p>
    <w:p w:rsidR="002C7FB8" w:rsidRDefault="005F4E9E" w:rsidP="007066AB">
      <w:pPr>
        <w:pStyle w:val="3"/>
        <w:numPr>
          <w:ilvl w:val="0"/>
          <w:numId w:val="1"/>
        </w:numPr>
        <w:tabs>
          <w:tab w:val="right" w:pos="1560"/>
        </w:tabs>
        <w:spacing w:before="0" w:line="276" w:lineRule="auto"/>
        <w:ind w:right="20" w:firstLine="860"/>
      </w:pPr>
      <w:r>
        <w:rPr>
          <w:rStyle w:val="12"/>
        </w:rPr>
        <w:t xml:space="preserve">Главному управлению экологии и </w:t>
      </w:r>
      <w:r>
        <w:rPr>
          <w:rStyle w:val="23"/>
        </w:rPr>
        <w:t xml:space="preserve">природных </w:t>
      </w:r>
      <w:r>
        <w:rPr>
          <w:rStyle w:val="12"/>
        </w:rPr>
        <w:t xml:space="preserve">ресурсов Донецкой Народной Республики утвердить </w:t>
      </w:r>
      <w:r>
        <w:rPr>
          <w:rStyle w:val="23"/>
        </w:rPr>
        <w:t xml:space="preserve">Положение о </w:t>
      </w:r>
      <w:r>
        <w:rPr>
          <w:rStyle w:val="12"/>
        </w:rPr>
        <w:t>Республиканском ландшафтном парке «Донецкий кряж».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right="20" w:firstLine="860"/>
      </w:pPr>
      <w:r>
        <w:rPr>
          <w:rStyle w:val="12"/>
        </w:rPr>
        <w:t xml:space="preserve"> Назначить исполняющим </w:t>
      </w:r>
      <w:r>
        <w:rPr>
          <w:rStyle w:val="23"/>
        </w:rPr>
        <w:t xml:space="preserve">обязанности </w:t>
      </w:r>
      <w:r>
        <w:rPr>
          <w:rStyle w:val="12"/>
        </w:rPr>
        <w:t xml:space="preserve">директора Республиканского ландшафтного парка </w:t>
      </w:r>
      <w:r>
        <w:rPr>
          <w:rStyle w:val="23"/>
        </w:rPr>
        <w:t xml:space="preserve">«Донецкий </w:t>
      </w:r>
      <w:r>
        <w:rPr>
          <w:rStyle w:val="12"/>
        </w:rPr>
        <w:t>кряж» Хорошаева Сергея Анатольевича.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right="20" w:firstLine="860"/>
      </w:pPr>
      <w:r>
        <w:rPr>
          <w:rStyle w:val="12"/>
        </w:rPr>
        <w:t xml:space="preserve">Исполняющему обязанности </w:t>
      </w:r>
      <w:r>
        <w:rPr>
          <w:rStyle w:val="23"/>
        </w:rPr>
        <w:t>директора</w:t>
      </w:r>
      <w:r>
        <w:rPr>
          <w:rStyle w:val="23"/>
        </w:rPr>
        <w:tab/>
      </w:r>
      <w:r>
        <w:rPr>
          <w:rStyle w:val="12"/>
        </w:rPr>
        <w:t>Республиканского ландшафтного парка «Доне</w:t>
      </w:r>
      <w:r>
        <w:rPr>
          <w:rStyle w:val="12"/>
        </w:rPr>
        <w:t xml:space="preserve">цкий кряж» </w:t>
      </w:r>
      <w:r>
        <w:rPr>
          <w:rStyle w:val="23"/>
        </w:rPr>
        <w:t xml:space="preserve">Хорошаеву Сергею </w:t>
      </w:r>
      <w:r>
        <w:rPr>
          <w:rStyle w:val="12"/>
        </w:rPr>
        <w:t>Анатольевичу:</w:t>
      </w:r>
    </w:p>
    <w:p w:rsidR="002C7FB8" w:rsidRDefault="005F4E9E" w:rsidP="007066AB">
      <w:pPr>
        <w:pStyle w:val="3"/>
        <w:numPr>
          <w:ilvl w:val="1"/>
          <w:numId w:val="1"/>
        </w:numPr>
        <w:spacing w:before="0" w:line="276" w:lineRule="auto"/>
        <w:ind w:right="20" w:firstLine="860"/>
      </w:pPr>
      <w:r>
        <w:rPr>
          <w:rStyle w:val="12"/>
        </w:rPr>
        <w:t xml:space="preserve">Провести государственную </w:t>
      </w:r>
      <w:r>
        <w:rPr>
          <w:rStyle w:val="23"/>
        </w:rPr>
        <w:t xml:space="preserve">регистрацию </w:t>
      </w:r>
      <w:r>
        <w:rPr>
          <w:rStyle w:val="12"/>
        </w:rPr>
        <w:t>Республиканского ландшафтного парка «Донецкий кряж»;</w:t>
      </w:r>
    </w:p>
    <w:p w:rsidR="002C7FB8" w:rsidRDefault="005F4E9E" w:rsidP="007066AB">
      <w:pPr>
        <w:pStyle w:val="3"/>
        <w:numPr>
          <w:ilvl w:val="1"/>
          <w:numId w:val="1"/>
        </w:numPr>
        <w:spacing w:before="0" w:line="276" w:lineRule="auto"/>
        <w:ind w:right="20" w:firstLine="860"/>
      </w:pPr>
      <w:r>
        <w:rPr>
          <w:rStyle w:val="12"/>
        </w:rPr>
        <w:t xml:space="preserve"> Провести инвентаризацию </w:t>
      </w:r>
      <w:r>
        <w:rPr>
          <w:rStyle w:val="23"/>
        </w:rPr>
        <w:t xml:space="preserve">принять </w:t>
      </w:r>
      <w:r>
        <w:rPr>
          <w:rStyle w:val="12"/>
        </w:rPr>
        <w:t xml:space="preserve">всего имущества, недвижимости, территорий, земельных </w:t>
      </w:r>
      <w:r>
        <w:rPr>
          <w:rStyle w:val="23"/>
        </w:rPr>
        <w:t xml:space="preserve">участков, </w:t>
      </w:r>
      <w:r>
        <w:rPr>
          <w:rStyle w:val="12"/>
        </w:rPr>
        <w:t>транспорта, архива, баз дан</w:t>
      </w:r>
      <w:r>
        <w:rPr>
          <w:rStyle w:val="12"/>
        </w:rPr>
        <w:t xml:space="preserve">ных, вещей, животных, иных </w:t>
      </w:r>
      <w:r>
        <w:rPr>
          <w:rStyle w:val="23"/>
        </w:rPr>
        <w:t xml:space="preserve">имущественных </w:t>
      </w:r>
      <w:r>
        <w:rPr>
          <w:rStyle w:val="12"/>
        </w:rPr>
        <w:t xml:space="preserve">объектов и ресурсов, расположенных на </w:t>
      </w:r>
      <w:r>
        <w:rPr>
          <w:rStyle w:val="12"/>
        </w:rPr>
        <w:lastRenderedPageBreak/>
        <w:t xml:space="preserve">территории Донецкой </w:t>
      </w:r>
      <w:r>
        <w:rPr>
          <w:rStyle w:val="23"/>
        </w:rPr>
        <w:t xml:space="preserve">Народной </w:t>
      </w:r>
      <w:r>
        <w:rPr>
          <w:rStyle w:val="12"/>
        </w:rPr>
        <w:t xml:space="preserve">Республики и ранее принадлежащих Региональному ландшафтному </w:t>
      </w:r>
      <w:r>
        <w:rPr>
          <w:rStyle w:val="23"/>
        </w:rPr>
        <w:t xml:space="preserve">парку </w:t>
      </w:r>
      <w:r>
        <w:rPr>
          <w:rStyle w:val="12"/>
        </w:rPr>
        <w:t>«Донецкий кряж» (код ЕДРПОУ 30876052);</w:t>
      </w:r>
    </w:p>
    <w:p w:rsidR="002C7FB8" w:rsidRDefault="005F4E9E" w:rsidP="007066AB">
      <w:pPr>
        <w:pStyle w:val="3"/>
        <w:numPr>
          <w:ilvl w:val="1"/>
          <w:numId w:val="1"/>
        </w:numPr>
        <w:spacing w:before="0" w:line="276" w:lineRule="auto"/>
        <w:ind w:right="20" w:firstLine="860"/>
      </w:pPr>
      <w:r>
        <w:rPr>
          <w:rStyle w:val="12"/>
        </w:rPr>
        <w:t xml:space="preserve"> Принять на баланс имущество, </w:t>
      </w:r>
      <w:r>
        <w:rPr>
          <w:rStyle w:val="23"/>
        </w:rPr>
        <w:t xml:space="preserve">указанное </w:t>
      </w:r>
      <w:r>
        <w:rPr>
          <w:rStyle w:val="12"/>
        </w:rPr>
        <w:t>в п</w:t>
      </w:r>
      <w:r>
        <w:rPr>
          <w:rStyle w:val="12"/>
        </w:rPr>
        <w:t>ункте 5.2. настоящего Постановления;</w:t>
      </w:r>
    </w:p>
    <w:p w:rsidR="002C7FB8" w:rsidRDefault="005F4E9E" w:rsidP="007066AB">
      <w:pPr>
        <w:pStyle w:val="3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Разработать и представить на </w:t>
      </w:r>
      <w:r>
        <w:rPr>
          <w:rStyle w:val="23"/>
        </w:rPr>
        <w:t xml:space="preserve">согласование </w:t>
      </w:r>
      <w:r>
        <w:rPr>
          <w:rStyle w:val="12"/>
        </w:rPr>
        <w:t xml:space="preserve">Министерству агропромышленной политики и </w:t>
      </w:r>
      <w:r>
        <w:rPr>
          <w:rStyle w:val="23"/>
        </w:rPr>
        <w:t xml:space="preserve">продовольствия </w:t>
      </w:r>
      <w:r>
        <w:rPr>
          <w:rStyle w:val="12"/>
        </w:rPr>
        <w:t xml:space="preserve">Донецкой Народной Республики структуру и штатную </w:t>
      </w:r>
      <w:r>
        <w:rPr>
          <w:rStyle w:val="23"/>
        </w:rPr>
        <w:t xml:space="preserve">численность </w:t>
      </w:r>
      <w:r>
        <w:rPr>
          <w:rStyle w:val="12"/>
        </w:rPr>
        <w:t>Республиканского ландшафтного парка «Донецкий кряж»;</w:t>
      </w:r>
    </w:p>
    <w:p w:rsidR="002C7FB8" w:rsidRDefault="005F4E9E" w:rsidP="007066AB">
      <w:pPr>
        <w:pStyle w:val="3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Разработать и представить на </w:t>
      </w:r>
      <w:r>
        <w:rPr>
          <w:rStyle w:val="23"/>
        </w:rPr>
        <w:t xml:space="preserve">согласование </w:t>
      </w:r>
      <w:r>
        <w:rPr>
          <w:rStyle w:val="12"/>
        </w:rPr>
        <w:t xml:space="preserve">Министерству агропромышленной политики и </w:t>
      </w:r>
      <w:r>
        <w:rPr>
          <w:rStyle w:val="23"/>
        </w:rPr>
        <w:t xml:space="preserve">продовольствия </w:t>
      </w:r>
      <w:r>
        <w:rPr>
          <w:rStyle w:val="12"/>
        </w:rPr>
        <w:t xml:space="preserve">Донецкой Народной Республики смету Республиканского </w:t>
      </w:r>
      <w:r>
        <w:rPr>
          <w:rStyle w:val="23"/>
        </w:rPr>
        <w:t xml:space="preserve">ландшафтного парка </w:t>
      </w:r>
      <w:r>
        <w:rPr>
          <w:rStyle w:val="12"/>
        </w:rPr>
        <w:t>«Донецкий кряж»;</w:t>
      </w:r>
    </w:p>
    <w:p w:rsidR="002C7FB8" w:rsidRDefault="005F4E9E" w:rsidP="007066AB">
      <w:pPr>
        <w:pStyle w:val="3"/>
        <w:numPr>
          <w:ilvl w:val="1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После согласования с </w:t>
      </w:r>
      <w:r>
        <w:rPr>
          <w:rStyle w:val="23"/>
        </w:rPr>
        <w:t xml:space="preserve">Министерством </w:t>
      </w:r>
      <w:r>
        <w:rPr>
          <w:rStyle w:val="12"/>
        </w:rPr>
        <w:t>агропромышленной политики и продо</w:t>
      </w:r>
      <w:r>
        <w:rPr>
          <w:rStyle w:val="12"/>
        </w:rPr>
        <w:t xml:space="preserve">вольствия Донецкой </w:t>
      </w:r>
      <w:r>
        <w:rPr>
          <w:rStyle w:val="23"/>
        </w:rPr>
        <w:t xml:space="preserve">Народной </w:t>
      </w:r>
      <w:r>
        <w:rPr>
          <w:rStyle w:val="12"/>
        </w:rPr>
        <w:t xml:space="preserve">Республики подать для утверждения Главному управлению </w:t>
      </w:r>
      <w:r>
        <w:rPr>
          <w:rStyle w:val="23"/>
        </w:rPr>
        <w:t xml:space="preserve">экологии и </w:t>
      </w:r>
      <w:r>
        <w:rPr>
          <w:rStyle w:val="12"/>
        </w:rPr>
        <w:t xml:space="preserve">природных ресурсов Донецкой Народной Республики структуру </w:t>
      </w:r>
      <w:r>
        <w:rPr>
          <w:rStyle w:val="23"/>
        </w:rPr>
        <w:t xml:space="preserve">и штатную </w:t>
      </w:r>
      <w:r>
        <w:rPr>
          <w:rStyle w:val="12"/>
        </w:rPr>
        <w:t xml:space="preserve">численность Республиканского ландшафтного парка </w:t>
      </w:r>
      <w:r>
        <w:rPr>
          <w:rStyle w:val="23"/>
        </w:rPr>
        <w:t>«Донецкий кряж».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Передать Республиканский </w:t>
      </w:r>
      <w:r>
        <w:rPr>
          <w:rStyle w:val="23"/>
        </w:rPr>
        <w:t>ланд</w:t>
      </w:r>
      <w:r>
        <w:rPr>
          <w:rStyle w:val="23"/>
        </w:rPr>
        <w:t xml:space="preserve">шафтный </w:t>
      </w:r>
      <w:r>
        <w:rPr>
          <w:rStyle w:val="12"/>
        </w:rPr>
        <w:t xml:space="preserve">парк «Донецкий кряж» в ведение Главному управлению экологии и </w:t>
      </w:r>
      <w:r>
        <w:rPr>
          <w:rStyle w:val="23"/>
        </w:rPr>
        <w:t xml:space="preserve">природных </w:t>
      </w:r>
      <w:r>
        <w:rPr>
          <w:rStyle w:val="12"/>
        </w:rPr>
        <w:t>ресурсов Донецкой Народной Республики.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Министерству финансов </w:t>
      </w:r>
      <w:r>
        <w:rPr>
          <w:rStyle w:val="23"/>
        </w:rPr>
        <w:t xml:space="preserve">Донецкой </w:t>
      </w:r>
      <w:r>
        <w:rPr>
          <w:rStyle w:val="12"/>
        </w:rPr>
        <w:t xml:space="preserve">Народной Республики обеспечить финансирование заработной платы </w:t>
      </w:r>
      <w:r>
        <w:rPr>
          <w:rStyle w:val="23"/>
        </w:rPr>
        <w:t xml:space="preserve">работников </w:t>
      </w:r>
      <w:r>
        <w:rPr>
          <w:rStyle w:val="12"/>
        </w:rPr>
        <w:t>Республиканского ландшафтного п</w:t>
      </w:r>
      <w:r>
        <w:rPr>
          <w:rStyle w:val="12"/>
        </w:rPr>
        <w:t>арка «Донецкий кряж».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left="20" w:right="20" w:firstLine="860"/>
      </w:pPr>
      <w:r>
        <w:rPr>
          <w:rStyle w:val="12"/>
        </w:rPr>
        <w:t xml:space="preserve"> Контроль за исполнением </w:t>
      </w:r>
      <w:r>
        <w:rPr>
          <w:rStyle w:val="23"/>
        </w:rPr>
        <w:t xml:space="preserve">настоящего Постановления </w:t>
      </w:r>
      <w:r>
        <w:rPr>
          <w:rStyle w:val="12"/>
        </w:rPr>
        <w:t xml:space="preserve">возложить на исполняющего обязанности министра </w:t>
      </w:r>
      <w:r>
        <w:rPr>
          <w:rStyle w:val="23"/>
        </w:rPr>
        <w:t xml:space="preserve">агропромышленной </w:t>
      </w:r>
      <w:r>
        <w:rPr>
          <w:rStyle w:val="12"/>
        </w:rPr>
        <w:t xml:space="preserve">политики и продовольствия Донецкой Народной Республики </w:t>
      </w:r>
      <w:r>
        <w:rPr>
          <w:rStyle w:val="23"/>
        </w:rPr>
        <w:t xml:space="preserve">Савенко </w:t>
      </w:r>
      <w:r>
        <w:rPr>
          <w:rStyle w:val="12"/>
        </w:rPr>
        <w:t>М.Ю.</w:t>
      </w:r>
    </w:p>
    <w:p w:rsidR="002C7FB8" w:rsidRDefault="005F4E9E" w:rsidP="007066AB">
      <w:pPr>
        <w:pStyle w:val="3"/>
        <w:numPr>
          <w:ilvl w:val="0"/>
          <w:numId w:val="1"/>
        </w:numPr>
        <w:spacing w:before="0" w:line="276" w:lineRule="auto"/>
        <w:ind w:left="20" w:firstLine="860"/>
        <w:rPr>
          <w:rStyle w:val="12"/>
        </w:rPr>
      </w:pPr>
      <w:r>
        <w:rPr>
          <w:rStyle w:val="12"/>
        </w:rPr>
        <w:t xml:space="preserve"> Настоящее Постановление вступает </w:t>
      </w:r>
      <w:r>
        <w:rPr>
          <w:rStyle w:val="23"/>
        </w:rPr>
        <w:t xml:space="preserve">в силу с </w:t>
      </w:r>
      <w:r>
        <w:rPr>
          <w:rStyle w:val="12"/>
        </w:rPr>
        <w:t>момента п</w:t>
      </w:r>
      <w:r>
        <w:rPr>
          <w:rStyle w:val="12"/>
        </w:rPr>
        <w:t>ринятия.</w:t>
      </w:r>
    </w:p>
    <w:p w:rsidR="007066AB" w:rsidRDefault="007066AB" w:rsidP="007066AB">
      <w:pPr>
        <w:pStyle w:val="3"/>
        <w:spacing w:before="0" w:line="276" w:lineRule="auto"/>
        <w:rPr>
          <w:rStyle w:val="12"/>
        </w:rPr>
      </w:pPr>
    </w:p>
    <w:p w:rsidR="007066AB" w:rsidRDefault="007066AB" w:rsidP="007066AB">
      <w:pPr>
        <w:pStyle w:val="3"/>
        <w:spacing w:before="0" w:line="276" w:lineRule="auto"/>
        <w:rPr>
          <w:rStyle w:val="12"/>
        </w:rPr>
      </w:pPr>
    </w:p>
    <w:p w:rsidR="007066AB" w:rsidRDefault="007066AB" w:rsidP="007066AB">
      <w:pPr>
        <w:pStyle w:val="3"/>
        <w:spacing w:before="0" w:line="276" w:lineRule="auto"/>
      </w:pPr>
    </w:p>
    <w:p w:rsidR="002C7FB8" w:rsidRDefault="007066AB" w:rsidP="007066AB">
      <w:pPr>
        <w:pStyle w:val="20"/>
        <w:spacing w:before="0" w:after="0" w:line="276" w:lineRule="auto"/>
        <w:ind w:right="240"/>
        <w:jc w:val="left"/>
      </w:pPr>
      <w:r>
        <w:rPr>
          <w:rStyle w:val="21"/>
          <w:b/>
          <w:bCs/>
        </w:rPr>
        <w:t xml:space="preserve">Председатель </w:t>
      </w:r>
      <w:r>
        <w:rPr>
          <w:rStyle w:val="21"/>
          <w:b/>
          <w:bCs/>
        </w:rPr>
        <w:br/>
        <w:t xml:space="preserve">Совета Министров                                                                           </w:t>
      </w:r>
      <w:r w:rsidR="005F4E9E">
        <w:rPr>
          <w:rStyle w:val="21"/>
          <w:b/>
          <w:bCs/>
        </w:rPr>
        <w:t>А. В. Захарченко</w:t>
      </w:r>
    </w:p>
    <w:sectPr w:rsidR="002C7FB8" w:rsidSect="002C7FB8">
      <w:type w:val="continuous"/>
      <w:pgSz w:w="11906" w:h="16838"/>
      <w:pgMar w:top="1828" w:right="1255" w:bottom="1833" w:left="12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E9E" w:rsidRDefault="005F4E9E" w:rsidP="002C7FB8">
      <w:r>
        <w:separator/>
      </w:r>
    </w:p>
  </w:endnote>
  <w:endnote w:type="continuationSeparator" w:id="1">
    <w:p w:rsidR="005F4E9E" w:rsidRDefault="005F4E9E" w:rsidP="002C7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E9E" w:rsidRDefault="005F4E9E"/>
  </w:footnote>
  <w:footnote w:type="continuationSeparator" w:id="1">
    <w:p w:rsidR="005F4E9E" w:rsidRDefault="005F4E9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67662"/>
    <w:multiLevelType w:val="multilevel"/>
    <w:tmpl w:val="B14C1E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C7FB8"/>
    <w:rsid w:val="0024711E"/>
    <w:rsid w:val="002C7FB8"/>
    <w:rsid w:val="005F4E9E"/>
    <w:rsid w:val="007066AB"/>
    <w:rsid w:val="009115F7"/>
    <w:rsid w:val="00DD4B5C"/>
    <w:rsid w:val="00DF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7F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C7FB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C7F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2C7F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C7F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2C7FB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2C7F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2C7F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2C7F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C7F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2C7FB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2C7FB8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2C7FB8"/>
    <w:pPr>
      <w:spacing w:before="300" w:after="30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2C7FB8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509</Words>
  <Characters>2903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2019-02-01T14:25:00Z</dcterms:created>
  <dcterms:modified xsi:type="dcterms:W3CDTF">2019-02-01T14:32:00Z</dcterms:modified>
</cp:coreProperties>
</file>