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D67" w:rsidRDefault="007E2098" w:rsidP="005B7DBD">
      <w:pPr>
        <w:pStyle w:val="10"/>
        <w:keepNext/>
        <w:keepLines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5B1D67" w:rsidRDefault="007E2098" w:rsidP="005B7DBD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5B7DBD" w:rsidRDefault="005B7DBD" w:rsidP="005B7DBD">
      <w:pPr>
        <w:pStyle w:val="10"/>
        <w:keepNext/>
        <w:keepLines/>
        <w:spacing w:after="0" w:line="276" w:lineRule="auto"/>
        <w:ind w:right="20"/>
      </w:pPr>
    </w:p>
    <w:p w:rsidR="005B1D67" w:rsidRDefault="007E2098" w:rsidP="005B7DBD">
      <w:pPr>
        <w:pStyle w:val="20"/>
        <w:spacing w:before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B7DBD" w:rsidRDefault="005B7DBD" w:rsidP="005B7DBD">
      <w:pPr>
        <w:pStyle w:val="20"/>
        <w:spacing w:before="0" w:line="276" w:lineRule="auto"/>
        <w:ind w:right="20"/>
      </w:pPr>
    </w:p>
    <w:p w:rsidR="005B1D67" w:rsidRDefault="007E2098" w:rsidP="005B7DBD">
      <w:pPr>
        <w:pStyle w:val="20"/>
        <w:spacing w:before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от 13 сентября 2018 г. № 2-19</w:t>
      </w:r>
    </w:p>
    <w:p w:rsidR="005B7DBD" w:rsidRDefault="005B7DBD" w:rsidP="005B7DBD">
      <w:pPr>
        <w:pStyle w:val="20"/>
        <w:spacing w:before="0" w:line="276" w:lineRule="auto"/>
        <w:ind w:right="20"/>
        <w:rPr>
          <w:rStyle w:val="21"/>
          <w:b/>
          <w:bCs/>
        </w:rPr>
      </w:pPr>
    </w:p>
    <w:p w:rsidR="005B7DBD" w:rsidRDefault="005B7DBD" w:rsidP="005B7DBD">
      <w:pPr>
        <w:pStyle w:val="20"/>
        <w:spacing w:before="0" w:line="276" w:lineRule="auto"/>
        <w:ind w:right="20"/>
      </w:pPr>
    </w:p>
    <w:p w:rsidR="005B1D67" w:rsidRDefault="007E2098" w:rsidP="005B7DBD">
      <w:pPr>
        <w:pStyle w:val="20"/>
        <w:spacing w:before="0" w:line="276" w:lineRule="auto"/>
        <w:ind w:right="20"/>
      </w:pPr>
      <w:r>
        <w:rPr>
          <w:rStyle w:val="21"/>
          <w:b/>
          <w:bCs/>
        </w:rPr>
        <w:t>О внесении изменений в некоторые Постановления</w:t>
      </w:r>
    </w:p>
    <w:p w:rsidR="005B1D67" w:rsidRDefault="007E2098" w:rsidP="005B7DBD">
      <w:pPr>
        <w:pStyle w:val="20"/>
        <w:spacing w:before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Совета Министров Донецкой Народной Республики</w:t>
      </w:r>
    </w:p>
    <w:p w:rsidR="005B7DBD" w:rsidRDefault="005B7DBD" w:rsidP="005B7DBD">
      <w:pPr>
        <w:pStyle w:val="20"/>
        <w:spacing w:before="0" w:line="276" w:lineRule="auto"/>
        <w:ind w:right="20"/>
        <w:rPr>
          <w:rStyle w:val="21"/>
          <w:b/>
          <w:bCs/>
        </w:rPr>
      </w:pPr>
    </w:p>
    <w:p w:rsidR="005B7DBD" w:rsidRDefault="005B7DBD" w:rsidP="005B7DBD">
      <w:pPr>
        <w:pStyle w:val="20"/>
        <w:spacing w:before="0" w:line="276" w:lineRule="auto"/>
        <w:ind w:right="20"/>
      </w:pPr>
    </w:p>
    <w:p w:rsidR="005B1D67" w:rsidRDefault="007E2098" w:rsidP="005B7DBD">
      <w:pPr>
        <w:pStyle w:val="22"/>
        <w:spacing w:before="0" w:after="0" w:line="276" w:lineRule="auto"/>
        <w:ind w:left="40" w:right="40" w:firstLine="700"/>
        <w:rPr>
          <w:rStyle w:val="12"/>
        </w:rPr>
      </w:pPr>
      <w:r>
        <w:rPr>
          <w:rStyle w:val="12"/>
        </w:rPr>
        <w:t xml:space="preserve">В связи с передачей функций Главного управления экологии и природных ресурсов Донецкой Народной Республики Государственному комитету по экологической политике и природным ресурсам при Главе Донецкой Народной Республики в соответствии с Указом Главы Донецкой Народной Республики от 11 ноября 2016 года № 390, руководствуясь статьями 77, 78 </w:t>
      </w:r>
      <w:hyperlink r:id="rId7" w:history="1">
        <w:r w:rsidRPr="0010183D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 Совет Министров Донецкой Народной Республики</w:t>
      </w:r>
    </w:p>
    <w:p w:rsidR="005B7DBD" w:rsidRDefault="005B7DBD" w:rsidP="005B7DBD">
      <w:pPr>
        <w:pStyle w:val="22"/>
        <w:spacing w:before="0" w:after="0" w:line="276" w:lineRule="auto"/>
        <w:ind w:left="40" w:right="40" w:firstLine="700"/>
      </w:pPr>
    </w:p>
    <w:p w:rsidR="005B1D67" w:rsidRDefault="007E2098" w:rsidP="005B7DBD">
      <w:pPr>
        <w:pStyle w:val="20"/>
        <w:spacing w:before="0" w:line="276" w:lineRule="auto"/>
        <w:ind w:left="4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5B7DBD" w:rsidRDefault="005B7DBD" w:rsidP="005B7DBD">
      <w:pPr>
        <w:pStyle w:val="20"/>
        <w:spacing w:before="0" w:line="276" w:lineRule="auto"/>
        <w:ind w:left="40"/>
        <w:jc w:val="left"/>
      </w:pPr>
    </w:p>
    <w:p w:rsidR="005B1D67" w:rsidRDefault="007E2098" w:rsidP="000272ED">
      <w:pPr>
        <w:pStyle w:val="22"/>
        <w:numPr>
          <w:ilvl w:val="0"/>
          <w:numId w:val="1"/>
        </w:numPr>
        <w:spacing w:before="120" w:after="120" w:line="276" w:lineRule="auto"/>
        <w:ind w:left="40" w:right="40" w:firstLine="697"/>
      </w:pPr>
      <w:r>
        <w:rPr>
          <w:rStyle w:val="12"/>
        </w:rPr>
        <w:t xml:space="preserve"> В пункте 6 </w:t>
      </w:r>
      <w:hyperlink r:id="rId8" w:history="1">
        <w:r w:rsidRPr="00B305DD">
          <w:rPr>
            <w:rStyle w:val="a3"/>
          </w:rPr>
          <w:t>Постановления Совета Министров Донецкой Народной Республики от 03 июня 2015 г. № 10-55 «О создании Биосферной особо охраняемой природной территории республиканского значения «Хомутовская степь</w:t>
        </w:r>
        <w:r w:rsidR="005B7DBD" w:rsidRPr="00B305DD">
          <w:rPr>
            <w:rStyle w:val="a3"/>
          </w:rPr>
          <w:t xml:space="preserve"> </w:t>
        </w:r>
        <w:r w:rsidRPr="00B305DD">
          <w:rPr>
            <w:rStyle w:val="a3"/>
          </w:rPr>
          <w:t>-</w:t>
        </w:r>
        <w:r w:rsidR="005B7DBD" w:rsidRPr="00B305DD">
          <w:rPr>
            <w:rStyle w:val="a3"/>
          </w:rPr>
          <w:t xml:space="preserve"> </w:t>
        </w:r>
        <w:r w:rsidRPr="00B305DD">
          <w:rPr>
            <w:rStyle w:val="a3"/>
          </w:rPr>
          <w:t>Меотида»</w:t>
        </w:r>
      </w:hyperlink>
      <w:r>
        <w:rPr>
          <w:rStyle w:val="12"/>
        </w:rPr>
        <w:t xml:space="preserve"> слова «Главному управлению экологии и природных ресурсов Донецкой Народной Республики» заменить словами «Государственному комитету по экологической политике и природным ресурсам при Главе Донецкой Народной Республики».</w:t>
      </w:r>
    </w:p>
    <w:p w:rsidR="005B1D67" w:rsidRDefault="007E2098" w:rsidP="000272ED">
      <w:pPr>
        <w:pStyle w:val="22"/>
        <w:numPr>
          <w:ilvl w:val="0"/>
          <w:numId w:val="1"/>
        </w:numPr>
        <w:spacing w:before="120" w:after="120" w:line="276" w:lineRule="auto"/>
        <w:ind w:left="40" w:right="40" w:firstLine="697"/>
      </w:pPr>
      <w:r>
        <w:rPr>
          <w:rStyle w:val="12"/>
        </w:rPr>
        <w:t xml:space="preserve"> В пункте 6 </w:t>
      </w:r>
      <w:hyperlink r:id="rId9" w:history="1">
        <w:r w:rsidRPr="00CD4C3D">
          <w:rPr>
            <w:rStyle w:val="a3"/>
          </w:rPr>
          <w:t>Постановления Совета Министров Донецкой Народной Республики от 03 июня 2015 г. № 10-53 «О создании Республиканского ландшафтного парка «Зуевский»</w:t>
        </w:r>
      </w:hyperlink>
      <w:r>
        <w:rPr>
          <w:rStyle w:val="12"/>
        </w:rPr>
        <w:t xml:space="preserve"> слова «Главному управлению экологии и природных ресурсов Донецкой Народной Республики» заменить словами «Государственному комитету по экологической политике и природным ресурсам при Главе Донецкой Народной Республики».</w:t>
      </w:r>
    </w:p>
    <w:p w:rsidR="005B1D67" w:rsidRDefault="007E2098" w:rsidP="000272ED">
      <w:pPr>
        <w:pStyle w:val="22"/>
        <w:numPr>
          <w:ilvl w:val="0"/>
          <w:numId w:val="1"/>
        </w:numPr>
        <w:spacing w:before="120" w:after="120" w:line="276" w:lineRule="auto"/>
        <w:ind w:left="40" w:right="40" w:firstLine="697"/>
      </w:pPr>
      <w:r>
        <w:rPr>
          <w:rStyle w:val="12"/>
        </w:rPr>
        <w:t xml:space="preserve"> В пункте 6 </w:t>
      </w:r>
      <w:hyperlink r:id="rId10" w:history="1">
        <w:r w:rsidRPr="00F13710">
          <w:rPr>
            <w:rStyle w:val="a3"/>
          </w:rPr>
          <w:t xml:space="preserve">Постановления Совета Министров Донецкой Народной Республики от 03 июня 2015 г. № 10-54 «О создании Республиканского </w:t>
        </w:r>
        <w:r w:rsidRPr="00F13710">
          <w:rPr>
            <w:rStyle w:val="a3"/>
          </w:rPr>
          <w:lastRenderedPageBreak/>
          <w:t>ландшафтного парка «Донецкий кряж»</w:t>
        </w:r>
      </w:hyperlink>
      <w:r>
        <w:rPr>
          <w:rStyle w:val="12"/>
        </w:rPr>
        <w:t xml:space="preserve"> слова «Главному управлению экологии и природных ресурсов Донецкой Народной Республики» заменить словами «Государственному комитету по экологической политике и природным ресурсам при Главе Донецкой Народной Республики».</w:t>
      </w:r>
    </w:p>
    <w:p w:rsidR="005B1D67" w:rsidRDefault="007E2098" w:rsidP="000272ED">
      <w:pPr>
        <w:pStyle w:val="22"/>
        <w:numPr>
          <w:ilvl w:val="0"/>
          <w:numId w:val="2"/>
        </w:numPr>
        <w:spacing w:before="120" w:after="120" w:line="276" w:lineRule="auto"/>
        <w:ind w:left="20" w:right="20" w:firstLine="697"/>
      </w:pPr>
      <w:r>
        <w:rPr>
          <w:rStyle w:val="12"/>
        </w:rPr>
        <w:t xml:space="preserve"> Председателю Государственного комитета по экологической политике и природным ресурсам при Главе Донецкой Народной Республики в течение одного месяца со дня вступления в силу настоящего Постановления утвердить изменения в положения о Биосферной особо охраняемой природной территории республиканского значения «Хомутовская степь</w:t>
      </w:r>
      <w:r w:rsidR="003E0F40">
        <w:rPr>
          <w:rStyle w:val="12"/>
        </w:rPr>
        <w:t xml:space="preserve"> </w:t>
      </w:r>
      <w:r>
        <w:rPr>
          <w:rStyle w:val="12"/>
        </w:rPr>
        <w:t>-</w:t>
      </w:r>
      <w:r w:rsidR="003E0F40">
        <w:rPr>
          <w:rStyle w:val="12"/>
        </w:rPr>
        <w:t xml:space="preserve"> </w:t>
      </w:r>
      <w:r>
        <w:rPr>
          <w:rStyle w:val="12"/>
        </w:rPr>
        <w:t>Меотида», Республиканском ландшафтном парке «Зуевский», Республиканском ландшафтном парке «Донецкий кряж» с учетом изменений, указанных в настоящем Постановлении.</w:t>
      </w:r>
    </w:p>
    <w:p w:rsidR="005B1D67" w:rsidRDefault="007E2098" w:rsidP="000272ED">
      <w:pPr>
        <w:pStyle w:val="a6"/>
        <w:numPr>
          <w:ilvl w:val="0"/>
          <w:numId w:val="2"/>
        </w:numPr>
        <w:spacing w:before="120" w:after="120" w:line="276" w:lineRule="auto"/>
        <w:ind w:left="20" w:right="20" w:firstLine="697"/>
        <w:jc w:val="both"/>
        <w:rPr>
          <w:rStyle w:val="a7"/>
        </w:rPr>
      </w:pPr>
      <w:r>
        <w:rPr>
          <w:rStyle w:val="a7"/>
        </w:rPr>
        <w:t xml:space="preserve"> Настоящее Постановление вступает в силу со дня официального опубликования.</w:t>
      </w:r>
    </w:p>
    <w:p w:rsidR="003E0F40" w:rsidRDefault="003E0F40" w:rsidP="000272ED">
      <w:pPr>
        <w:pStyle w:val="a6"/>
        <w:spacing w:before="120" w:after="120" w:line="276" w:lineRule="auto"/>
        <w:ind w:right="20" w:firstLine="697"/>
        <w:jc w:val="both"/>
        <w:rPr>
          <w:rStyle w:val="a7"/>
        </w:rPr>
      </w:pPr>
    </w:p>
    <w:p w:rsidR="003E0F40" w:rsidRDefault="003E0F40" w:rsidP="003E0F40">
      <w:pPr>
        <w:pStyle w:val="a6"/>
        <w:spacing w:line="276" w:lineRule="auto"/>
        <w:ind w:right="20"/>
        <w:jc w:val="both"/>
        <w:rPr>
          <w:rStyle w:val="a7"/>
        </w:rPr>
      </w:pPr>
    </w:p>
    <w:p w:rsidR="003E0F40" w:rsidRDefault="003E0F40" w:rsidP="003E0F40">
      <w:pPr>
        <w:pStyle w:val="a6"/>
        <w:spacing w:line="276" w:lineRule="auto"/>
        <w:ind w:right="20"/>
        <w:jc w:val="both"/>
        <w:rPr>
          <w:rStyle w:val="a7"/>
        </w:rPr>
      </w:pPr>
    </w:p>
    <w:p w:rsidR="003E0F40" w:rsidRDefault="003E0F40" w:rsidP="003E0F40">
      <w:pPr>
        <w:pStyle w:val="a6"/>
        <w:spacing w:line="276" w:lineRule="auto"/>
        <w:ind w:right="20"/>
        <w:jc w:val="both"/>
      </w:pPr>
    </w:p>
    <w:p w:rsidR="005B1D67" w:rsidRDefault="007E2098" w:rsidP="003E0F40">
      <w:pPr>
        <w:pStyle w:val="20"/>
        <w:tabs>
          <w:tab w:val="left" w:pos="9639"/>
        </w:tabs>
        <w:spacing w:before="0" w:line="276" w:lineRule="auto"/>
        <w:ind w:left="20" w:right="-56"/>
        <w:jc w:val="left"/>
      </w:pPr>
      <w:r>
        <w:rPr>
          <w:rStyle w:val="21"/>
          <w:b/>
          <w:bCs/>
        </w:rPr>
        <w:t xml:space="preserve">Врио Председателя </w:t>
      </w:r>
      <w:r w:rsidR="003E0F40">
        <w:rPr>
          <w:rStyle w:val="21"/>
          <w:b/>
          <w:bCs/>
        </w:rPr>
        <w:br/>
      </w:r>
      <w:r>
        <w:rPr>
          <w:rStyle w:val="21"/>
          <w:b/>
          <w:bCs/>
        </w:rPr>
        <w:t>Совета Министров</w:t>
      </w:r>
      <w:r w:rsidR="003E0F40">
        <w:rPr>
          <w:rStyle w:val="21"/>
          <w:b/>
          <w:bCs/>
        </w:rPr>
        <w:t xml:space="preserve">                                                                                  Д. В. Пушилин </w:t>
      </w:r>
    </w:p>
    <w:sectPr w:rsidR="005B1D67" w:rsidSect="005B7DBD">
      <w:type w:val="continuous"/>
      <w:pgSz w:w="11906" w:h="16838"/>
      <w:pgMar w:top="1985" w:right="1076" w:bottom="1907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4E4" w:rsidRDefault="005524E4" w:rsidP="005B1D67">
      <w:r>
        <w:separator/>
      </w:r>
    </w:p>
  </w:endnote>
  <w:endnote w:type="continuationSeparator" w:id="1">
    <w:p w:rsidR="005524E4" w:rsidRDefault="005524E4" w:rsidP="005B1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4E4" w:rsidRDefault="005524E4"/>
  </w:footnote>
  <w:footnote w:type="continuationSeparator" w:id="1">
    <w:p w:rsidR="005524E4" w:rsidRDefault="005524E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62C44"/>
    <w:multiLevelType w:val="multilevel"/>
    <w:tmpl w:val="D9367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BE4E91"/>
    <w:multiLevelType w:val="multilevel"/>
    <w:tmpl w:val="BB86965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B1D67"/>
    <w:rsid w:val="000272ED"/>
    <w:rsid w:val="0010183D"/>
    <w:rsid w:val="003E0F40"/>
    <w:rsid w:val="005524E4"/>
    <w:rsid w:val="005B1D67"/>
    <w:rsid w:val="005B7DBD"/>
    <w:rsid w:val="007E2098"/>
    <w:rsid w:val="00B305DD"/>
    <w:rsid w:val="00BF54D0"/>
    <w:rsid w:val="00CD4C3D"/>
    <w:rsid w:val="00F13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1D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1D6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B1D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5B1D6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B1D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5B1D6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5B1D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B1D6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5B1D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5B1D6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5B1D67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5B1D67"/>
    <w:pPr>
      <w:spacing w:before="300" w:line="84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5B1D67"/>
    <w:pPr>
      <w:spacing w:before="420" w:after="300" w:line="31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5B1D67"/>
    <w:pPr>
      <w:spacing w:line="293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0-55-ot-03-06-2015-g-o-sozdanii-biosfernoj-osobo-ohranyaemoj-prirodnoj-territorii-respublikanskogo-znacheniya-homutovskaya-step-meotid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0-54-ot-03-06-2015-g-o-sozdanii-respublikanskogo-landshaftnogo-parka-donetskij-kryaz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0-53-ot-03-06-2015-g-o-sozdanii-respublikanskogo-landshaftnogo-parka-zuevsk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2019-02-01T13:08:00Z</dcterms:created>
  <dcterms:modified xsi:type="dcterms:W3CDTF">2019-02-04T07:46:00Z</dcterms:modified>
</cp:coreProperties>
</file>