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B93" w:rsidRDefault="00643DAA" w:rsidP="00D30E3A">
      <w:pPr>
        <w:pStyle w:val="20"/>
        <w:keepNext/>
        <w:keepLines/>
        <w:spacing w:before="0" w:after="0" w:line="276" w:lineRule="auto"/>
      </w:pPr>
      <w:bookmarkStart w:id="0" w:name="bookmark1"/>
      <w:bookmarkStart w:id="1" w:name="bookmark0"/>
      <w:bookmarkEnd w:id="0"/>
      <w:r>
        <w:t>ДОНЕЦКАЯ НАРОДНАЯ РЕСПУБЛИКА</w:t>
      </w:r>
      <w:bookmarkEnd w:id="1"/>
    </w:p>
    <w:p w:rsidR="00241B93" w:rsidRDefault="00643DAA" w:rsidP="00D30E3A">
      <w:pPr>
        <w:pStyle w:val="20"/>
        <w:keepNext/>
        <w:keepLines/>
        <w:spacing w:before="0" w:after="0" w:line="276" w:lineRule="auto"/>
      </w:pPr>
      <w:r>
        <w:t>СОВЕТ МИНИСТРОВ</w:t>
      </w:r>
    </w:p>
    <w:p w:rsidR="006A64E2" w:rsidRDefault="006A64E2" w:rsidP="00D30E3A">
      <w:pPr>
        <w:pStyle w:val="20"/>
        <w:keepNext/>
        <w:keepLines/>
        <w:spacing w:before="0" w:after="0" w:line="276" w:lineRule="auto"/>
      </w:pPr>
    </w:p>
    <w:p w:rsidR="00241B93" w:rsidRDefault="00643DAA" w:rsidP="00D30E3A">
      <w:pPr>
        <w:pStyle w:val="30"/>
        <w:keepNext/>
        <w:keepLines/>
        <w:spacing w:before="0" w:after="0" w:line="276" w:lineRule="auto"/>
      </w:pPr>
      <w:bookmarkStart w:id="2" w:name="bookmark2"/>
      <w:r>
        <w:t>ПОСТАНОВЛЕНИЕ</w:t>
      </w:r>
      <w:bookmarkEnd w:id="2"/>
    </w:p>
    <w:p w:rsidR="006A64E2" w:rsidRDefault="006A64E2" w:rsidP="00D30E3A">
      <w:pPr>
        <w:pStyle w:val="30"/>
        <w:keepNext/>
        <w:keepLines/>
        <w:spacing w:before="0" w:after="0" w:line="276" w:lineRule="auto"/>
      </w:pPr>
    </w:p>
    <w:p w:rsidR="00241B93" w:rsidRDefault="00643DAA" w:rsidP="00D30E3A">
      <w:pPr>
        <w:pStyle w:val="22"/>
        <w:spacing w:before="0" w:after="0" w:line="276" w:lineRule="auto"/>
        <w:ind w:right="20"/>
      </w:pPr>
      <w:r>
        <w:t>от 10 марта 2017 г. № 3-26</w:t>
      </w:r>
    </w:p>
    <w:p w:rsidR="006A64E2" w:rsidRDefault="006A64E2" w:rsidP="00D30E3A">
      <w:pPr>
        <w:pStyle w:val="22"/>
        <w:spacing w:before="0" w:after="0" w:line="276" w:lineRule="auto"/>
        <w:ind w:right="20"/>
      </w:pPr>
    </w:p>
    <w:p w:rsidR="006A64E2" w:rsidRDefault="006A64E2" w:rsidP="00D30E3A">
      <w:pPr>
        <w:pStyle w:val="22"/>
        <w:spacing w:before="0" w:after="0" w:line="276" w:lineRule="auto"/>
        <w:ind w:right="20"/>
      </w:pPr>
    </w:p>
    <w:p w:rsidR="00241B93" w:rsidRDefault="00643DAA" w:rsidP="00D30E3A">
      <w:pPr>
        <w:pStyle w:val="22"/>
        <w:spacing w:before="0" w:after="0" w:line="276" w:lineRule="auto"/>
        <w:ind w:right="260"/>
      </w:pPr>
      <w:r>
        <w:t>Об утверждении Порядка предоставления ежегодного дополнительного оплачиваемого отпуска работникам с ненормированным рабочим днем</w:t>
      </w:r>
    </w:p>
    <w:p w:rsidR="006A64E2" w:rsidRDefault="006A64E2" w:rsidP="00D30E3A">
      <w:pPr>
        <w:pStyle w:val="22"/>
        <w:spacing w:before="0" w:after="0" w:line="276" w:lineRule="auto"/>
        <w:ind w:right="260"/>
      </w:pPr>
    </w:p>
    <w:p w:rsidR="006A64E2" w:rsidRDefault="006A64E2" w:rsidP="006A64E2">
      <w:pPr>
        <w:pStyle w:val="22"/>
        <w:spacing w:before="0" w:after="0" w:line="276" w:lineRule="auto"/>
        <w:ind w:left="320" w:right="260"/>
        <w:jc w:val="left"/>
      </w:pPr>
    </w:p>
    <w:p w:rsidR="00241B93" w:rsidRDefault="00643DAA" w:rsidP="006A64E2">
      <w:pPr>
        <w:pStyle w:val="23"/>
        <w:spacing w:before="0" w:after="0" w:line="276" w:lineRule="auto"/>
        <w:ind w:left="20" w:right="40" w:firstLine="720"/>
      </w:pPr>
      <w:r>
        <w:t xml:space="preserve">В соответствии со статьей 9 </w:t>
      </w:r>
      <w:hyperlink r:id="rId7" w:history="1">
        <w:r w:rsidRPr="00B3231F">
          <w:rPr>
            <w:rStyle w:val="a3"/>
          </w:rPr>
          <w:t xml:space="preserve">Закона </w:t>
        </w:r>
        <w:r w:rsidRPr="00B3231F">
          <w:rPr>
            <w:rStyle w:val="a3"/>
          </w:rPr>
          <w:t>Донецкой Народной Рес</w:t>
        </w:r>
        <w:r w:rsidR="008D5B6D" w:rsidRPr="00B3231F">
          <w:rPr>
            <w:rStyle w:val="a3"/>
          </w:rPr>
          <w:t>публики от 06 марта 2015 года № 16-</w:t>
        </w:r>
        <w:r w:rsidR="008D5B6D" w:rsidRPr="00B3231F">
          <w:rPr>
            <w:rStyle w:val="a3"/>
            <w:lang w:val="en-US"/>
          </w:rPr>
          <w:t>IH</w:t>
        </w:r>
        <w:r w:rsidRPr="00B3231F">
          <w:rPr>
            <w:rStyle w:val="a3"/>
          </w:rPr>
          <w:t>С «Об отпусках»</w:t>
        </w:r>
      </w:hyperlink>
      <w:r>
        <w:t>, в целях обеспечения социальных гарантий работникам с ненормированным рабочим днем на государственных предприятиях, учреждениях, заведениях, организациях Совет Министров Донецкой Наро</w:t>
      </w:r>
      <w:r>
        <w:t>дной Республики</w:t>
      </w:r>
    </w:p>
    <w:p w:rsidR="006A64E2" w:rsidRDefault="006A64E2" w:rsidP="006A64E2">
      <w:pPr>
        <w:pStyle w:val="23"/>
        <w:spacing w:before="0" w:after="0" w:line="276" w:lineRule="auto"/>
        <w:ind w:left="20" w:right="40" w:firstLine="720"/>
      </w:pPr>
    </w:p>
    <w:p w:rsidR="00241B93" w:rsidRDefault="00643DAA" w:rsidP="006A64E2">
      <w:pPr>
        <w:pStyle w:val="23"/>
        <w:spacing w:before="0" w:after="0" w:line="276" w:lineRule="auto"/>
        <w:ind w:left="20" w:right="40" w:firstLine="720"/>
        <w:rPr>
          <w:rStyle w:val="14pt"/>
        </w:rPr>
      </w:pPr>
      <w:r>
        <w:rPr>
          <w:rStyle w:val="14pt"/>
        </w:rPr>
        <w:t>ПОСТАНОВЛЯЕТ:</w:t>
      </w:r>
    </w:p>
    <w:p w:rsidR="006A64E2" w:rsidRDefault="006A64E2" w:rsidP="006A64E2">
      <w:pPr>
        <w:pStyle w:val="23"/>
        <w:spacing w:before="0" w:after="0" w:line="276" w:lineRule="auto"/>
        <w:ind w:left="20" w:right="40" w:firstLine="720"/>
      </w:pPr>
    </w:p>
    <w:p w:rsidR="00241B93" w:rsidRDefault="00643DAA" w:rsidP="001644BE">
      <w:pPr>
        <w:pStyle w:val="23"/>
        <w:numPr>
          <w:ilvl w:val="0"/>
          <w:numId w:val="1"/>
        </w:numPr>
        <w:spacing w:before="120" w:after="120" w:line="276" w:lineRule="auto"/>
        <w:ind w:left="20" w:right="40" w:firstLine="720"/>
      </w:pPr>
      <w:r>
        <w:t xml:space="preserve"> Утвердить Порядок предоставления ежегодного дополнительного оплачиваемого отпуска работникам с ненормированным рабочим днем (прилагается).</w:t>
      </w:r>
    </w:p>
    <w:p w:rsidR="00241B93" w:rsidRDefault="00643DAA" w:rsidP="001644BE">
      <w:pPr>
        <w:pStyle w:val="23"/>
        <w:numPr>
          <w:ilvl w:val="0"/>
          <w:numId w:val="1"/>
        </w:numPr>
        <w:spacing w:before="120" w:after="120" w:line="276" w:lineRule="auto"/>
        <w:ind w:left="20" w:right="40" w:firstLine="720"/>
      </w:pPr>
      <w:r>
        <w:t xml:space="preserve"> Органам исполнительной власти, государственным предприятиям, учреждениям, заведениям,</w:t>
      </w:r>
      <w:r>
        <w:t xml:space="preserve"> организациям в течение 30 календарных дней со дня вступления в силу настоящего Постановления привести локальные нормативные правовые акты в соответствие с его положениями. Республиканскому органу исполнительной власти, реализующему политику в сфере трудов</w:t>
      </w:r>
      <w:r>
        <w:t>ых отношений и социальной защиты населения, давать разъяснения по применению Порядка, утвержденного настоящим Постановлением.</w:t>
      </w:r>
    </w:p>
    <w:p w:rsidR="00241B93" w:rsidRDefault="00643DAA" w:rsidP="001644BE">
      <w:pPr>
        <w:pStyle w:val="23"/>
        <w:numPr>
          <w:ilvl w:val="0"/>
          <w:numId w:val="1"/>
        </w:numPr>
        <w:spacing w:before="120" w:after="120" w:line="276" w:lineRule="auto"/>
        <w:ind w:left="20" w:right="40" w:firstLine="720"/>
      </w:pPr>
      <w:r>
        <w:t xml:space="preserve"> Действие настоящего Постановления не распространяется на государственных гражданских служащих, государственных служащих военной, правоохранительной и государственной оперативно-спасательной службы.</w:t>
      </w:r>
    </w:p>
    <w:p w:rsidR="006A64E2" w:rsidRDefault="001644BE" w:rsidP="001644BE">
      <w:pPr>
        <w:pStyle w:val="23"/>
        <w:spacing w:before="120" w:after="120" w:line="276" w:lineRule="auto"/>
        <w:ind w:right="40" w:firstLine="709"/>
      </w:pPr>
      <w:r>
        <w:t xml:space="preserve">4.   Настоящее Постановление вступает в силу со дня официального опубликования. </w:t>
      </w:r>
    </w:p>
    <w:p w:rsidR="001644BE" w:rsidRDefault="001644BE" w:rsidP="0091047A">
      <w:pPr>
        <w:pStyle w:val="23"/>
        <w:spacing w:before="0" w:after="0" w:line="276" w:lineRule="auto"/>
        <w:ind w:right="40"/>
      </w:pPr>
    </w:p>
    <w:p w:rsidR="001644BE" w:rsidRDefault="001644BE" w:rsidP="001644BE">
      <w:pPr>
        <w:pStyle w:val="23"/>
        <w:spacing w:before="0" w:after="0" w:line="276" w:lineRule="auto"/>
        <w:ind w:right="40" w:firstLine="709"/>
      </w:pPr>
    </w:p>
    <w:p w:rsidR="001644BE" w:rsidRPr="001644BE" w:rsidRDefault="001644BE" w:rsidP="001644BE">
      <w:pPr>
        <w:pStyle w:val="23"/>
        <w:spacing w:before="0" w:after="0" w:line="276" w:lineRule="auto"/>
        <w:ind w:right="40"/>
        <w:rPr>
          <w:b/>
        </w:rPr>
      </w:pPr>
      <w:r w:rsidRPr="001644BE">
        <w:rPr>
          <w:b/>
        </w:rPr>
        <w:t>Председатель</w:t>
      </w:r>
    </w:p>
    <w:p w:rsidR="001644BE" w:rsidRDefault="001644BE" w:rsidP="001644BE">
      <w:pPr>
        <w:pStyle w:val="23"/>
        <w:spacing w:before="0" w:after="0" w:line="276" w:lineRule="auto"/>
        <w:ind w:right="40"/>
        <w:rPr>
          <w:b/>
        </w:rPr>
      </w:pPr>
      <w:r w:rsidRPr="001644BE">
        <w:rPr>
          <w:b/>
        </w:rPr>
        <w:t xml:space="preserve">Совета Министров      </w:t>
      </w:r>
      <w:r>
        <w:rPr>
          <w:b/>
        </w:rPr>
        <w:t xml:space="preserve">                                                  </w:t>
      </w:r>
      <w:r w:rsidRPr="001644BE">
        <w:rPr>
          <w:b/>
        </w:rPr>
        <w:t xml:space="preserve">          А. В. Захарченко </w:t>
      </w:r>
    </w:p>
    <w:p w:rsidR="0091047A" w:rsidRPr="001644BE" w:rsidRDefault="0091047A" w:rsidP="001644BE">
      <w:pPr>
        <w:pStyle w:val="23"/>
        <w:spacing w:before="0" w:after="0" w:line="276" w:lineRule="auto"/>
        <w:ind w:right="40"/>
        <w:rPr>
          <w:b/>
        </w:rPr>
      </w:pPr>
    </w:p>
    <w:p w:rsidR="00241B93" w:rsidRDefault="00643DAA" w:rsidP="006A64E2">
      <w:pPr>
        <w:pStyle w:val="23"/>
        <w:spacing w:before="0" w:after="0" w:line="276" w:lineRule="auto"/>
        <w:ind w:left="5940"/>
        <w:jc w:val="left"/>
      </w:pPr>
      <w:r>
        <w:lastRenderedPageBreak/>
        <w:t>УТВЕРЖДЕН</w:t>
      </w:r>
    </w:p>
    <w:p w:rsidR="00241B93" w:rsidRDefault="00643DAA" w:rsidP="006A64E2">
      <w:pPr>
        <w:pStyle w:val="23"/>
        <w:spacing w:before="0" w:after="0" w:line="276" w:lineRule="auto"/>
        <w:ind w:left="5940" w:right="480"/>
        <w:jc w:val="left"/>
      </w:pPr>
      <w:r>
        <w:t>Постановл</w:t>
      </w:r>
      <w:r>
        <w:t>ением Совета Министров Донецкой Народной Республики</w:t>
      </w:r>
    </w:p>
    <w:p w:rsidR="00241B93" w:rsidRDefault="00643DAA" w:rsidP="006A64E2">
      <w:pPr>
        <w:pStyle w:val="23"/>
        <w:spacing w:before="0" w:after="0" w:line="276" w:lineRule="auto"/>
        <w:ind w:left="5940" w:right="480"/>
        <w:jc w:val="left"/>
      </w:pPr>
      <w:r>
        <w:t>от 10 марта 2017 г. № 3-26</w:t>
      </w:r>
    </w:p>
    <w:p w:rsidR="006A64E2" w:rsidRDefault="006A64E2" w:rsidP="006A64E2">
      <w:pPr>
        <w:pStyle w:val="32"/>
        <w:spacing w:before="0" w:after="0" w:line="276" w:lineRule="auto"/>
        <w:ind w:right="40"/>
      </w:pPr>
    </w:p>
    <w:p w:rsidR="00241B93" w:rsidRDefault="00643DAA" w:rsidP="006A64E2">
      <w:pPr>
        <w:pStyle w:val="32"/>
        <w:spacing w:before="0" w:after="0" w:line="276" w:lineRule="auto"/>
        <w:ind w:right="40"/>
      </w:pPr>
      <w:r>
        <w:t>ПОРЯДОК</w:t>
      </w:r>
    </w:p>
    <w:p w:rsidR="00241B93" w:rsidRDefault="00643DAA" w:rsidP="006A64E2">
      <w:pPr>
        <w:pStyle w:val="22"/>
        <w:spacing w:before="0" w:after="0" w:line="276" w:lineRule="auto"/>
        <w:ind w:right="40"/>
      </w:pPr>
      <w:r>
        <w:t>предоставления ежегодного дополнительного</w:t>
      </w:r>
    </w:p>
    <w:p w:rsidR="00241B93" w:rsidRDefault="00643DAA" w:rsidP="006A64E2">
      <w:pPr>
        <w:pStyle w:val="22"/>
        <w:spacing w:before="0" w:after="0" w:line="276" w:lineRule="auto"/>
        <w:ind w:right="40"/>
      </w:pPr>
      <w:r>
        <w:t>оплачиваемого отпуска работникам с ненормированным рабочим днем</w:t>
      </w:r>
    </w:p>
    <w:p w:rsidR="006A64E2" w:rsidRDefault="006A64E2" w:rsidP="006A64E2">
      <w:pPr>
        <w:pStyle w:val="22"/>
        <w:spacing w:before="0" w:after="0" w:line="276" w:lineRule="auto"/>
        <w:ind w:right="40"/>
      </w:pPr>
    </w:p>
    <w:p w:rsidR="00241B93" w:rsidRDefault="00643DAA" w:rsidP="006A64E2">
      <w:pPr>
        <w:pStyle w:val="23"/>
        <w:numPr>
          <w:ilvl w:val="0"/>
          <w:numId w:val="2"/>
        </w:numPr>
        <w:spacing w:before="0" w:after="0" w:line="276" w:lineRule="auto"/>
        <w:ind w:left="60" w:right="40" w:firstLine="700"/>
      </w:pPr>
      <w:r>
        <w:t xml:space="preserve"> Настоящий Порядок предоставления ежегодного дополнительного оп</w:t>
      </w:r>
      <w:r>
        <w:t>лачиваемого отпуска работникам с ненормированным рабочим днём (далее - Порядок) определяет основания и условия предоставления ежегодного дополнительного оплачиваемого отпуска за работу в условиях ненормированного рабочего дня работникам государственных пре</w:t>
      </w:r>
      <w:r>
        <w:t>дприятий, учреждений, заведений, организаций (далее - организация).</w:t>
      </w:r>
    </w:p>
    <w:p w:rsidR="00241B93" w:rsidRDefault="00643DAA" w:rsidP="006A64E2">
      <w:pPr>
        <w:pStyle w:val="23"/>
        <w:numPr>
          <w:ilvl w:val="0"/>
          <w:numId w:val="2"/>
        </w:numPr>
        <w:spacing w:before="0" w:after="0" w:line="276" w:lineRule="auto"/>
        <w:ind w:left="60" w:right="40" w:firstLine="700"/>
      </w:pPr>
      <w:r>
        <w:t xml:space="preserve"> Ежегодный дополнительный оплачиваемый отпуск работникам с ненормированным рабочим днём (далее - дополнительный отпуск) предоставляется за работу в условиях ненормированного рабочего дня о</w:t>
      </w:r>
      <w:r>
        <w:t>тдельным работникам организаций, если эти работники при необходимости привлекаются по распоряжению работодателя к выполнению своих трудовых функций за пределами нормальной продолжительности рабочего времени.</w:t>
      </w:r>
    </w:p>
    <w:p w:rsidR="00241B93" w:rsidRDefault="00643DAA" w:rsidP="006A64E2">
      <w:pPr>
        <w:pStyle w:val="23"/>
        <w:numPr>
          <w:ilvl w:val="0"/>
          <w:numId w:val="2"/>
        </w:numPr>
        <w:spacing w:before="0" w:after="0" w:line="276" w:lineRule="auto"/>
        <w:ind w:left="60" w:right="40" w:firstLine="700"/>
      </w:pPr>
      <w:r>
        <w:t xml:space="preserve"> Перечень должностей и профессий работников с ненормированным рабочим днём, имеющих право на дополнительный отпуск, устанавливается коллективным договором, соглашениями, правилами внутреннего трудового распорядка или локальным нормативным актом, принимаемы</w:t>
      </w:r>
      <w:r>
        <w:t>м по согласованию с представительным органом работников и республиканским органом исполнительной власти, реализующим политику в сфере трудовых отношений и социальной защиты населения.</w:t>
      </w:r>
    </w:p>
    <w:p w:rsidR="00241B93" w:rsidRDefault="00643DAA" w:rsidP="006A64E2">
      <w:pPr>
        <w:pStyle w:val="23"/>
        <w:spacing w:before="0" w:after="0" w:line="276" w:lineRule="auto"/>
        <w:ind w:left="60" w:right="40" w:firstLine="700"/>
      </w:pPr>
      <w:r>
        <w:t>В перечень должностей и профессий работников с ненормированным рабочим д</w:t>
      </w:r>
      <w:r>
        <w:t>нём включаются должности и профессии работников, труд которых в течение рабочего дня не поддаётся точному учёту или время работы по характеру труда делится на части неопределенной продолжительности.</w:t>
      </w:r>
    </w:p>
    <w:p w:rsidR="00241B93" w:rsidRDefault="00643DAA" w:rsidP="006A64E2">
      <w:pPr>
        <w:pStyle w:val="23"/>
        <w:numPr>
          <w:ilvl w:val="0"/>
          <w:numId w:val="2"/>
        </w:numPr>
        <w:spacing w:before="0" w:after="0" w:line="276" w:lineRule="auto"/>
        <w:ind w:left="60" w:right="40" w:firstLine="700"/>
      </w:pPr>
      <w:r>
        <w:t xml:space="preserve"> Продолжительность дополнительного отпуска не может быть </w:t>
      </w:r>
      <w:r>
        <w:t>менее 3 и более 7 календарных дней.</w:t>
      </w:r>
    </w:p>
    <w:p w:rsidR="00241B93" w:rsidRDefault="00643DAA" w:rsidP="006A64E2">
      <w:pPr>
        <w:pStyle w:val="23"/>
        <w:spacing w:before="0" w:after="0" w:line="276" w:lineRule="auto"/>
        <w:ind w:left="60" w:right="40" w:firstLine="700"/>
      </w:pPr>
      <w:r>
        <w:t>Продолжительность дополнительного отпуска по соответствующим должностям и профессиям устанавливается коллективным договором, соглашениями, правилами внутреннего трудового распорядка организации и зависит от объёма работы</w:t>
      </w:r>
      <w:r>
        <w:t>, степени напряженности труда, возможности работника выполнять свои трудовые функции за пределами нормальной продолжительности рабочего времени и других условий.</w:t>
      </w:r>
    </w:p>
    <w:p w:rsidR="00241B93" w:rsidRDefault="00643DAA" w:rsidP="006A64E2">
      <w:pPr>
        <w:pStyle w:val="23"/>
        <w:spacing w:before="0" w:after="0" w:line="276" w:lineRule="auto"/>
        <w:ind w:left="20" w:right="40" w:firstLine="720"/>
      </w:pPr>
      <w:r>
        <w:t>Работодатель ведет учёт времени, фактически отработанного каждым работником в условиях ненорми</w:t>
      </w:r>
      <w:r>
        <w:t>рованного рабочего дня.</w:t>
      </w:r>
    </w:p>
    <w:p w:rsidR="00241B93" w:rsidRDefault="00643DAA" w:rsidP="006A64E2">
      <w:pPr>
        <w:pStyle w:val="23"/>
        <w:numPr>
          <w:ilvl w:val="0"/>
          <w:numId w:val="2"/>
        </w:numPr>
        <w:spacing w:before="0" w:after="0" w:line="276" w:lineRule="auto"/>
        <w:ind w:left="20" w:right="40" w:firstLine="720"/>
      </w:pPr>
      <w:r>
        <w:lastRenderedPageBreak/>
        <w:t xml:space="preserve"> Если условие о ненормированном рабочем дне (при наличии законодательных ограничений работы за пределами установленной продолжительности рабочего времени для конкретного работника) отсутствует в трудовом договоре или должностной инс</w:t>
      </w:r>
      <w:r>
        <w:t>трукции работника, дополнительный отпуск не предоставляется.</w:t>
      </w:r>
    </w:p>
    <w:p w:rsidR="00241B93" w:rsidRDefault="00643DAA" w:rsidP="006A64E2">
      <w:pPr>
        <w:pStyle w:val="23"/>
        <w:numPr>
          <w:ilvl w:val="0"/>
          <w:numId w:val="2"/>
        </w:numPr>
        <w:spacing w:before="0" w:after="0" w:line="276" w:lineRule="auto"/>
        <w:ind w:left="20" w:right="40" w:firstLine="720"/>
      </w:pPr>
      <w:r>
        <w:t xml:space="preserve"> Дополнительный отпуск, предоставляемый работникам с ненормированным рабочим днем, суммируется с ежегодным основным оплачиваемым отпуском (в том числе удлиненным), а также другими ежегодными допо</w:t>
      </w:r>
      <w:r>
        <w:t>лнительными оплачиваемыми отпусками и предоставляется ежегодно в соответствии с графиком отпусков.</w:t>
      </w:r>
    </w:p>
    <w:p w:rsidR="00241B93" w:rsidRDefault="00643DAA" w:rsidP="006A64E2">
      <w:pPr>
        <w:pStyle w:val="23"/>
        <w:numPr>
          <w:ilvl w:val="0"/>
          <w:numId w:val="2"/>
        </w:numPr>
        <w:spacing w:before="0" w:after="0" w:line="276" w:lineRule="auto"/>
        <w:ind w:left="20" w:right="40" w:firstLine="720"/>
      </w:pPr>
      <w:r>
        <w:t xml:space="preserve"> В случае неиспользования дополнительного отпуска, а также увольнения, право на указанный отпуск и его компенсация реализуется в порядке, установленном закон</w:t>
      </w:r>
      <w:r>
        <w:t>одательством Донецкой Народной Республики для ежегодных оплачиваемых отпусков.</w:t>
      </w:r>
    </w:p>
    <w:p w:rsidR="00241B93" w:rsidRDefault="00643DAA" w:rsidP="006A64E2">
      <w:pPr>
        <w:pStyle w:val="23"/>
        <w:numPr>
          <w:ilvl w:val="0"/>
          <w:numId w:val="2"/>
        </w:numPr>
        <w:spacing w:before="0" w:after="0" w:line="276" w:lineRule="auto"/>
        <w:ind w:left="20" w:right="40" w:firstLine="720"/>
      </w:pPr>
      <w:r>
        <w:t xml:space="preserve"> Оплата дополнительных отпусков осуществляется в пределах фонда оплаты труда.</w:t>
      </w:r>
    </w:p>
    <w:p w:rsidR="00241B93" w:rsidRDefault="00643DAA" w:rsidP="006A64E2">
      <w:pPr>
        <w:pStyle w:val="23"/>
        <w:numPr>
          <w:ilvl w:val="0"/>
          <w:numId w:val="2"/>
        </w:numPr>
        <w:spacing w:before="0" w:after="0" w:line="276" w:lineRule="auto"/>
        <w:ind w:left="20" w:right="40" w:firstLine="720"/>
      </w:pPr>
      <w:r>
        <w:t xml:space="preserve"> Трудовые споры, связанные с порядком предоставления дополнительного отпуска, разрешаются в соответствии с действующим законодательством Донецкой Народной Республики.</w:t>
      </w:r>
    </w:p>
    <w:p w:rsidR="00241B93" w:rsidRDefault="00643DAA" w:rsidP="006A64E2">
      <w:pPr>
        <w:pStyle w:val="23"/>
        <w:numPr>
          <w:ilvl w:val="0"/>
          <w:numId w:val="2"/>
        </w:numPr>
        <w:spacing w:before="0" w:after="0" w:line="276" w:lineRule="auto"/>
        <w:ind w:left="20" w:right="40" w:firstLine="720"/>
      </w:pPr>
      <w:r>
        <w:t xml:space="preserve"> Не допускается работа в условиях ненормированного рабочего дня инвалидам I и II групп, д</w:t>
      </w:r>
      <w:r>
        <w:t>ля которых установлена сокращенная продолжительность рабочего времени не более 35 часов в неделю с сохранением полной оплаты труда, лицам, не достигшим 18 - летнего возраста, беременным женщинам.</w:t>
      </w:r>
    </w:p>
    <w:sectPr w:rsidR="00241B93" w:rsidSect="0091047A">
      <w:type w:val="continuous"/>
      <w:pgSz w:w="11906" w:h="16838"/>
      <w:pgMar w:top="988" w:right="1167" w:bottom="851" w:left="117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DAA" w:rsidRDefault="00643DAA" w:rsidP="00241B93">
      <w:r>
        <w:separator/>
      </w:r>
    </w:p>
  </w:endnote>
  <w:endnote w:type="continuationSeparator" w:id="1">
    <w:p w:rsidR="00643DAA" w:rsidRDefault="00643DAA" w:rsidP="00241B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DAA" w:rsidRDefault="00643DAA"/>
  </w:footnote>
  <w:footnote w:type="continuationSeparator" w:id="1">
    <w:p w:rsidR="00643DAA" w:rsidRDefault="00643DA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40981"/>
    <w:multiLevelType w:val="multilevel"/>
    <w:tmpl w:val="792288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231EA6"/>
    <w:multiLevelType w:val="multilevel"/>
    <w:tmpl w:val="F71CA5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41B93"/>
    <w:rsid w:val="001644BE"/>
    <w:rsid w:val="00241B93"/>
    <w:rsid w:val="00643DAA"/>
    <w:rsid w:val="006A64E2"/>
    <w:rsid w:val="008D5B6D"/>
    <w:rsid w:val="0091047A"/>
    <w:rsid w:val="00B3231F"/>
    <w:rsid w:val="00D30E3A"/>
    <w:rsid w:val="00F66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1B9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41B93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241B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Заголовок №3_"/>
    <w:basedOn w:val="a0"/>
    <w:link w:val="30"/>
    <w:rsid w:val="00241B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sid w:val="00241B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3"/>
    <w:rsid w:val="00241B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4pt">
    <w:name w:val="Основной текст + 14 pt;Полужирный"/>
    <w:basedOn w:val="a4"/>
    <w:rsid w:val="00241B93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1">
    <w:name w:val="Основной текст1"/>
    <w:basedOn w:val="a4"/>
    <w:rsid w:val="00241B9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1">
    <w:name w:val="Основной текст (3)_"/>
    <w:basedOn w:val="a0"/>
    <w:link w:val="32"/>
    <w:rsid w:val="00241B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Заголовок №2"/>
    <w:basedOn w:val="a"/>
    <w:link w:val="2"/>
    <w:rsid w:val="00241B93"/>
    <w:pPr>
      <w:spacing w:before="900" w:after="240" w:line="461" w:lineRule="exact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Заголовок №3"/>
    <w:basedOn w:val="a"/>
    <w:link w:val="3"/>
    <w:rsid w:val="00241B93"/>
    <w:pPr>
      <w:spacing w:before="240" w:after="10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241B93"/>
    <w:pPr>
      <w:spacing w:before="1020" w:after="15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Основной текст2"/>
    <w:basedOn w:val="a"/>
    <w:link w:val="a4"/>
    <w:rsid w:val="00241B93"/>
    <w:pPr>
      <w:spacing w:before="420" w:after="24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rsid w:val="00241B93"/>
    <w:pPr>
      <w:spacing w:before="1560" w:after="1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16-ihc-ob-otpuska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2019-02-05T13:48:00Z</dcterms:created>
  <dcterms:modified xsi:type="dcterms:W3CDTF">2019-02-05T13:58:00Z</dcterms:modified>
</cp:coreProperties>
</file>