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405" w:rsidRDefault="003F3B67" w:rsidP="003F3B67">
      <w:pPr>
        <w:pStyle w:val="10"/>
        <w:keepNext/>
        <w:keepLines/>
        <w:pBdr>
          <w:bottom w:val="double" w:sz="6" w:space="1" w:color="auto"/>
        </w:pBdr>
        <w:spacing w:after="0" w:line="276" w:lineRule="auto"/>
        <w:ind w:left="20"/>
        <w:jc w:val="left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24575" cy="1219200"/>
            <wp:effectExtent l="19050" t="0" r="9525" b="0"/>
            <wp:docPr id="1" name="Рисунок 1" descr="C:\Users\User\Desktop\доки\постановления совета министров\11.0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1.0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435" w:rsidRDefault="00E6196B" w:rsidP="003F3B67">
      <w:pPr>
        <w:pStyle w:val="10"/>
        <w:keepNext/>
        <w:keepLines/>
        <w:spacing w:after="0" w:line="360" w:lineRule="auto"/>
        <w:ind w:left="20"/>
      </w:pPr>
      <w:r>
        <w:t xml:space="preserve">РАСПОРЯЖЕНИЕ </w:t>
      </w:r>
    </w:p>
    <w:p w:rsidR="007C21E4" w:rsidRDefault="00E6196B" w:rsidP="003F3B67">
      <w:pPr>
        <w:pStyle w:val="10"/>
        <w:keepNext/>
        <w:keepLines/>
        <w:spacing w:after="0" w:line="360" w:lineRule="auto"/>
        <w:ind w:left="20"/>
      </w:pPr>
      <w:r>
        <w:t>ГЛАВЫ ДОНЕЦКОЙ НАРОДНОЙ РЕСПУБЛИКИ</w:t>
      </w:r>
      <w:bookmarkEnd w:id="0"/>
    </w:p>
    <w:p w:rsidR="00DA22D1" w:rsidRDefault="00DA22D1" w:rsidP="00096435">
      <w:pPr>
        <w:pStyle w:val="10"/>
        <w:keepNext/>
        <w:keepLines/>
        <w:spacing w:after="0" w:line="276" w:lineRule="auto"/>
        <w:ind w:left="20"/>
      </w:pPr>
    </w:p>
    <w:p w:rsidR="00DA22D1" w:rsidRDefault="00DA22D1" w:rsidP="00096435">
      <w:pPr>
        <w:pStyle w:val="10"/>
        <w:keepNext/>
        <w:keepLines/>
        <w:spacing w:after="0" w:line="276" w:lineRule="auto"/>
        <w:ind w:left="20"/>
      </w:pPr>
    </w:p>
    <w:p w:rsidR="007C21E4" w:rsidRDefault="00E6196B" w:rsidP="00096435">
      <w:pPr>
        <w:pStyle w:val="20"/>
        <w:spacing w:after="0" w:line="276" w:lineRule="auto"/>
        <w:ind w:left="20"/>
      </w:pPr>
      <w:r>
        <w:t>Об аттестации специалистов в области неразрушающего контроля</w:t>
      </w:r>
    </w:p>
    <w:p w:rsidR="00DA22D1" w:rsidRDefault="00DA22D1" w:rsidP="00096435">
      <w:pPr>
        <w:pStyle w:val="20"/>
        <w:spacing w:after="0" w:line="276" w:lineRule="auto"/>
        <w:ind w:left="20"/>
      </w:pPr>
    </w:p>
    <w:p w:rsidR="00DA22D1" w:rsidRDefault="00DA22D1" w:rsidP="00096435">
      <w:pPr>
        <w:pStyle w:val="20"/>
        <w:spacing w:after="0" w:line="276" w:lineRule="auto"/>
        <w:ind w:left="20"/>
      </w:pPr>
    </w:p>
    <w:p w:rsidR="007C21E4" w:rsidRDefault="00E6196B" w:rsidP="00096435">
      <w:pPr>
        <w:pStyle w:val="11"/>
        <w:spacing w:before="0" w:after="0" w:line="276" w:lineRule="auto"/>
        <w:ind w:left="20" w:right="20"/>
      </w:pPr>
      <w:r>
        <w:t xml:space="preserve">В целях обеспечения безопасной эксплуатации опасных производственных объектов, строительных объектов, трубопроводов, технических устройств, </w:t>
      </w:r>
      <w:r>
        <w:t>конструкций и оборудования, а также установления достаточности теоретической и практической подготовки, проверки знаний и навыков специалистов по неразрушающему контролю</w:t>
      </w:r>
    </w:p>
    <w:p w:rsidR="00DA22D1" w:rsidRDefault="00DA22D1" w:rsidP="00096435">
      <w:pPr>
        <w:pStyle w:val="11"/>
        <w:spacing w:before="0" w:after="0" w:line="276" w:lineRule="auto"/>
        <w:ind w:left="20" w:right="20"/>
      </w:pPr>
    </w:p>
    <w:p w:rsidR="007C21E4" w:rsidRDefault="00E6196B" w:rsidP="00096435">
      <w:pPr>
        <w:pStyle w:val="20"/>
        <w:spacing w:after="0" w:line="276" w:lineRule="auto"/>
        <w:ind w:left="20"/>
        <w:jc w:val="both"/>
      </w:pPr>
      <w:r>
        <w:t>РАСПОРЯЖАЮСЬ:</w:t>
      </w:r>
    </w:p>
    <w:p w:rsidR="00DA22D1" w:rsidRDefault="00DA22D1" w:rsidP="00096435">
      <w:pPr>
        <w:pStyle w:val="20"/>
        <w:spacing w:after="0" w:line="276" w:lineRule="auto"/>
        <w:ind w:left="20"/>
        <w:jc w:val="both"/>
      </w:pPr>
    </w:p>
    <w:p w:rsidR="007C21E4" w:rsidRDefault="00E6196B" w:rsidP="00F86C10">
      <w:pPr>
        <w:pStyle w:val="11"/>
        <w:numPr>
          <w:ilvl w:val="0"/>
          <w:numId w:val="1"/>
        </w:numPr>
        <w:tabs>
          <w:tab w:val="left" w:pos="1276"/>
        </w:tabs>
        <w:spacing w:before="120" w:after="120" w:line="276" w:lineRule="auto"/>
        <w:ind w:left="23" w:right="20" w:firstLine="880"/>
      </w:pPr>
      <w:r>
        <w:t>Признать действующими на территории Донецкой Народной Республики докумен</w:t>
      </w:r>
      <w:r>
        <w:t>ты, выданные организациями Российской Федерации (согласно требованиям Единой системы оценки соответствия в области промышленной, экологической безопасности, безопасности в энергетике и строительстве), подтверждающие аттестацию специалистов в области неразр</w:t>
      </w:r>
      <w:r>
        <w:t>ушающего контроля.</w:t>
      </w:r>
    </w:p>
    <w:p w:rsidR="007C21E4" w:rsidRDefault="00E6196B" w:rsidP="00F86C10">
      <w:pPr>
        <w:pStyle w:val="a6"/>
        <w:numPr>
          <w:ilvl w:val="0"/>
          <w:numId w:val="1"/>
        </w:numPr>
        <w:tabs>
          <w:tab w:val="left" w:pos="1122"/>
          <w:tab w:val="right" w:pos="7262"/>
          <w:tab w:val="right" w:pos="7738"/>
          <w:tab w:val="right" w:pos="9394"/>
        </w:tabs>
        <w:spacing w:before="120" w:after="120" w:line="276" w:lineRule="auto"/>
        <w:ind w:left="23" w:firstLine="700"/>
      </w:pPr>
      <w:r>
        <w:t xml:space="preserve">Настоящее </w:t>
      </w:r>
      <w:r w:rsidR="00386796">
        <w:rPr>
          <w:lang w:eastAsia="en-US" w:bidi="en-US"/>
        </w:rPr>
        <w:t>Ра</w:t>
      </w:r>
      <w:r w:rsidR="00386796" w:rsidRPr="00386796">
        <w:rPr>
          <w:lang w:eastAsia="en-US" w:bidi="en-US"/>
        </w:rPr>
        <w:t>с</w:t>
      </w:r>
      <w:r w:rsidR="00DA22D1">
        <w:rPr>
          <w:lang w:eastAsia="en-US" w:bidi="en-US"/>
        </w:rPr>
        <w:t>поряжение вступает в силу со д</w:t>
      </w:r>
      <w:r>
        <w:t>ня</w:t>
      </w:r>
      <w:r>
        <w:tab/>
      </w:r>
      <w:r w:rsidR="00DA22D1">
        <w:t xml:space="preserve"> </w:t>
      </w:r>
      <w:r>
        <w:t>его</w:t>
      </w:r>
      <w:r>
        <w:tab/>
      </w:r>
      <w:r w:rsidR="00DA22D1">
        <w:t xml:space="preserve"> </w:t>
      </w:r>
      <w:r>
        <w:t>подписания.</w:t>
      </w:r>
    </w:p>
    <w:p w:rsidR="00DA22D1" w:rsidRDefault="00DA22D1" w:rsidP="00D75405">
      <w:pPr>
        <w:pStyle w:val="a6"/>
        <w:spacing w:line="276" w:lineRule="auto"/>
        <w:jc w:val="left"/>
      </w:pPr>
    </w:p>
    <w:p w:rsidR="00D75405" w:rsidRDefault="00D75405" w:rsidP="00D75405">
      <w:pPr>
        <w:pStyle w:val="a6"/>
        <w:spacing w:line="276" w:lineRule="auto"/>
        <w:jc w:val="left"/>
      </w:pPr>
    </w:p>
    <w:p w:rsidR="007C21E4" w:rsidRDefault="00E6196B" w:rsidP="00096435">
      <w:pPr>
        <w:pStyle w:val="a6"/>
        <w:spacing w:line="276" w:lineRule="auto"/>
        <w:ind w:left="1420"/>
        <w:jc w:val="left"/>
      </w:pPr>
      <w:r>
        <w:t>Глава</w:t>
      </w:r>
    </w:p>
    <w:p w:rsidR="00DA22D1" w:rsidRDefault="00E6196B" w:rsidP="00DA22D1">
      <w:pPr>
        <w:pStyle w:val="a6"/>
        <w:spacing w:line="276" w:lineRule="auto"/>
        <w:ind w:left="100"/>
        <w:jc w:val="left"/>
        <w:rPr>
          <w:rStyle w:val="Exact"/>
          <w:spacing w:val="0"/>
        </w:rPr>
      </w:pPr>
      <w:r>
        <w:t>Донецкой Народной Ре</w:t>
      </w:r>
      <w:r w:rsidR="00DA22D1">
        <w:t xml:space="preserve">спублики                                                        </w:t>
      </w:r>
      <w:r w:rsidR="00DA22D1">
        <w:rPr>
          <w:rStyle w:val="Exact"/>
          <w:spacing w:val="0"/>
        </w:rPr>
        <w:t>Д. В. Пушилин</w:t>
      </w:r>
    </w:p>
    <w:p w:rsidR="00DA22D1" w:rsidRDefault="00DA22D1" w:rsidP="00DA22D1">
      <w:pPr>
        <w:pStyle w:val="a6"/>
        <w:spacing w:line="276" w:lineRule="auto"/>
        <w:ind w:left="100"/>
        <w:jc w:val="left"/>
        <w:rPr>
          <w:rStyle w:val="Exact"/>
          <w:spacing w:val="0"/>
        </w:rPr>
      </w:pPr>
    </w:p>
    <w:p w:rsidR="00DA22D1" w:rsidRDefault="00D75405" w:rsidP="00DA22D1">
      <w:pPr>
        <w:pStyle w:val="a6"/>
        <w:spacing w:line="276" w:lineRule="auto"/>
        <w:ind w:left="100"/>
        <w:jc w:val="left"/>
        <w:rPr>
          <w:rStyle w:val="Exact"/>
          <w:spacing w:val="0"/>
        </w:rPr>
      </w:pPr>
      <w:r>
        <w:rPr>
          <w:rStyle w:val="Exact"/>
          <w:spacing w:val="0"/>
        </w:rPr>
        <w:t xml:space="preserve"> </w:t>
      </w:r>
    </w:p>
    <w:p w:rsidR="00DA22D1" w:rsidRDefault="00D75405" w:rsidP="00D75405">
      <w:pPr>
        <w:pStyle w:val="a6"/>
        <w:spacing w:line="276" w:lineRule="auto"/>
        <w:ind w:left="102"/>
        <w:jc w:val="left"/>
      </w:pPr>
      <w:r>
        <w:t>«</w:t>
      </w:r>
      <w:r>
        <w:rPr>
          <w:u w:val="single"/>
        </w:rPr>
        <w:t>8</w:t>
      </w:r>
      <w:r>
        <w:t xml:space="preserve">»   </w:t>
      </w:r>
      <w:r>
        <w:rPr>
          <w:u w:val="single"/>
        </w:rPr>
        <w:t xml:space="preserve">февраля </w:t>
      </w:r>
      <w:r>
        <w:t xml:space="preserve">  2019 года</w:t>
      </w:r>
    </w:p>
    <w:p w:rsidR="00D75405" w:rsidRPr="00D75405" w:rsidRDefault="00D75405" w:rsidP="00D75405">
      <w:pPr>
        <w:pStyle w:val="a6"/>
        <w:spacing w:line="276" w:lineRule="auto"/>
        <w:ind w:left="102"/>
        <w:jc w:val="left"/>
      </w:pPr>
      <w:r>
        <w:t>№ 28</w:t>
      </w:r>
    </w:p>
    <w:sectPr w:rsidR="00D75405" w:rsidRPr="00D75405" w:rsidSect="003F3B67">
      <w:type w:val="continuous"/>
      <w:pgSz w:w="11906" w:h="16838"/>
      <w:pgMar w:top="993" w:right="1249" w:bottom="1548" w:left="9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96B" w:rsidRDefault="00E6196B" w:rsidP="007C21E4">
      <w:r>
        <w:separator/>
      </w:r>
    </w:p>
  </w:endnote>
  <w:endnote w:type="continuationSeparator" w:id="1">
    <w:p w:rsidR="00E6196B" w:rsidRDefault="00E6196B" w:rsidP="007C2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96B" w:rsidRDefault="00E6196B"/>
  </w:footnote>
  <w:footnote w:type="continuationSeparator" w:id="1">
    <w:p w:rsidR="00E6196B" w:rsidRDefault="00E6196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D3F1E"/>
    <w:multiLevelType w:val="multilevel"/>
    <w:tmpl w:val="B77A3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C21E4"/>
    <w:rsid w:val="00096435"/>
    <w:rsid w:val="00386796"/>
    <w:rsid w:val="003F3B67"/>
    <w:rsid w:val="007C21E4"/>
    <w:rsid w:val="00D75405"/>
    <w:rsid w:val="00DA22D1"/>
    <w:rsid w:val="00E6196B"/>
    <w:rsid w:val="00F8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21E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C21E4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7C21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7C21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sid w:val="007C21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1"/>
    <w:rsid w:val="007C21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7C21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7C21E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31">
    <w:name w:val="Основной текст (3)"/>
    <w:basedOn w:val="3"/>
    <w:rsid w:val="007C21E4"/>
    <w:rPr>
      <w:color w:val="000000"/>
      <w:w w:val="100"/>
      <w:position w:val="0"/>
      <w:lang w:val="ru-RU" w:eastAsia="ru-RU" w:bidi="ru-RU"/>
    </w:rPr>
  </w:style>
  <w:style w:type="character" w:customStyle="1" w:styleId="32">
    <w:name w:val="Основной текст (3)"/>
    <w:basedOn w:val="3"/>
    <w:rsid w:val="007C21E4"/>
    <w:rPr>
      <w:color w:val="000000"/>
      <w:w w:val="100"/>
      <w:position w:val="0"/>
      <w:u w:val="single"/>
      <w:lang w:val="ru-RU" w:eastAsia="ru-RU" w:bidi="ru-RU"/>
    </w:rPr>
  </w:style>
  <w:style w:type="character" w:customStyle="1" w:styleId="33">
    <w:name w:val="Основной текст (3)"/>
    <w:basedOn w:val="3"/>
    <w:rsid w:val="007C21E4"/>
    <w:rPr>
      <w:color w:val="000000"/>
      <w:w w:val="100"/>
      <w:position w:val="0"/>
      <w:lang w:val="ru-RU" w:eastAsia="ru-RU" w:bidi="ru-RU"/>
    </w:rPr>
  </w:style>
  <w:style w:type="character" w:customStyle="1" w:styleId="3TimesNewRoman12pt0pt">
    <w:name w:val="Основной текст (3) + Times New Roman;12 pt;Интервал 0 pt"/>
    <w:basedOn w:val="3"/>
    <w:rsid w:val="007C21E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TimesNewRoman12pt0pt0">
    <w:name w:val="Основной текст (3) + Times New Roman;12 pt;Интервал 0 pt"/>
    <w:basedOn w:val="3"/>
    <w:rsid w:val="007C21E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LucidaSansUnicode55pt1pt">
    <w:name w:val="Основной текст (3) + Lucida Sans Unicode;5;5 pt;Курсив;Интервал 1 pt"/>
    <w:basedOn w:val="3"/>
    <w:rsid w:val="007C21E4"/>
    <w:rPr>
      <w:rFonts w:ascii="Lucida Sans Unicode" w:eastAsia="Lucida Sans Unicode" w:hAnsi="Lucida Sans Unicode" w:cs="Lucida Sans Unicode"/>
      <w:i/>
      <w:iCs/>
      <w:color w:val="000000"/>
      <w:spacing w:val="20"/>
      <w:w w:val="100"/>
      <w:position w:val="0"/>
      <w:sz w:val="11"/>
      <w:szCs w:val="11"/>
      <w:lang w:val="ru-RU" w:eastAsia="ru-RU" w:bidi="ru-RU"/>
    </w:rPr>
  </w:style>
  <w:style w:type="character" w:customStyle="1" w:styleId="3TimesNewRoman65pt0pt">
    <w:name w:val="Основной текст (3) + Times New Roman;6;5 pt;Курсив;Интервал 0 pt"/>
    <w:basedOn w:val="3"/>
    <w:rsid w:val="007C21E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3Georgia75pt0pt">
    <w:name w:val="Основной текст (3) + Georgia;7;5 pt;Курсив;Интервал 0 pt"/>
    <w:basedOn w:val="3"/>
    <w:rsid w:val="007C21E4"/>
    <w:rPr>
      <w:rFonts w:ascii="Georgia" w:eastAsia="Georgia" w:hAnsi="Georgia" w:cs="Georgia"/>
      <w:i/>
      <w:iC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3TimesNewRoman0pt">
    <w:name w:val="Основной текст (3) + Times New Roman;Интервал 0 pt"/>
    <w:basedOn w:val="3"/>
    <w:rsid w:val="007C21E4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C21E4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sid w:val="007C21E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6">
    <w:name w:val="Подпись к картинке"/>
    <w:basedOn w:val="a"/>
    <w:link w:val="a5"/>
    <w:rsid w:val="007C21E4"/>
    <w:pPr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7C21E4"/>
    <w:pPr>
      <w:spacing w:after="180" w:line="49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20">
    <w:name w:val="Основной текст (2)"/>
    <w:basedOn w:val="a"/>
    <w:link w:val="2"/>
    <w:rsid w:val="007C21E4"/>
    <w:pPr>
      <w:spacing w:after="30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4"/>
    <w:rsid w:val="007C21E4"/>
    <w:pPr>
      <w:spacing w:before="480" w:after="300" w:line="360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C21E4"/>
    <w:pPr>
      <w:spacing w:after="480" w:line="0" w:lineRule="atLeast"/>
      <w:jc w:val="both"/>
    </w:pPr>
    <w:rPr>
      <w:rFonts w:ascii="Century Schoolbook" w:eastAsia="Century Schoolbook" w:hAnsi="Century Schoolbook" w:cs="Century Schoolbook"/>
      <w:spacing w:val="-10"/>
      <w:sz w:val="17"/>
      <w:szCs w:val="17"/>
    </w:rPr>
  </w:style>
  <w:style w:type="paragraph" w:customStyle="1" w:styleId="40">
    <w:name w:val="Основной текст (4)"/>
    <w:basedOn w:val="a"/>
    <w:link w:val="4"/>
    <w:rsid w:val="007C21E4"/>
    <w:pPr>
      <w:spacing w:before="480" w:line="0" w:lineRule="atLeast"/>
      <w:jc w:val="both"/>
    </w:pPr>
    <w:rPr>
      <w:rFonts w:ascii="Arial" w:eastAsia="Arial" w:hAnsi="Arial" w:cs="Arial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F3B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3B6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2019-02-11T08:26:00Z</dcterms:created>
  <dcterms:modified xsi:type="dcterms:W3CDTF">2019-02-11T08:37:00Z</dcterms:modified>
</cp:coreProperties>
</file>