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DB" w:rsidRDefault="009C0C5D" w:rsidP="00C37D61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84900" cy="1224915"/>
            <wp:effectExtent l="19050" t="0" r="635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0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BEA" w:rsidRDefault="00133B93" w:rsidP="009C0C5D">
      <w:pPr>
        <w:pStyle w:val="20"/>
        <w:spacing w:after="0" w:line="360" w:lineRule="auto"/>
      </w:pPr>
      <w:r>
        <w:t>УКАЗ</w:t>
      </w:r>
    </w:p>
    <w:p w:rsidR="00AF0BEA" w:rsidRDefault="00133B93" w:rsidP="009C0C5D">
      <w:pPr>
        <w:pStyle w:val="10"/>
        <w:keepNext/>
        <w:keepLines/>
        <w:spacing w:line="360" w:lineRule="auto"/>
        <w:jc w:val="center"/>
        <w:rPr>
          <w:rStyle w:val="114pt"/>
        </w:rPr>
      </w:pPr>
      <w:bookmarkStart w:id="0" w:name="bookmark0"/>
      <w:r>
        <w:rPr>
          <w:rStyle w:val="114pt"/>
        </w:rPr>
        <w:t>ГЛАВЫ ДОНЕЦКОЙ НАРОДНОЙ РЕСПУБЛИКИ</w:t>
      </w:r>
      <w:bookmarkEnd w:id="0"/>
    </w:p>
    <w:p w:rsidR="00C37D61" w:rsidRDefault="00C37D61" w:rsidP="00C37D61">
      <w:pPr>
        <w:pStyle w:val="10"/>
        <w:keepNext/>
        <w:keepLines/>
        <w:spacing w:line="276" w:lineRule="auto"/>
        <w:jc w:val="center"/>
        <w:rPr>
          <w:rStyle w:val="114pt"/>
        </w:rPr>
      </w:pPr>
    </w:p>
    <w:p w:rsidR="00C37D61" w:rsidRDefault="00C37D61" w:rsidP="00C37D61">
      <w:pPr>
        <w:pStyle w:val="10"/>
        <w:keepNext/>
        <w:keepLines/>
        <w:spacing w:line="276" w:lineRule="auto"/>
        <w:jc w:val="center"/>
      </w:pPr>
    </w:p>
    <w:p w:rsidR="00C37D61" w:rsidRDefault="00133B93" w:rsidP="00C37D61">
      <w:pPr>
        <w:pStyle w:val="20"/>
        <w:spacing w:after="0" w:line="276" w:lineRule="auto"/>
        <w:ind w:right="-33"/>
      </w:pPr>
      <w:r>
        <w:t xml:space="preserve">О внесении изменения в Указ Главы Донецкой Народной </w:t>
      </w:r>
      <w:r w:rsidR="00C37D61">
        <w:br/>
      </w:r>
      <w:r>
        <w:t xml:space="preserve">Республики от 28 августа 2015 года № 327 «Об урегулировании </w:t>
      </w:r>
      <w:r w:rsidR="00C37D61">
        <w:br/>
      </w:r>
      <w:r>
        <w:t>отношений, связанных с арендой водных объектов»</w:t>
      </w:r>
    </w:p>
    <w:p w:rsidR="00C37D61" w:rsidRDefault="00C37D61" w:rsidP="00C37D61">
      <w:pPr>
        <w:pStyle w:val="20"/>
        <w:spacing w:after="0" w:line="276" w:lineRule="auto"/>
        <w:ind w:right="540"/>
        <w:jc w:val="left"/>
      </w:pPr>
    </w:p>
    <w:p w:rsidR="00C37D61" w:rsidRDefault="00C37D61" w:rsidP="00C37D61">
      <w:pPr>
        <w:pStyle w:val="20"/>
        <w:spacing w:after="0" w:line="276" w:lineRule="auto"/>
        <w:ind w:right="540"/>
        <w:jc w:val="left"/>
      </w:pPr>
    </w:p>
    <w:p w:rsidR="00AF0BEA" w:rsidRDefault="00133B93" w:rsidP="00275D46">
      <w:pPr>
        <w:pStyle w:val="3"/>
        <w:spacing w:before="0" w:after="0" w:line="276" w:lineRule="auto"/>
        <w:ind w:firstLine="709"/>
      </w:pPr>
      <w:r w:rsidRPr="00C37D61">
        <w:t xml:space="preserve">В соответствии со статьями 59, 60 </w:t>
      </w:r>
      <w:hyperlink r:id="rId9" w:history="1">
        <w:r w:rsidRPr="00104758">
          <w:rPr>
            <w:rStyle w:val="a3"/>
          </w:rPr>
          <w:t>Конституции Донецкой Народной Республики</w:t>
        </w:r>
      </w:hyperlink>
    </w:p>
    <w:p w:rsidR="00275D46" w:rsidRDefault="00275D46" w:rsidP="00275D46">
      <w:pPr>
        <w:pStyle w:val="3"/>
        <w:spacing w:before="0" w:after="0" w:line="276" w:lineRule="auto"/>
        <w:ind w:firstLine="709"/>
      </w:pPr>
    </w:p>
    <w:p w:rsidR="00AF0BEA" w:rsidRDefault="00133B93" w:rsidP="00C37D61">
      <w:pPr>
        <w:pStyle w:val="10"/>
        <w:keepNext/>
        <w:keepLines/>
        <w:spacing w:line="276" w:lineRule="auto"/>
        <w:jc w:val="both"/>
        <w:rPr>
          <w:rStyle w:val="114pt"/>
        </w:rPr>
      </w:pPr>
      <w:bookmarkStart w:id="1" w:name="bookmark1"/>
      <w:r>
        <w:rPr>
          <w:rStyle w:val="114pt"/>
        </w:rPr>
        <w:t>ПОСТАНОВЛЯЮ:</w:t>
      </w:r>
      <w:bookmarkEnd w:id="1"/>
    </w:p>
    <w:p w:rsidR="00275D46" w:rsidRDefault="00275D46" w:rsidP="00C37D61">
      <w:pPr>
        <w:pStyle w:val="10"/>
        <w:keepNext/>
        <w:keepLines/>
        <w:spacing w:line="276" w:lineRule="auto"/>
        <w:jc w:val="both"/>
      </w:pPr>
    </w:p>
    <w:p w:rsidR="00AF0BEA" w:rsidRDefault="00133B93" w:rsidP="00275D46">
      <w:pPr>
        <w:pStyle w:val="3"/>
        <w:numPr>
          <w:ilvl w:val="0"/>
          <w:numId w:val="1"/>
        </w:numPr>
        <w:spacing w:before="120" w:after="120" w:line="276" w:lineRule="auto"/>
        <w:ind w:firstLine="709"/>
      </w:pPr>
      <w:r>
        <w:t xml:space="preserve"> Внести в </w:t>
      </w:r>
      <w:hyperlink r:id="rId10" w:history="1">
        <w:r w:rsidRPr="008A692A">
          <w:rPr>
            <w:rStyle w:val="a3"/>
          </w:rPr>
          <w:t>Указ Главы Донецкой Народной Республики от 28 августа 2015 года № 327 «Об урегулировании отношений, связанных с арендой водных объектов»</w:t>
        </w:r>
      </w:hyperlink>
      <w:r>
        <w:t xml:space="preserve"> изменение, изложив приложение 3 в новой редакции (прилагается).</w:t>
      </w:r>
    </w:p>
    <w:p w:rsidR="00AF0BEA" w:rsidRDefault="00133B93" w:rsidP="00275D46">
      <w:pPr>
        <w:pStyle w:val="3"/>
        <w:numPr>
          <w:ilvl w:val="0"/>
          <w:numId w:val="1"/>
        </w:numPr>
        <w:spacing w:before="120" w:after="120" w:line="276" w:lineRule="auto"/>
        <w:ind w:firstLine="709"/>
      </w:pPr>
      <w:r>
        <w:t xml:space="preserve"> Настоящий Указ вступает в силу со дня его подписания.</w:t>
      </w:r>
    </w:p>
    <w:p w:rsidR="00275D46" w:rsidRDefault="00275D46" w:rsidP="00275D46">
      <w:pPr>
        <w:pStyle w:val="3"/>
        <w:spacing w:before="120" w:after="120" w:line="276" w:lineRule="auto"/>
        <w:ind w:firstLine="709"/>
        <w:jc w:val="left"/>
      </w:pPr>
    </w:p>
    <w:p w:rsidR="00275D46" w:rsidRDefault="00275D46" w:rsidP="00275D46">
      <w:pPr>
        <w:pStyle w:val="3"/>
        <w:spacing w:before="0" w:after="0" w:line="276" w:lineRule="auto"/>
        <w:ind w:firstLine="709"/>
        <w:jc w:val="left"/>
      </w:pPr>
    </w:p>
    <w:p w:rsidR="00275D46" w:rsidRDefault="00275D46" w:rsidP="00275D46">
      <w:pPr>
        <w:pStyle w:val="3"/>
        <w:spacing w:before="0" w:after="0" w:line="276" w:lineRule="auto"/>
        <w:ind w:firstLine="709"/>
        <w:jc w:val="left"/>
      </w:pPr>
    </w:p>
    <w:p w:rsidR="00AF0BEA" w:rsidRDefault="00133B93" w:rsidP="00275D46">
      <w:pPr>
        <w:pStyle w:val="3"/>
        <w:spacing w:before="0" w:after="0" w:line="276" w:lineRule="auto"/>
        <w:ind w:firstLine="709"/>
        <w:jc w:val="left"/>
      </w:pPr>
      <w:r>
        <w:t>Глава</w:t>
      </w:r>
    </w:p>
    <w:p w:rsidR="00275D46" w:rsidRDefault="00133B93" w:rsidP="00275D46">
      <w:pPr>
        <w:pStyle w:val="a6"/>
        <w:spacing w:line="276" w:lineRule="auto"/>
      </w:pPr>
      <w:r>
        <w:t>Донецкой Народной Респ</w:t>
      </w:r>
      <w:r w:rsidR="00275D46">
        <w:t xml:space="preserve">ублики                                                      </w:t>
      </w:r>
      <w:r w:rsidR="00275D46">
        <w:rPr>
          <w:rStyle w:val="Exact"/>
          <w:spacing w:val="0"/>
        </w:rPr>
        <w:t>Д. В. Пушилин</w:t>
      </w:r>
    </w:p>
    <w:p w:rsidR="00AF0BEA" w:rsidRDefault="00AF0BEA" w:rsidP="00275D46">
      <w:pPr>
        <w:pStyle w:val="a6"/>
        <w:spacing w:line="276" w:lineRule="auto"/>
        <w:ind w:firstLine="709"/>
        <w:jc w:val="both"/>
      </w:pPr>
    </w:p>
    <w:p w:rsidR="00AF0BEA" w:rsidRDefault="00133B93" w:rsidP="009806DB">
      <w:pPr>
        <w:pStyle w:val="3"/>
        <w:spacing w:before="0" w:after="0" w:line="276" w:lineRule="auto"/>
      </w:pPr>
      <w:r>
        <w:t>г. Донецк</w:t>
      </w:r>
    </w:p>
    <w:p w:rsidR="00AF0BEA" w:rsidRDefault="009806DB" w:rsidP="009806DB">
      <w:pPr>
        <w:pStyle w:val="3"/>
        <w:tabs>
          <w:tab w:val="right" w:pos="3932"/>
        </w:tabs>
        <w:spacing w:before="0" w:after="0" w:line="276" w:lineRule="auto"/>
        <w:rPr>
          <w:rStyle w:val="21"/>
        </w:rPr>
      </w:pPr>
      <w:r w:rsidRPr="009806DB">
        <w:rPr>
          <w:rStyle w:val="13pt0pt"/>
          <w:i w:val="0"/>
          <w:sz w:val="28"/>
          <w:szCs w:val="28"/>
        </w:rPr>
        <w:t>«</w:t>
      </w:r>
      <w:r>
        <w:rPr>
          <w:rStyle w:val="13pt0pt"/>
          <w:i w:val="0"/>
          <w:sz w:val="28"/>
          <w:szCs w:val="28"/>
          <w:u w:val="single"/>
        </w:rPr>
        <w:t>21</w:t>
      </w:r>
      <w:r w:rsidRPr="009806DB">
        <w:rPr>
          <w:rStyle w:val="13pt0pt"/>
          <w:i w:val="0"/>
          <w:sz w:val="28"/>
          <w:szCs w:val="28"/>
        </w:rPr>
        <w:t>»</w:t>
      </w:r>
      <w:r>
        <w:rPr>
          <w:rStyle w:val="13pt0pt"/>
          <w:i w:val="0"/>
          <w:sz w:val="28"/>
          <w:szCs w:val="28"/>
        </w:rPr>
        <w:t xml:space="preserve">   </w:t>
      </w:r>
      <w:r>
        <w:rPr>
          <w:rStyle w:val="13pt0pt"/>
          <w:i w:val="0"/>
          <w:sz w:val="28"/>
          <w:szCs w:val="28"/>
          <w:u w:val="single"/>
        </w:rPr>
        <w:t xml:space="preserve">марта </w:t>
      </w:r>
      <w:r>
        <w:rPr>
          <w:rStyle w:val="13pt0pt"/>
          <w:i w:val="0"/>
          <w:sz w:val="28"/>
          <w:szCs w:val="28"/>
        </w:rPr>
        <w:t xml:space="preserve">   </w:t>
      </w:r>
      <w:r w:rsidR="00133B93" w:rsidRPr="009806DB">
        <w:rPr>
          <w:rStyle w:val="21"/>
          <w:i/>
        </w:rPr>
        <w:t>2</w:t>
      </w:r>
      <w:r w:rsidR="00133B93">
        <w:rPr>
          <w:rStyle w:val="21"/>
        </w:rPr>
        <w:t>0</w:t>
      </w:r>
      <w:r w:rsidR="00133B93">
        <w:t>1</w:t>
      </w:r>
      <w:r w:rsidR="00133B93">
        <w:rPr>
          <w:rStyle w:val="21"/>
        </w:rPr>
        <w:t>9 года</w:t>
      </w:r>
    </w:p>
    <w:p w:rsidR="009806DB" w:rsidRDefault="009806DB" w:rsidP="009806DB">
      <w:pPr>
        <w:pStyle w:val="3"/>
        <w:tabs>
          <w:tab w:val="right" w:pos="3932"/>
        </w:tabs>
        <w:spacing w:before="0" w:after="0" w:line="276" w:lineRule="auto"/>
      </w:pPr>
      <w:r>
        <w:rPr>
          <w:rStyle w:val="21"/>
        </w:rPr>
        <w:t>№ 70</w:t>
      </w:r>
    </w:p>
    <w:sectPr w:rsidR="009806DB" w:rsidSect="00275D46">
      <w:type w:val="continuous"/>
      <w:pgSz w:w="11906" w:h="16838"/>
      <w:pgMar w:top="1276" w:right="991" w:bottom="2021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239" w:rsidRDefault="00337239" w:rsidP="00AF0BEA">
      <w:r>
        <w:separator/>
      </w:r>
    </w:p>
  </w:endnote>
  <w:endnote w:type="continuationSeparator" w:id="1">
    <w:p w:rsidR="00337239" w:rsidRDefault="00337239" w:rsidP="00AF0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239" w:rsidRDefault="00337239"/>
  </w:footnote>
  <w:footnote w:type="continuationSeparator" w:id="1">
    <w:p w:rsidR="00337239" w:rsidRDefault="0033723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97B64"/>
    <w:multiLevelType w:val="multilevel"/>
    <w:tmpl w:val="919A25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F0BEA"/>
    <w:rsid w:val="00104758"/>
    <w:rsid w:val="00133B93"/>
    <w:rsid w:val="001A6FAC"/>
    <w:rsid w:val="00275D46"/>
    <w:rsid w:val="00337239"/>
    <w:rsid w:val="008A692A"/>
    <w:rsid w:val="009806DB"/>
    <w:rsid w:val="009C0C5D"/>
    <w:rsid w:val="00AF0BEA"/>
    <w:rsid w:val="00C37D61"/>
    <w:rsid w:val="00FC0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0B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F0BEA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AF0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AF0B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AF0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AF0BEA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AF0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AF0B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0pt">
    <w:name w:val="Основной текст + 13 pt;Курсив;Интервал 0 pt"/>
    <w:basedOn w:val="a4"/>
    <w:rsid w:val="00AF0BEA"/>
    <w:rPr>
      <w:i/>
      <w:iCs/>
      <w:color w:val="000000"/>
      <w:spacing w:val="-10"/>
      <w:w w:val="100"/>
      <w:position w:val="0"/>
      <w:sz w:val="26"/>
      <w:szCs w:val="26"/>
      <w:lang w:val="ru-RU" w:eastAsia="ru-RU" w:bidi="ru-RU"/>
    </w:rPr>
  </w:style>
  <w:style w:type="character" w:customStyle="1" w:styleId="13pt0pt0">
    <w:name w:val="Основной текст + 13 pt;Курсив;Интервал 0 pt"/>
    <w:basedOn w:val="a4"/>
    <w:rsid w:val="00AF0BEA"/>
    <w:rPr>
      <w:i/>
      <w:iCs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Основной текст1"/>
    <w:basedOn w:val="a4"/>
    <w:rsid w:val="00AF0B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AF0BE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AF0BEA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AF0BEA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AF0BEA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Основной текст3"/>
    <w:basedOn w:val="a"/>
    <w:link w:val="a4"/>
    <w:rsid w:val="00AF0BEA"/>
    <w:pPr>
      <w:spacing w:before="3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C0C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C5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27-ot-28-08-2015-goda-ob-uregulirovanii-otnoshenij-svyazannyh-s-arendoj-vodnyh-obekt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7848-54F3-4553-BBF5-3E160EE5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2019-03-22T12:55:00Z</dcterms:created>
  <dcterms:modified xsi:type="dcterms:W3CDTF">2019-03-25T08:02:00Z</dcterms:modified>
</cp:coreProperties>
</file>