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1658DC" w:rsidRDefault="002F552B"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noProof/>
          <w:color w:val="000000"/>
          <w:sz w:val="32"/>
          <w:szCs w:val="32"/>
          <w:shd w:val="clear" w:color="auto" w:fill="FFFFFF"/>
        </w:rPr>
        <w:t>ДОНЕЦКАЯ НАРОДНАЯ РЕСПУБЛИКА</w:t>
      </w:r>
    </w:p>
    <w:p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rsidR="00A12869" w:rsidRDefault="00A12869" w:rsidP="001658DC">
      <w:pPr>
        <w:spacing w:after="0"/>
        <w:jc w:val="center"/>
        <w:rPr>
          <w:rFonts w:ascii="Times New Roman" w:hAnsi="Times New Roman"/>
          <w:b/>
          <w:spacing w:val="80"/>
          <w:sz w:val="28"/>
          <w:szCs w:val="28"/>
        </w:rPr>
      </w:pPr>
    </w:p>
    <w:p w:rsidR="001658DC" w:rsidRPr="004F06FA" w:rsidRDefault="001658DC" w:rsidP="001658DC">
      <w:pPr>
        <w:spacing w:after="0"/>
        <w:jc w:val="center"/>
        <w:rPr>
          <w:rFonts w:ascii="Times New Roman" w:hAnsi="Times New Roman"/>
          <w:b/>
          <w:spacing w:val="80"/>
          <w:sz w:val="28"/>
          <w:szCs w:val="28"/>
        </w:rPr>
      </w:pPr>
    </w:p>
    <w:p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w:t>
      </w:r>
      <w:r w:rsidR="002F552B">
        <w:rPr>
          <w:rFonts w:ascii="Times New Roman" w:hAnsi="Times New Roman"/>
          <w:b/>
          <w:sz w:val="28"/>
          <w:szCs w:val="28"/>
        </w:rPr>
        <w:t xml:space="preserve"> </w:t>
      </w:r>
      <w:r w:rsidR="001B1726">
        <w:rPr>
          <w:rFonts w:ascii="Times New Roman" w:hAnsi="Times New Roman"/>
          <w:b/>
          <w:sz w:val="28"/>
          <w:szCs w:val="28"/>
        </w:rPr>
        <w:t>СБОРЕ</w:t>
      </w:r>
    </w:p>
    <w:p w:rsidR="00A12869" w:rsidRDefault="00A12869" w:rsidP="001658DC">
      <w:pPr>
        <w:spacing w:after="0"/>
        <w:jc w:val="center"/>
        <w:rPr>
          <w:rFonts w:ascii="Times New Roman" w:hAnsi="Times New Roman"/>
          <w:b/>
          <w:sz w:val="28"/>
          <w:szCs w:val="28"/>
        </w:rPr>
      </w:pPr>
    </w:p>
    <w:p w:rsidR="001658DC" w:rsidRDefault="001658DC" w:rsidP="001658DC">
      <w:pPr>
        <w:spacing w:after="0"/>
        <w:jc w:val="center"/>
        <w:rPr>
          <w:rFonts w:ascii="Times New Roman" w:hAnsi="Times New Roman"/>
          <w:b/>
          <w:sz w:val="28"/>
          <w:szCs w:val="28"/>
        </w:rPr>
      </w:pPr>
    </w:p>
    <w:p w:rsidR="00240B34" w:rsidRPr="001658DC" w:rsidRDefault="00240B34" w:rsidP="001658DC">
      <w:pPr>
        <w:spacing w:after="0"/>
        <w:jc w:val="center"/>
        <w:rPr>
          <w:rFonts w:ascii="Times New Roman" w:hAnsi="Times New Roman"/>
          <w:b/>
          <w:sz w:val="28"/>
          <w:szCs w:val="28"/>
        </w:rPr>
      </w:pPr>
      <w:r w:rsidRPr="001658DC">
        <w:rPr>
          <w:rFonts w:ascii="Times New Roman" w:hAnsi="Times New Roman"/>
          <w:b/>
          <w:sz w:val="28"/>
          <w:szCs w:val="28"/>
        </w:rPr>
        <w:t>Принят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rsidR="001B1726" w:rsidRDefault="001B1726" w:rsidP="0071732D">
      <w:pPr>
        <w:spacing w:after="0"/>
        <w:contextualSpacing/>
        <w:jc w:val="center"/>
        <w:rPr>
          <w:rFonts w:ascii="Times New Roman" w:hAnsi="Times New Roman"/>
          <w:sz w:val="28"/>
          <w:szCs w:val="28"/>
        </w:rPr>
      </w:pPr>
    </w:p>
    <w:p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
    <w:p w:rsidR="0071732D" w:rsidRDefault="0068519C" w:rsidP="0071732D">
      <w:pPr>
        <w:pStyle w:val="ConsPlusTitle"/>
        <w:spacing w:line="276" w:lineRule="auto"/>
        <w:contextualSpacing/>
        <w:jc w:val="center"/>
        <w:rPr>
          <w:rFonts w:ascii="Times New Roman" w:eastAsia="Calibri" w:hAnsi="Times New Roman"/>
          <w:b w:val="0"/>
          <w:i/>
          <w:sz w:val="28"/>
          <w:szCs w:val="28"/>
        </w:rPr>
      </w:pPr>
      <w:hyperlink r:id="rId8"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rsidR="00AE4410" w:rsidRDefault="0068519C" w:rsidP="0071732D">
      <w:pPr>
        <w:tabs>
          <w:tab w:val="left" w:pos="1134"/>
        </w:tabs>
        <w:spacing w:after="360"/>
        <w:contextualSpacing/>
        <w:jc w:val="center"/>
        <w:rPr>
          <w:rFonts w:ascii="Times New Roman" w:eastAsia="Times New Roman" w:hAnsi="Times New Roman"/>
          <w:i/>
          <w:color w:val="0000FF"/>
          <w:sz w:val="28"/>
          <w:szCs w:val="28"/>
          <w:u w:val="single"/>
          <w:shd w:val="clear" w:color="auto" w:fill="FFFFFF"/>
        </w:rPr>
      </w:pPr>
      <w:hyperlink r:id="rId9"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AE4410">
        <w:rPr>
          <w:rFonts w:ascii="Times New Roman" w:eastAsia="Times New Roman" w:hAnsi="Times New Roman"/>
          <w:i/>
          <w:color w:val="0000FF"/>
          <w:sz w:val="28"/>
          <w:szCs w:val="28"/>
          <w:u w:val="single"/>
          <w:shd w:val="clear" w:color="auto" w:fill="FFFFFF"/>
        </w:rPr>
        <w:t>,</w:t>
      </w:r>
    </w:p>
    <w:p w:rsidR="0057593C" w:rsidRDefault="0068519C" w:rsidP="0071732D">
      <w:pPr>
        <w:tabs>
          <w:tab w:val="left" w:pos="1134"/>
        </w:tabs>
        <w:spacing w:after="360"/>
        <w:contextualSpacing/>
        <w:jc w:val="center"/>
        <w:rPr>
          <w:rStyle w:val="aa"/>
          <w:rFonts w:ascii="Times New Roman" w:hAnsi="Times New Roman"/>
          <w:i/>
          <w:sz w:val="28"/>
          <w:szCs w:val="28"/>
        </w:rPr>
      </w:pPr>
      <w:hyperlink r:id="rId10" w:history="1">
        <w:r w:rsidR="00AE4410" w:rsidRPr="00AE4410">
          <w:rPr>
            <w:rStyle w:val="aa"/>
            <w:rFonts w:ascii="Times New Roman" w:hAnsi="Times New Roman"/>
            <w:i/>
            <w:sz w:val="28"/>
            <w:szCs w:val="28"/>
          </w:rPr>
          <w:t>от 04.08.2017 № 187-IНС</w:t>
        </w:r>
      </w:hyperlink>
      <w:r w:rsidR="0057593C">
        <w:rPr>
          <w:rStyle w:val="aa"/>
          <w:rFonts w:ascii="Times New Roman" w:hAnsi="Times New Roman"/>
          <w:i/>
          <w:sz w:val="28"/>
          <w:szCs w:val="28"/>
        </w:rPr>
        <w:t>,</w:t>
      </w:r>
    </w:p>
    <w:p w:rsidR="001B3AD3" w:rsidRDefault="0068519C" w:rsidP="0071732D">
      <w:pPr>
        <w:tabs>
          <w:tab w:val="left" w:pos="1134"/>
        </w:tabs>
        <w:spacing w:after="360"/>
        <w:contextualSpacing/>
        <w:jc w:val="center"/>
        <w:rPr>
          <w:rStyle w:val="aa"/>
          <w:rFonts w:ascii="Times New Roman" w:hAnsi="Times New Roman"/>
          <w:i/>
          <w:sz w:val="28"/>
          <w:szCs w:val="28"/>
        </w:rPr>
      </w:pPr>
      <w:hyperlink r:id="rId11" w:history="1">
        <w:r w:rsidR="0057593C" w:rsidRPr="0057593C">
          <w:rPr>
            <w:rStyle w:val="aa"/>
            <w:rFonts w:ascii="Times New Roman" w:hAnsi="Times New Roman"/>
            <w:i/>
            <w:sz w:val="28"/>
            <w:szCs w:val="28"/>
          </w:rPr>
          <w:t>от 10.03.2018 № 221-IНС</w:t>
        </w:r>
      </w:hyperlink>
      <w:r w:rsidR="001B3AD3">
        <w:rPr>
          <w:rStyle w:val="aa"/>
          <w:rFonts w:ascii="Times New Roman" w:hAnsi="Times New Roman"/>
          <w:i/>
          <w:sz w:val="28"/>
          <w:szCs w:val="28"/>
        </w:rPr>
        <w:t>,</w:t>
      </w:r>
    </w:p>
    <w:p w:rsidR="0009255E" w:rsidRPr="00773405" w:rsidRDefault="0068519C" w:rsidP="0071732D">
      <w:pPr>
        <w:tabs>
          <w:tab w:val="left" w:pos="1134"/>
        </w:tabs>
        <w:spacing w:after="360"/>
        <w:contextualSpacing/>
        <w:jc w:val="center"/>
        <w:rPr>
          <w:rFonts w:ascii="Times New Roman" w:hAnsi="Times New Roman"/>
          <w:b/>
          <w:i/>
          <w:sz w:val="28"/>
          <w:szCs w:val="28"/>
        </w:rPr>
      </w:pPr>
      <w:hyperlink r:id="rId12" w:history="1">
        <w:r w:rsidR="001B3AD3" w:rsidRPr="001B3AD3">
          <w:rPr>
            <w:rStyle w:val="aa"/>
            <w:rFonts w:ascii="Times New Roman" w:hAnsi="Times New Roman"/>
            <w:i/>
            <w:sz w:val="28"/>
            <w:szCs w:val="28"/>
          </w:rPr>
          <w:t>от 21.12.2018 № 07-</w:t>
        </w:r>
        <w:r w:rsidR="001B3AD3" w:rsidRPr="001B3AD3">
          <w:rPr>
            <w:rStyle w:val="aa"/>
            <w:rFonts w:ascii="Times New Roman" w:hAnsi="Times New Roman"/>
            <w:i/>
            <w:sz w:val="28"/>
            <w:szCs w:val="28"/>
            <w:lang w:val="en-US"/>
          </w:rPr>
          <w:t>II</w:t>
        </w:r>
        <w:r w:rsidR="001B3AD3" w:rsidRPr="001B3AD3">
          <w:rPr>
            <w:rStyle w:val="aa"/>
            <w:rFonts w:ascii="Times New Roman" w:hAnsi="Times New Roman"/>
            <w:i/>
            <w:sz w:val="28"/>
            <w:szCs w:val="28"/>
          </w:rPr>
          <w:t>НС</w:t>
        </w:r>
      </w:hyperlink>
      <w:r w:rsidR="0009255E" w:rsidRPr="0071732D">
        <w:rPr>
          <w:rFonts w:ascii="Times New Roman" w:hAnsi="Times New Roman"/>
          <w:i/>
          <w:sz w:val="28"/>
          <w:szCs w:val="28"/>
        </w:rPr>
        <w:t>)</w:t>
      </w:r>
    </w:p>
    <w:p w:rsidR="0009255E" w:rsidRPr="001B1726" w:rsidRDefault="0009255E" w:rsidP="001B1726">
      <w:pPr>
        <w:spacing w:after="0"/>
        <w:ind w:firstLine="567"/>
        <w:jc w:val="both"/>
        <w:rPr>
          <w:rFonts w:ascii="Times New Roman" w:hAnsi="Times New Roman"/>
          <w:sz w:val="28"/>
          <w:szCs w:val="28"/>
        </w:rPr>
      </w:pPr>
    </w:p>
    <w:p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rsidR="0051774D" w:rsidRPr="001B1726" w:rsidRDefault="0051774D" w:rsidP="004C2330">
      <w:pPr>
        <w:spacing w:after="360"/>
        <w:ind w:firstLine="709"/>
        <w:jc w:val="both"/>
        <w:rPr>
          <w:rFonts w:ascii="Times New Roman" w:hAnsi="Times New Roman"/>
          <w:sz w:val="28"/>
          <w:szCs w:val="28"/>
          <w:lang w:eastAsia="uk-UA"/>
        </w:rPr>
      </w:pPr>
      <w:r w:rsidRPr="001B1726">
        <w:rPr>
          <w:rFonts w:ascii="Times New Roman" w:hAnsi="Times New Roman"/>
          <w:sz w:val="28"/>
          <w:szCs w:val="28"/>
          <w:lang w:eastAsia="uk-UA"/>
        </w:rPr>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
    <w:p w:rsidR="0057593C" w:rsidRDefault="0057593C">
      <w:pPr>
        <w:rPr>
          <w:rFonts w:ascii="Times New Roman" w:hAnsi="Times New Roman"/>
          <w:sz w:val="28"/>
          <w:szCs w:val="28"/>
          <w:lang w:eastAsia="uk-UA"/>
        </w:rPr>
      </w:pPr>
      <w:r>
        <w:rPr>
          <w:rFonts w:ascii="Times New Roman" w:hAnsi="Times New Roman"/>
          <w:sz w:val="28"/>
          <w:szCs w:val="28"/>
          <w:lang w:eastAsia="uk-UA"/>
        </w:rPr>
        <w:br w:type="page"/>
      </w:r>
    </w:p>
    <w:p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lastRenderedPageBreak/>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rsidR="0051774D"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 xml:space="preserve">Судебный сбор взимается с подаваемых в суды общей юрисдикции исковых заявлений, заявлений, </w:t>
      </w:r>
      <w:r w:rsidR="00122CD5" w:rsidRPr="00122CD5">
        <w:rPr>
          <w:rFonts w:ascii="Times New Roman" w:eastAsia="Times New Roman" w:hAnsi="Times New Roman"/>
          <w:sz w:val="28"/>
          <w:szCs w:val="20"/>
          <w:lang w:eastAsia="zh-CN"/>
        </w:rPr>
        <w:t>апелляционных и кассационных</w:t>
      </w:r>
      <w:r w:rsidRPr="0009255E">
        <w:rPr>
          <w:rFonts w:ascii="Times New Roman" w:hAnsi="Times New Roman"/>
          <w:sz w:val="28"/>
          <w:szCs w:val="28"/>
          <w:lang w:eastAsia="uk-UA"/>
        </w:rPr>
        <w:t xml:space="preserve"> жалоб, </w:t>
      </w:r>
      <w:r w:rsidR="0057593C" w:rsidRPr="0057593C">
        <w:rPr>
          <w:rFonts w:ascii="Times New Roman" w:hAnsi="Times New Roman"/>
          <w:sz w:val="28"/>
          <w:szCs w:val="28"/>
          <w:lang w:eastAsia="uk-UA"/>
        </w:rPr>
        <w:t>жалоб в порядке надзора,</w:t>
      </w:r>
      <w:r w:rsidR="00A46261">
        <w:rPr>
          <w:rFonts w:ascii="Times New Roman" w:hAnsi="Times New Roman"/>
          <w:sz w:val="28"/>
          <w:szCs w:val="28"/>
          <w:lang w:eastAsia="uk-UA"/>
        </w:rPr>
        <w:t xml:space="preserve"> </w:t>
      </w:r>
      <w:r w:rsidRPr="0009255E">
        <w:rPr>
          <w:rFonts w:ascii="Times New Roman" w:hAnsi="Times New Roman"/>
          <w:sz w:val="28"/>
          <w:szCs w:val="28"/>
          <w:lang w:eastAsia="uk-UA"/>
        </w:rPr>
        <w:t>а также за выдачу судом копий судебных решений, копий других документов материалов дела, копий цифровой аудиозаписи, дубликатов документов.</w:t>
      </w:r>
    </w:p>
    <w:p w:rsidR="0009255E" w:rsidRDefault="0009255E" w:rsidP="004C2330">
      <w:pPr>
        <w:spacing w:after="360"/>
        <w:ind w:firstLine="709"/>
        <w:jc w:val="both"/>
        <w:rPr>
          <w:rFonts w:ascii="Times New Roman" w:hAnsi="Times New Roman"/>
          <w:i/>
          <w:sz w:val="28"/>
          <w:szCs w:val="28"/>
          <w:lang w:eastAsia="uk-UA"/>
        </w:rPr>
      </w:pPr>
      <w:r w:rsidRPr="0057593C">
        <w:rPr>
          <w:rFonts w:ascii="Times New Roman" w:hAnsi="Times New Roman"/>
          <w:i/>
          <w:sz w:val="28"/>
          <w:szCs w:val="28"/>
          <w:lang w:eastAsia="uk-UA"/>
        </w:rPr>
        <w:t xml:space="preserve">(Статья 3 изложена в новой редакции в соответствии с Законом </w:t>
      </w:r>
      <w:r w:rsidRPr="0057593C">
        <w:rPr>
          <w:rFonts w:ascii="Times New Roman" w:hAnsi="Times New Roman"/>
          <w:i/>
          <w:sz w:val="28"/>
          <w:szCs w:val="28"/>
          <w:lang w:eastAsia="uk-UA"/>
        </w:rPr>
        <w:br/>
      </w:r>
      <w:hyperlink r:id="rId13" w:history="1">
        <w:r w:rsidRPr="0057593C">
          <w:rPr>
            <w:rStyle w:val="aa"/>
            <w:rFonts w:ascii="Times New Roman" w:hAnsi="Times New Roman"/>
            <w:i/>
            <w:sz w:val="28"/>
            <w:szCs w:val="28"/>
            <w:lang w:eastAsia="uk-UA"/>
          </w:rPr>
          <w:t>от 12.08.2016 № 144-IНС</w:t>
        </w:r>
      </w:hyperlink>
      <w:r w:rsidR="0057593C">
        <w:rPr>
          <w:rFonts w:ascii="Times New Roman" w:hAnsi="Times New Roman"/>
          <w:i/>
          <w:sz w:val="28"/>
          <w:szCs w:val="28"/>
          <w:lang w:eastAsia="uk-UA"/>
        </w:rPr>
        <w:t xml:space="preserve">, с изменениями, </w:t>
      </w:r>
      <w:r w:rsidR="0057593C" w:rsidRPr="0057593C">
        <w:rPr>
          <w:rFonts w:ascii="Times New Roman" w:hAnsi="Times New Roman"/>
          <w:i/>
          <w:sz w:val="28"/>
          <w:szCs w:val="28"/>
          <w:lang w:eastAsia="uk-UA"/>
        </w:rPr>
        <w:t xml:space="preserve">внесенными в соответствии с Законом </w:t>
      </w:r>
      <w:hyperlink r:id="rId14" w:history="1">
        <w:r w:rsidR="0057593C" w:rsidRPr="0057593C">
          <w:rPr>
            <w:rStyle w:val="aa"/>
            <w:rFonts w:ascii="Times New Roman" w:hAnsi="Times New Roman"/>
            <w:i/>
            <w:sz w:val="28"/>
            <w:szCs w:val="28"/>
            <w:lang w:eastAsia="uk-UA"/>
          </w:rPr>
          <w:t>от 10.03.2018 № 221-IНС</w:t>
        </w:r>
      </w:hyperlink>
      <w:r w:rsidR="0057593C" w:rsidRPr="0057593C">
        <w:rPr>
          <w:rFonts w:ascii="Times New Roman" w:hAnsi="Times New Roman"/>
          <w:i/>
          <w:sz w:val="28"/>
          <w:szCs w:val="28"/>
          <w:lang w:eastAsia="uk-UA"/>
        </w:rPr>
        <w:t>)</w:t>
      </w:r>
    </w:p>
    <w:p w:rsidR="00122CD5" w:rsidRDefault="0068519C" w:rsidP="004C2330">
      <w:pPr>
        <w:spacing w:after="360"/>
        <w:ind w:firstLine="709"/>
        <w:jc w:val="both"/>
        <w:rPr>
          <w:rFonts w:ascii="Times New Roman" w:hAnsi="Times New Roman"/>
          <w:i/>
          <w:sz w:val="28"/>
          <w:szCs w:val="28"/>
          <w:lang w:eastAsia="uk-UA"/>
        </w:rPr>
      </w:pPr>
      <w:hyperlink r:id="rId15" w:history="1">
        <w:r w:rsidR="00122CD5" w:rsidRPr="00122CD5">
          <w:rPr>
            <w:rFonts w:ascii="Times New Roman" w:eastAsia="Times New Roman" w:hAnsi="Times New Roman"/>
            <w:i/>
            <w:color w:val="0000FF"/>
            <w:sz w:val="28"/>
            <w:szCs w:val="28"/>
            <w:u w:val="single"/>
          </w:rPr>
          <w:t>(Статья 3 с изменениями, внесенными в соответствии с Законом от 21.12.2018 № 07-</w:t>
        </w:r>
        <w:r w:rsidR="00122CD5" w:rsidRPr="00122CD5">
          <w:rPr>
            <w:rFonts w:ascii="Times New Roman" w:eastAsia="Times New Roman" w:hAnsi="Times New Roman"/>
            <w:i/>
            <w:color w:val="0000FF"/>
            <w:sz w:val="28"/>
            <w:szCs w:val="28"/>
            <w:u w:val="single"/>
            <w:lang w:val="en-US"/>
          </w:rPr>
          <w:t>II</w:t>
        </w:r>
        <w:r w:rsidR="00122CD5" w:rsidRPr="00122CD5">
          <w:rPr>
            <w:rFonts w:ascii="Times New Roman" w:eastAsia="Times New Roman" w:hAnsi="Times New Roman"/>
            <w:i/>
            <w:color w:val="0000FF"/>
            <w:sz w:val="28"/>
            <w:szCs w:val="28"/>
            <w:u w:val="single"/>
          </w:rPr>
          <w:t>НС.</w:t>
        </w:r>
        <w:r w:rsidR="00A46261">
          <w:rPr>
            <w:rFonts w:ascii="Times New Roman" w:eastAsia="Times New Roman" w:hAnsi="Times New Roman"/>
            <w:i/>
            <w:color w:val="0000FF"/>
            <w:sz w:val="28"/>
            <w:szCs w:val="28"/>
            <w:u w:val="single"/>
          </w:rPr>
          <w:t xml:space="preserve"> </w:t>
        </w:r>
        <w:r w:rsidR="00122CD5" w:rsidRPr="00122CD5">
          <w:rPr>
            <w:rFonts w:ascii="Times New Roman" w:eastAsia="Times New Roman" w:hAnsi="Times New Roman"/>
            <w:i/>
            <w:color w:val="0000FF"/>
            <w:sz w:val="28"/>
            <w:szCs w:val="28"/>
            <w:u w:val="single"/>
          </w:rPr>
          <w:t>Изменения вступают в силу с 1 января 2019 года)</w:t>
        </w:r>
      </w:hyperlink>
    </w:p>
    <w:p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2000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по делам о взыскании алиментов – 2 процента от совокупного платежа за год, но не менее 200 рублей, а в случае если судом выносится решение о взыскании алиментов, как на содержание детей, так и на содержание истца, размер судебного сбора увеличивается в два раза;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исковых заявлений о защите чести и достоинства физического лица и деловой репутации физического или юридического лица, а именно:</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12) при подаче заявления об обеспечении доказательств – 200 рублей;</w:t>
      </w:r>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13) при подаче заявления об обеспечении иска – 400 рублей;</w:t>
      </w:r>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1</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апелляционных жалоб на судебные решения, заявлений о пересмотре судебного решения по новым или вновь открывшимся обстоятельствам, на не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122CD5" w:rsidRDefault="0068519C" w:rsidP="00122CD5">
      <w:pPr>
        <w:pStyle w:val="s1"/>
        <w:shd w:val="clear" w:color="auto" w:fill="FFFFFF"/>
        <w:tabs>
          <w:tab w:val="left" w:pos="1134"/>
        </w:tabs>
        <w:spacing w:before="0" w:beforeAutospacing="0" w:after="360" w:afterAutospacing="0" w:line="276" w:lineRule="auto"/>
        <w:ind w:firstLine="709"/>
        <w:jc w:val="both"/>
        <w:rPr>
          <w:i/>
          <w:sz w:val="28"/>
          <w:szCs w:val="28"/>
        </w:rPr>
      </w:pPr>
      <w:hyperlink r:id="rId16" w:history="1">
        <w:r w:rsidR="00122CD5" w:rsidRPr="00122CD5">
          <w:rPr>
            <w:i/>
            <w:color w:val="0000FF"/>
            <w:sz w:val="28"/>
            <w:szCs w:val="28"/>
            <w:u w:val="single"/>
          </w:rPr>
          <w:t>(Пункт 13</w:t>
        </w:r>
        <w:r w:rsidR="00122CD5" w:rsidRPr="00122CD5">
          <w:rPr>
            <w:i/>
            <w:color w:val="0000FF"/>
            <w:sz w:val="28"/>
            <w:szCs w:val="28"/>
            <w:u w:val="single"/>
            <w:vertAlign w:val="superscript"/>
          </w:rPr>
          <w:t>1</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w:t>
        </w:r>
        <w:r w:rsidR="00A46261">
          <w:rPr>
            <w:i/>
            <w:color w:val="0000FF"/>
            <w:sz w:val="28"/>
            <w:szCs w:val="28"/>
            <w:u w:val="single"/>
          </w:rPr>
          <w:t xml:space="preserve"> </w:t>
        </w:r>
        <w:r w:rsidR="00122CD5" w:rsidRPr="00122CD5">
          <w:rPr>
            <w:i/>
            <w:color w:val="0000FF"/>
            <w:sz w:val="28"/>
            <w:szCs w:val="28"/>
            <w:u w:val="single"/>
          </w:rPr>
          <w:t>Изменения вступают в силу с 1 января 2019 года)</w:t>
        </w:r>
      </w:hyperlink>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2</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200 рублей;</w:t>
      </w:r>
    </w:p>
    <w:p w:rsidR="00122CD5" w:rsidRPr="00A152D5" w:rsidRDefault="0068519C" w:rsidP="00122CD5">
      <w:pPr>
        <w:pStyle w:val="s1"/>
        <w:shd w:val="clear" w:color="auto" w:fill="FFFFFF"/>
        <w:tabs>
          <w:tab w:val="left" w:pos="1134"/>
        </w:tabs>
        <w:spacing w:before="0" w:beforeAutospacing="0" w:after="360" w:afterAutospacing="0" w:line="276" w:lineRule="auto"/>
        <w:ind w:firstLine="709"/>
        <w:jc w:val="both"/>
        <w:rPr>
          <w:sz w:val="28"/>
          <w:szCs w:val="28"/>
        </w:rPr>
      </w:pPr>
      <w:hyperlink r:id="rId17" w:history="1">
        <w:r w:rsidR="00122CD5" w:rsidRPr="00122CD5">
          <w:rPr>
            <w:i/>
            <w:color w:val="0000FF"/>
            <w:sz w:val="28"/>
            <w:szCs w:val="28"/>
            <w:u w:val="single"/>
          </w:rPr>
          <w:t>(Пункт 13</w:t>
        </w:r>
        <w:r w:rsidR="00122CD5" w:rsidRPr="00122CD5">
          <w:rPr>
            <w:i/>
            <w:color w:val="0000FF"/>
            <w:sz w:val="28"/>
            <w:szCs w:val="28"/>
            <w:u w:val="single"/>
            <w:vertAlign w:val="superscript"/>
          </w:rPr>
          <w:t>2</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w:t>
        </w:r>
        <w:r w:rsidR="00A46261">
          <w:rPr>
            <w:i/>
            <w:color w:val="0000FF"/>
            <w:sz w:val="28"/>
            <w:szCs w:val="28"/>
            <w:u w:val="single"/>
          </w:rPr>
          <w:t xml:space="preserve"> </w:t>
        </w:r>
        <w:r w:rsidR="00122CD5" w:rsidRPr="00122CD5">
          <w:rPr>
            <w:i/>
            <w:color w:val="0000FF"/>
            <w:sz w:val="28"/>
            <w:szCs w:val="28"/>
            <w:u w:val="single"/>
          </w:rPr>
          <w:t>Изменения вступают в силу с 1 января 2019 года)</w:t>
        </w:r>
      </w:hyperlink>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w:t>
      </w:r>
      <w:r w:rsidR="00122CD5" w:rsidRPr="00122CD5">
        <w:rPr>
          <w:sz w:val="28"/>
          <w:szCs w:val="20"/>
          <w:lang w:eastAsia="zh-CN"/>
        </w:rPr>
        <w:t>новым или</w:t>
      </w:r>
      <w:r w:rsidR="00A46261">
        <w:rPr>
          <w:sz w:val="28"/>
          <w:szCs w:val="20"/>
          <w:lang w:eastAsia="zh-CN"/>
        </w:rPr>
        <w:t xml:space="preserve"> </w:t>
      </w:r>
      <w:r w:rsidRPr="00A152D5">
        <w:rPr>
          <w:sz w:val="28"/>
          <w:szCs w:val="28"/>
        </w:rPr>
        <w:t xml:space="preserve">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122CD5" w:rsidRPr="00A152D5" w:rsidRDefault="0068519C"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8" w:history="1">
        <w:r w:rsidR="00122CD5" w:rsidRPr="00122CD5">
          <w:rPr>
            <w:i/>
            <w:color w:val="0000FF"/>
            <w:sz w:val="28"/>
            <w:szCs w:val="28"/>
            <w:u w:val="single"/>
          </w:rPr>
          <w:t>(Пункт 14 части 1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w:t>
        </w:r>
        <w:r w:rsidR="00A46261">
          <w:rPr>
            <w:i/>
            <w:color w:val="0000FF"/>
            <w:sz w:val="28"/>
            <w:szCs w:val="28"/>
            <w:u w:val="single"/>
          </w:rPr>
          <w:t xml:space="preserve"> </w:t>
        </w:r>
        <w:r w:rsidR="00122CD5" w:rsidRPr="00122CD5">
          <w:rPr>
            <w:i/>
            <w:color w:val="0000FF"/>
            <w:sz w:val="28"/>
            <w:szCs w:val="28"/>
            <w:u w:val="single"/>
          </w:rPr>
          <w:t>Изменения вступают в силу с 1 января 2019 года)</w:t>
        </w:r>
      </w:hyperlink>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eastAsia="uk-UA"/>
        </w:rPr>
      </w:pPr>
      <w:r w:rsidRPr="0057593C">
        <w:rPr>
          <w:rFonts w:ascii="Times New Roman" w:eastAsia="Times New Roman" w:hAnsi="Times New Roman"/>
          <w:sz w:val="28"/>
          <w:szCs w:val="28"/>
          <w:lang w:val="uk-UA"/>
        </w:rPr>
        <w:t>15</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по спорам неимущественного характера </w:t>
      </w:r>
      <w:r w:rsidRPr="0057593C">
        <w:rPr>
          <w:rFonts w:ascii="Times New Roman" w:eastAsia="Times New Roman" w:hAnsi="Times New Roman"/>
          <w:sz w:val="28"/>
          <w:szCs w:val="28"/>
          <w:lang w:val="uk-UA"/>
        </w:rPr>
        <w:t>– 100</w:t>
      </w:r>
      <w:r w:rsidRPr="0057593C">
        <w:rPr>
          <w:rFonts w:ascii="Times New Roman" w:eastAsia="Times New Roman" w:hAnsi="Times New Roman"/>
          <w:sz w:val="28"/>
          <w:szCs w:val="28"/>
          <w:lang w:eastAsia="uk-UA"/>
        </w:rPr>
        <w:t xml:space="preserve"> процентов от ставки судебного сбора, подлежащего уплате при подаче искового заявления, а по спорам имущественного характера – 100 процентов от ставки судебного сбора, исчисляемого исходя из оспариваемой суммы;</w:t>
      </w:r>
    </w:p>
    <w:p w:rsidR="0057593C" w:rsidRPr="00A152D5" w:rsidRDefault="0068519C" w:rsidP="0057593C">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9" w:history="1">
        <w:r w:rsidR="0057593C" w:rsidRPr="0057593C">
          <w:rPr>
            <w:i/>
            <w:color w:val="0000FF"/>
            <w:sz w:val="28"/>
            <w:szCs w:val="28"/>
            <w:u w:val="single"/>
            <w:lang w:eastAsia="uk-UA"/>
          </w:rPr>
          <w:t>(Пункт 15</w:t>
        </w:r>
        <w:r w:rsidR="0057593C" w:rsidRPr="0057593C">
          <w:rPr>
            <w:i/>
            <w:color w:val="0000FF"/>
            <w:sz w:val="28"/>
            <w:szCs w:val="28"/>
            <w:u w:val="single"/>
            <w:vertAlign w:val="superscript"/>
            <w:lang w:eastAsia="uk-UA"/>
          </w:rPr>
          <w:t>1</w:t>
        </w:r>
        <w:r w:rsidR="0057593C" w:rsidRPr="0057593C">
          <w:rPr>
            <w:i/>
            <w:color w:val="0000FF"/>
            <w:sz w:val="28"/>
            <w:szCs w:val="28"/>
            <w:u w:val="single"/>
            <w:lang w:eastAsia="uk-UA"/>
          </w:rPr>
          <w:t xml:space="preserve"> части 1 статьи 4 введен</w:t>
        </w:r>
        <w:r w:rsidR="00A46261">
          <w:rPr>
            <w:i/>
            <w:color w:val="0000FF"/>
            <w:sz w:val="28"/>
            <w:szCs w:val="28"/>
            <w:u w:val="single"/>
            <w:lang w:eastAsia="uk-UA"/>
          </w:rPr>
          <w:t xml:space="preserve"> </w:t>
        </w:r>
        <w:r w:rsidR="0057593C" w:rsidRPr="0057593C">
          <w:rPr>
            <w:i/>
            <w:color w:val="0000FF"/>
            <w:sz w:val="28"/>
            <w:szCs w:val="28"/>
            <w:u w:val="single"/>
          </w:rPr>
          <w:t>Законом от 10.03.2018 № 221-IНС</w:t>
        </w:r>
        <w:r w:rsidR="0057593C" w:rsidRPr="0057593C">
          <w:rPr>
            <w:color w:val="0000FF"/>
            <w:sz w:val="28"/>
            <w:szCs w:val="28"/>
            <w:u w:val="single"/>
            <w:lang w:eastAsia="uk-UA"/>
          </w:rPr>
          <w:t>)</w:t>
        </w:r>
      </w:hyperlink>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w:t>
      </w:r>
      <w:r w:rsidR="00122CD5" w:rsidRPr="00122CD5">
        <w:rPr>
          <w:sz w:val="28"/>
          <w:szCs w:val="20"/>
          <w:lang w:eastAsia="zh-CN"/>
        </w:rPr>
        <w:t>в судах общей юрисдикции</w:t>
      </w:r>
      <w:r w:rsidRPr="00A152D5">
        <w:rPr>
          <w:sz w:val="28"/>
          <w:szCs w:val="28"/>
        </w:rPr>
        <w:t xml:space="preserve">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122CD5" w:rsidRPr="00A152D5" w:rsidRDefault="0068519C" w:rsidP="004C2330">
      <w:pPr>
        <w:pStyle w:val="s1"/>
        <w:tabs>
          <w:tab w:val="left" w:pos="1134"/>
        </w:tabs>
        <w:spacing w:before="0" w:beforeAutospacing="0" w:after="360" w:afterAutospacing="0" w:line="276" w:lineRule="auto"/>
        <w:ind w:firstLine="709"/>
        <w:jc w:val="both"/>
        <w:rPr>
          <w:sz w:val="28"/>
          <w:szCs w:val="28"/>
        </w:rPr>
      </w:pPr>
      <w:hyperlink r:id="rId20" w:history="1">
        <w:r w:rsidR="00122CD5" w:rsidRPr="00122CD5">
          <w:rPr>
            <w:i/>
            <w:color w:val="0000FF"/>
            <w:sz w:val="28"/>
            <w:szCs w:val="28"/>
            <w:u w:val="single"/>
          </w:rPr>
          <w:t>(Абзац первый части 2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w:t>
        </w:r>
        <w:r w:rsidR="00A46261">
          <w:rPr>
            <w:i/>
            <w:color w:val="0000FF"/>
            <w:sz w:val="28"/>
            <w:szCs w:val="28"/>
            <w:u w:val="single"/>
          </w:rPr>
          <w:t xml:space="preserve"> </w:t>
        </w:r>
        <w:r w:rsidR="00122CD5" w:rsidRPr="00122CD5">
          <w:rPr>
            <w:i/>
            <w:color w:val="0000FF"/>
            <w:sz w:val="28"/>
            <w:szCs w:val="28"/>
            <w:u w:val="single"/>
          </w:rPr>
          <w:t>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2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о взыскании морального вреда – 5 процентов от цены иска, но не менее 1000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при подаче искового или иного заявления в спорах, возникающих из административных или иных публичных правоотношений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судебное решение – 50 процентов размера ставки судебного сбора, подлежащей уплате при подаче искового или иного заявления;</w:t>
      </w:r>
    </w:p>
    <w:p w:rsidR="002B695C" w:rsidRDefault="0068519C" w:rsidP="002B695C">
      <w:pPr>
        <w:pStyle w:val="s1"/>
        <w:tabs>
          <w:tab w:val="left" w:pos="1134"/>
        </w:tabs>
        <w:spacing w:before="0" w:beforeAutospacing="0" w:after="360" w:afterAutospacing="0" w:line="276" w:lineRule="auto"/>
        <w:ind w:firstLine="709"/>
        <w:jc w:val="both"/>
        <w:rPr>
          <w:i/>
          <w:sz w:val="28"/>
          <w:szCs w:val="28"/>
        </w:rPr>
      </w:pPr>
      <w:hyperlink r:id="rId21" w:history="1">
        <w:r w:rsidR="002B695C" w:rsidRPr="002B695C">
          <w:rPr>
            <w:i/>
            <w:color w:val="0000FF"/>
            <w:sz w:val="28"/>
            <w:szCs w:val="28"/>
            <w:u w:val="single"/>
          </w:rPr>
          <w:t>(Пункт 9</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r w:rsidR="00A46261">
          <w:rPr>
            <w:i/>
            <w:color w:val="0000FF"/>
            <w:sz w:val="28"/>
            <w:szCs w:val="28"/>
            <w:u w:val="single"/>
          </w:rPr>
          <w:t xml:space="preserve"> </w:t>
        </w:r>
        <w:r w:rsidR="002B695C" w:rsidRPr="002B695C">
          <w:rPr>
            <w:i/>
            <w:color w:val="0000FF"/>
            <w:sz w:val="28"/>
            <w:szCs w:val="28"/>
            <w:u w:val="single"/>
          </w:rPr>
          <w:t>Изменения вступают в силу с 1 января 2019 года)</w:t>
        </w:r>
      </w:hyperlink>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2</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300 рублей;</w:t>
      </w:r>
    </w:p>
    <w:p w:rsidR="002B695C" w:rsidRPr="00A152D5" w:rsidRDefault="0068519C" w:rsidP="002B695C">
      <w:pPr>
        <w:pStyle w:val="s1"/>
        <w:tabs>
          <w:tab w:val="left" w:pos="1134"/>
        </w:tabs>
        <w:spacing w:before="0" w:beforeAutospacing="0" w:after="360" w:afterAutospacing="0" w:line="276" w:lineRule="auto"/>
        <w:ind w:firstLine="709"/>
        <w:jc w:val="both"/>
        <w:rPr>
          <w:sz w:val="28"/>
          <w:szCs w:val="28"/>
        </w:rPr>
      </w:pPr>
      <w:hyperlink r:id="rId22" w:history="1">
        <w:r w:rsidR="002B695C" w:rsidRPr="002B695C">
          <w:rPr>
            <w:i/>
            <w:color w:val="0000FF"/>
            <w:sz w:val="28"/>
            <w:szCs w:val="28"/>
            <w:u w:val="single"/>
          </w:rPr>
          <w:t>(Пункт 9</w:t>
        </w:r>
        <w:r w:rsidR="002B695C" w:rsidRPr="002B695C">
          <w:rPr>
            <w:i/>
            <w:color w:val="0000FF"/>
            <w:sz w:val="28"/>
            <w:szCs w:val="28"/>
            <w:u w:val="single"/>
            <w:vertAlign w:val="superscript"/>
          </w:rPr>
          <w:t>2</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r w:rsidR="00A46261">
          <w:rPr>
            <w:i/>
            <w:color w:val="0000FF"/>
            <w:sz w:val="28"/>
            <w:szCs w:val="28"/>
            <w:u w:val="single"/>
          </w:rPr>
          <w:t xml:space="preserve"> </w:t>
        </w:r>
        <w:r w:rsidR="002B695C" w:rsidRPr="002B695C">
          <w:rPr>
            <w:i/>
            <w:color w:val="0000FF"/>
            <w:sz w:val="28"/>
            <w:szCs w:val="28"/>
            <w:u w:val="single"/>
          </w:rPr>
          <w:t>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val="uk-UA"/>
        </w:rPr>
      </w:pPr>
      <w:r w:rsidRPr="0057593C">
        <w:rPr>
          <w:rFonts w:ascii="Times New Roman" w:eastAsia="Times New Roman" w:hAnsi="Times New Roman"/>
          <w:sz w:val="28"/>
          <w:szCs w:val="28"/>
          <w:lang w:val="uk-UA"/>
        </w:rPr>
        <w:t>11</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w:t>
      </w:r>
      <w:r w:rsidRPr="0057593C">
        <w:rPr>
          <w:rFonts w:ascii="Times New Roman" w:eastAsia="Times New Roman" w:hAnsi="Times New Roman"/>
          <w:sz w:val="28"/>
          <w:szCs w:val="28"/>
          <w:lang w:val="uk-UA"/>
        </w:rPr>
        <w:t xml:space="preserve">– 100 </w:t>
      </w:r>
      <w:r w:rsidRPr="0057593C">
        <w:rPr>
          <w:rFonts w:ascii="Times New Roman" w:eastAsia="Times New Roman" w:hAnsi="Times New Roman"/>
          <w:sz w:val="28"/>
          <w:szCs w:val="28"/>
          <w:lang w:eastAsia="uk-UA"/>
        </w:rPr>
        <w:t>процентов от ставки судебного сбора, подлежащего уплате при подаче искового или иного заявления</w:t>
      </w:r>
      <w:r w:rsidRPr="0057593C">
        <w:rPr>
          <w:rFonts w:ascii="Times New Roman" w:eastAsia="Times New Roman" w:hAnsi="Times New Roman"/>
          <w:sz w:val="28"/>
          <w:szCs w:val="28"/>
          <w:lang w:val="uk-UA" w:eastAsia="uk-UA"/>
        </w:rPr>
        <w:t>;</w:t>
      </w:r>
    </w:p>
    <w:p w:rsidR="0057593C" w:rsidRPr="0057593C" w:rsidRDefault="0068519C" w:rsidP="0057593C">
      <w:pPr>
        <w:shd w:val="clear" w:color="auto" w:fill="FFFFFF"/>
        <w:spacing w:after="360"/>
        <w:ind w:firstLine="709"/>
        <w:jc w:val="both"/>
        <w:textAlignment w:val="baseline"/>
        <w:rPr>
          <w:rFonts w:ascii="Times New Roman" w:eastAsia="Times New Roman" w:hAnsi="Times New Roman"/>
          <w:sz w:val="28"/>
          <w:szCs w:val="28"/>
          <w:lang w:val="uk-UA"/>
        </w:rPr>
      </w:pPr>
      <w:hyperlink r:id="rId23" w:history="1">
        <w:r w:rsidR="0057593C" w:rsidRPr="0057593C">
          <w:rPr>
            <w:rFonts w:ascii="Times New Roman" w:eastAsia="Times New Roman" w:hAnsi="Times New Roman"/>
            <w:i/>
            <w:color w:val="0000FF"/>
            <w:sz w:val="28"/>
            <w:szCs w:val="28"/>
            <w:u w:val="single"/>
            <w:lang w:eastAsia="uk-UA"/>
          </w:rPr>
          <w:t>(Пункт 11</w:t>
        </w:r>
        <w:r w:rsidR="0057593C" w:rsidRPr="0057593C">
          <w:rPr>
            <w:rFonts w:ascii="Times New Roman" w:eastAsia="Times New Roman" w:hAnsi="Times New Roman"/>
            <w:i/>
            <w:color w:val="0000FF"/>
            <w:sz w:val="28"/>
            <w:szCs w:val="28"/>
            <w:u w:val="single"/>
            <w:vertAlign w:val="superscript"/>
            <w:lang w:eastAsia="uk-UA"/>
          </w:rPr>
          <w:t>1</w:t>
        </w:r>
        <w:r w:rsidR="0057593C" w:rsidRPr="0057593C">
          <w:rPr>
            <w:rFonts w:ascii="Times New Roman" w:eastAsia="Times New Roman" w:hAnsi="Times New Roman"/>
            <w:i/>
            <w:color w:val="0000FF"/>
            <w:sz w:val="28"/>
            <w:szCs w:val="28"/>
            <w:u w:val="single"/>
            <w:lang w:eastAsia="uk-UA"/>
          </w:rPr>
          <w:t xml:space="preserve"> части 2 статьи 4 введен</w:t>
        </w:r>
        <w:r w:rsidR="00A46261">
          <w:rPr>
            <w:rFonts w:ascii="Times New Roman" w:eastAsia="Times New Roman" w:hAnsi="Times New Roman"/>
            <w:i/>
            <w:color w:val="0000FF"/>
            <w:sz w:val="28"/>
            <w:szCs w:val="28"/>
            <w:u w:val="single"/>
            <w:lang w:eastAsia="uk-UA"/>
          </w:rPr>
          <w:t xml:space="preserve"> </w:t>
        </w:r>
        <w:r w:rsidR="0057593C" w:rsidRPr="0057593C">
          <w:rPr>
            <w:rFonts w:ascii="Times New Roman" w:eastAsia="Times New Roman" w:hAnsi="Times New Roman"/>
            <w:i/>
            <w:color w:val="0000FF"/>
            <w:sz w:val="28"/>
            <w:szCs w:val="28"/>
            <w:u w:val="single"/>
          </w:rPr>
          <w:t>Законом от 10.03.2018 № 221-IНС</w:t>
        </w:r>
        <w:r w:rsidR="0057593C" w:rsidRPr="0057593C">
          <w:rPr>
            <w:rFonts w:ascii="Times New Roman" w:eastAsia="Times New Roman" w:hAnsi="Times New Roman"/>
            <w:color w:val="0000FF"/>
            <w:sz w:val="28"/>
            <w:szCs w:val="28"/>
            <w:u w:val="single"/>
            <w:lang w:eastAsia="uk-UA"/>
          </w:rPr>
          <w:t>)</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17</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судебные решения по делу о банкротстве – 500 рублей;</w:t>
      </w:r>
    </w:p>
    <w:p w:rsidR="002B695C" w:rsidRPr="00A152D5" w:rsidRDefault="0068519C" w:rsidP="002B695C">
      <w:pPr>
        <w:pStyle w:val="s1"/>
        <w:tabs>
          <w:tab w:val="left" w:pos="1134"/>
        </w:tabs>
        <w:spacing w:before="0" w:beforeAutospacing="0" w:after="360" w:afterAutospacing="0" w:line="276" w:lineRule="auto"/>
        <w:ind w:firstLine="709"/>
        <w:jc w:val="both"/>
        <w:rPr>
          <w:sz w:val="28"/>
          <w:szCs w:val="28"/>
        </w:rPr>
      </w:pPr>
      <w:hyperlink r:id="rId24" w:history="1">
        <w:r w:rsidR="002B695C" w:rsidRPr="002B695C">
          <w:rPr>
            <w:i/>
            <w:color w:val="0000FF"/>
            <w:sz w:val="28"/>
            <w:szCs w:val="28"/>
            <w:u w:val="single"/>
          </w:rPr>
          <w:t>(Пункт 17</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r w:rsidR="00A46261">
          <w:rPr>
            <w:i/>
            <w:color w:val="0000FF"/>
            <w:sz w:val="28"/>
            <w:szCs w:val="28"/>
            <w:u w:val="single"/>
          </w:rPr>
          <w:t xml:space="preserve"> </w:t>
        </w:r>
        <w:r w:rsidR="002B695C" w:rsidRPr="002B695C">
          <w:rPr>
            <w:i/>
            <w:color w:val="0000FF"/>
            <w:sz w:val="28"/>
            <w:szCs w:val="28"/>
            <w:u w:val="single"/>
          </w:rPr>
          <w:t>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r w:rsidRPr="00A152D5">
        <w:rPr>
          <w:sz w:val="28"/>
          <w:szCs w:val="28"/>
        </w:rPr>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
    <w:p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rsidR="0009255E" w:rsidRDefault="0068519C" w:rsidP="004C2330">
      <w:pPr>
        <w:spacing w:after="360"/>
        <w:ind w:firstLine="709"/>
        <w:jc w:val="both"/>
        <w:rPr>
          <w:rFonts w:ascii="Times New Roman" w:hAnsi="Times New Roman"/>
          <w:i/>
          <w:sz w:val="28"/>
          <w:szCs w:val="28"/>
          <w:lang w:eastAsia="uk-UA"/>
        </w:rPr>
      </w:pPr>
      <w:hyperlink r:id="rId25"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lastRenderedPageBreak/>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ализации в 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0" w:name="o21"/>
      <w:r w:rsidRPr="001B1726">
        <w:rPr>
          <w:rFonts w:ascii="Times New Roman" w:hAnsi="Times New Roman"/>
          <w:bCs/>
          <w:iCs/>
          <w:sz w:val="28"/>
          <w:szCs w:val="28"/>
          <w:lang w:val="ru-RU"/>
        </w:rPr>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0"/>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1"/>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3"/>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2"/>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об ограничении гражданской дееспособности физического лица, признания физического лица недееспособным и возобновлении гражданской дееспособности физического лица</w:t>
      </w:r>
      <w:bookmarkEnd w:id="3"/>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4"/>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искового заявления о возмещении вреда, причиненного лицу незаконными решениями, действиями или бездействием органа 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5"/>
      <w:r w:rsidRPr="001B1726">
        <w:rPr>
          <w:rFonts w:ascii="Times New Roman" w:hAnsi="Times New Roman"/>
          <w:bCs/>
          <w:iCs/>
          <w:sz w:val="28"/>
          <w:szCs w:val="28"/>
          <w:lang w:val="ru-RU"/>
        </w:rPr>
        <w:t>;</w:t>
      </w:r>
    </w:p>
    <w:p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6"/>
      <w:r w:rsidRPr="001B1726">
        <w:rPr>
          <w:rFonts w:ascii="Times New Roman" w:hAnsi="Times New Roman"/>
          <w:bCs/>
          <w:iCs/>
          <w:sz w:val="28"/>
          <w:szCs w:val="28"/>
          <w:lang w:val="ru-RU"/>
        </w:rPr>
        <w:t xml:space="preserve"> осуществляют </w:t>
      </w:r>
      <w:r w:rsidR="002B695C" w:rsidRPr="002B695C">
        <w:rPr>
          <w:rFonts w:ascii="Times New Roman" w:hAnsi="Times New Roman"/>
          <w:sz w:val="28"/>
          <w:szCs w:val="20"/>
          <w:lang w:val="ru-RU" w:eastAsia="zh-CN"/>
        </w:rPr>
        <w:t xml:space="preserve">республиканский орган </w:t>
      </w:r>
      <w:r w:rsidR="002B695C" w:rsidRPr="002B695C">
        <w:rPr>
          <w:rFonts w:ascii="Times New Roman" w:hAnsi="Times New Roman"/>
          <w:sz w:val="28"/>
          <w:szCs w:val="20"/>
          <w:lang w:val="ru-RU" w:eastAsia="zh-CN"/>
        </w:rPr>
        <w:lastRenderedPageBreak/>
        <w:t>исполнительной власти, реализующий государственную политику в сфере юстиции,</w:t>
      </w:r>
      <w:r w:rsidRPr="001B1726">
        <w:rPr>
          <w:rFonts w:ascii="Times New Roman" w:hAnsi="Times New Roman"/>
          <w:bCs/>
          <w:iCs/>
          <w:sz w:val="28"/>
          <w:szCs w:val="28"/>
          <w:lang w:val="ru-RU"/>
        </w:rPr>
        <w:t xml:space="preserve"> или органы опеки и попечительства или службы по делам детей.</w:t>
      </w:r>
    </w:p>
    <w:p w:rsidR="0044171C" w:rsidRDefault="0068519C" w:rsidP="004C2330">
      <w:pPr>
        <w:pStyle w:val="a5"/>
        <w:spacing w:after="360"/>
        <w:ind w:left="0" w:firstLine="709"/>
        <w:contextualSpacing w:val="0"/>
        <w:jc w:val="both"/>
        <w:rPr>
          <w:rStyle w:val="aa"/>
          <w:rFonts w:ascii="Times New Roman" w:hAnsi="Times New Roman"/>
          <w:bCs/>
          <w:i/>
          <w:iCs/>
          <w:sz w:val="28"/>
          <w:szCs w:val="28"/>
          <w:lang w:val="ru-RU"/>
        </w:rPr>
      </w:pPr>
      <w:hyperlink r:id="rId26"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rsidR="002B695C" w:rsidRPr="0044171C" w:rsidRDefault="0068519C" w:rsidP="004C2330">
      <w:pPr>
        <w:pStyle w:val="a5"/>
        <w:spacing w:after="360"/>
        <w:ind w:left="0" w:firstLine="709"/>
        <w:contextualSpacing w:val="0"/>
        <w:jc w:val="both"/>
        <w:rPr>
          <w:rFonts w:ascii="Times New Roman" w:hAnsi="Times New Roman"/>
          <w:bCs/>
          <w:i/>
          <w:iCs/>
          <w:sz w:val="28"/>
          <w:szCs w:val="28"/>
          <w:lang w:val="ru-RU"/>
        </w:rPr>
      </w:pPr>
      <w:hyperlink r:id="rId27" w:history="1">
        <w:r w:rsidR="002B695C" w:rsidRPr="002B695C">
          <w:rPr>
            <w:rFonts w:ascii="Times New Roman" w:hAnsi="Times New Roman"/>
            <w:i/>
            <w:color w:val="0000FF"/>
            <w:sz w:val="28"/>
            <w:szCs w:val="28"/>
            <w:u w:val="single"/>
            <w:lang w:val="ru-RU" w:eastAsia="ru-RU"/>
          </w:rPr>
          <w:t>(Пункт 16 части 1 статьи 5 с изменениями, внесенными в соответствии с Законом от 21.12.2018 № 07-</w:t>
        </w:r>
        <w:r w:rsidR="002B695C" w:rsidRPr="002B695C">
          <w:rPr>
            <w:rFonts w:ascii="Times New Roman" w:hAnsi="Times New Roman"/>
            <w:i/>
            <w:color w:val="0000FF"/>
            <w:sz w:val="28"/>
            <w:szCs w:val="28"/>
            <w:u w:val="single"/>
            <w:lang w:val="en-US" w:eastAsia="ru-RU"/>
          </w:rPr>
          <w:t>II</w:t>
        </w:r>
        <w:r w:rsidR="002B695C" w:rsidRPr="002B695C">
          <w:rPr>
            <w:rFonts w:ascii="Times New Roman" w:hAnsi="Times New Roman"/>
            <w:i/>
            <w:color w:val="0000FF"/>
            <w:sz w:val="28"/>
            <w:szCs w:val="28"/>
            <w:u w:val="single"/>
            <w:lang w:val="ru-RU" w:eastAsia="ru-RU"/>
          </w:rPr>
          <w:t>НС)</w:t>
        </w:r>
      </w:hyperlink>
    </w:p>
    <w:p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Фонд государственного имущества Донецкой Народной Республики по делам, связанным с вопросами, касающимися реализации исполнительных 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rsidR="00642B32" w:rsidRPr="0044171C" w:rsidRDefault="0068519C" w:rsidP="004C2330">
      <w:pPr>
        <w:pStyle w:val="a5"/>
        <w:spacing w:after="360"/>
        <w:ind w:left="0" w:firstLine="709"/>
        <w:contextualSpacing w:val="0"/>
        <w:jc w:val="both"/>
        <w:rPr>
          <w:rFonts w:ascii="Times New Roman" w:hAnsi="Times New Roman"/>
          <w:bCs/>
          <w:i/>
          <w:iCs/>
          <w:sz w:val="28"/>
          <w:szCs w:val="28"/>
          <w:lang w:val="ru-RU"/>
        </w:rPr>
      </w:pPr>
      <w:hyperlink r:id="rId28"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rsidR="00FC4588"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следствия, прокуратуры или суда;</w:t>
      </w:r>
    </w:p>
    <w:p w:rsidR="002B695C" w:rsidRPr="001B1726" w:rsidRDefault="0068519C" w:rsidP="004C2330">
      <w:pPr>
        <w:pStyle w:val="s1"/>
        <w:shd w:val="clear" w:color="auto" w:fill="FFFFFF"/>
        <w:spacing w:before="0" w:beforeAutospacing="0" w:after="360" w:afterAutospacing="0" w:line="276" w:lineRule="auto"/>
        <w:ind w:firstLine="709"/>
        <w:jc w:val="both"/>
        <w:rPr>
          <w:sz w:val="28"/>
          <w:szCs w:val="28"/>
          <w:lang w:eastAsia="uk-UA"/>
        </w:rPr>
      </w:pPr>
      <w:hyperlink r:id="rId29" w:history="1">
        <w:r w:rsidR="002B695C" w:rsidRPr="002B695C">
          <w:rPr>
            <w:i/>
            <w:color w:val="0000FF"/>
            <w:sz w:val="28"/>
            <w:szCs w:val="28"/>
            <w:u w:val="single"/>
          </w:rPr>
          <w:t>(Пункт 13 части 2 статьи 5 с изменениями, внесенными в соответствии с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hyperlink>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18) </w:t>
      </w:r>
      <w:r w:rsidR="00FC4588" w:rsidRPr="001B1726">
        <w:rPr>
          <w:sz w:val="28"/>
          <w:szCs w:val="28"/>
          <w:lang w:eastAsia="uk-UA"/>
        </w:rPr>
        <w:t>органы государственной исполнительной службы;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21) </w:t>
      </w:r>
      <w:r w:rsidR="00FC4588" w:rsidRPr="001B1726">
        <w:rPr>
          <w:sz w:val="28"/>
          <w:szCs w:val="28"/>
          <w:lang w:eastAsia="uk-UA"/>
        </w:rPr>
        <w:t>истцы – по искам о защите прав потребителей</w:t>
      </w:r>
      <w:r w:rsidR="0071732D">
        <w:rPr>
          <w:sz w:val="28"/>
          <w:szCs w:val="28"/>
          <w:lang w:eastAsia="uk-UA"/>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r w:rsidR="00A46261">
        <w:rPr>
          <w:rFonts w:ascii="Times New Roman" w:eastAsia="Times New Roman" w:hAnsi="Times New Roman"/>
          <w:sz w:val="28"/>
          <w:szCs w:val="28"/>
          <w:shd w:val="clear" w:color="auto" w:fill="FFFFFF"/>
        </w:rPr>
        <w:t xml:space="preserve"> </w:t>
      </w:r>
      <w:r w:rsidR="002B695C" w:rsidRPr="002B695C">
        <w:rPr>
          <w:rFonts w:ascii="Times New Roman" w:eastAsia="Times New Roman" w:hAnsi="Times New Roman"/>
          <w:sz w:val="28"/>
          <w:szCs w:val="20"/>
          <w:lang w:eastAsia="zh-CN"/>
        </w:rPr>
        <w:t>Донецкой Народной Республики</w:t>
      </w:r>
      <w:r w:rsidRPr="0071732D">
        <w:rPr>
          <w:rFonts w:ascii="Times New Roman" w:eastAsia="Times New Roman" w:hAnsi="Times New Roman"/>
          <w:sz w:val="28"/>
          <w:szCs w:val="28"/>
          <w:shd w:val="clear" w:color="auto" w:fill="FFFFFF"/>
        </w:rPr>
        <w:t>;</w:t>
      </w:r>
    </w:p>
    <w:p w:rsidR="0071732D" w:rsidRDefault="0068519C" w:rsidP="0071732D">
      <w:pPr>
        <w:tabs>
          <w:tab w:val="left" w:pos="1134"/>
        </w:tabs>
        <w:spacing w:after="360"/>
        <w:ind w:firstLine="709"/>
        <w:jc w:val="both"/>
        <w:rPr>
          <w:rFonts w:ascii="Times New Roman" w:eastAsia="Times New Roman" w:hAnsi="Times New Roman"/>
          <w:i/>
          <w:color w:val="0000FF"/>
          <w:sz w:val="28"/>
          <w:szCs w:val="28"/>
          <w:u w:val="single"/>
          <w:shd w:val="clear" w:color="auto" w:fill="FFFFFF"/>
        </w:rPr>
      </w:pPr>
      <w:hyperlink r:id="rId30" w:history="1">
        <w:r w:rsidR="0071732D" w:rsidRPr="0071732D">
          <w:rPr>
            <w:rFonts w:ascii="Times New Roman" w:eastAsia="Times New Roman" w:hAnsi="Times New Roman"/>
            <w:i/>
            <w:color w:val="0000FF"/>
            <w:sz w:val="28"/>
            <w:szCs w:val="28"/>
            <w:u w:val="single"/>
            <w:shd w:val="clear" w:color="auto" w:fill="FFFFFF"/>
          </w:rPr>
          <w:t>(Пункт 22 части 2 статьи 5 введен Законом от 16.02.2017 № 165-IНС)</w:t>
        </w:r>
      </w:hyperlink>
    </w:p>
    <w:p w:rsidR="002B695C" w:rsidRPr="0071732D" w:rsidRDefault="0068519C"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1" w:history="1">
        <w:r w:rsidR="002B695C" w:rsidRPr="002B695C">
          <w:rPr>
            <w:rFonts w:ascii="Times New Roman" w:eastAsia="Times New Roman" w:hAnsi="Times New Roman"/>
            <w:i/>
            <w:color w:val="0000FF"/>
            <w:sz w:val="28"/>
            <w:szCs w:val="28"/>
            <w:u w:val="single"/>
          </w:rPr>
          <w:t>(Пункт 22 части 2 статьи 5 с изменениями, внесенными в соответствии с Законом от 21.12.2018 № 07-</w:t>
        </w:r>
        <w:r w:rsidR="002B695C" w:rsidRPr="002B695C">
          <w:rPr>
            <w:rFonts w:ascii="Times New Roman" w:eastAsia="Times New Roman" w:hAnsi="Times New Roman"/>
            <w:i/>
            <w:color w:val="0000FF"/>
            <w:sz w:val="28"/>
            <w:szCs w:val="28"/>
            <w:u w:val="single"/>
            <w:lang w:val="en-US"/>
          </w:rPr>
          <w:t>II</w:t>
        </w:r>
        <w:r w:rsidR="002B695C" w:rsidRPr="002B695C">
          <w:rPr>
            <w:rFonts w:ascii="Times New Roman" w:eastAsia="Times New Roman" w:hAnsi="Times New Roman"/>
            <w:i/>
            <w:color w:val="0000FF"/>
            <w:sz w:val="28"/>
            <w:szCs w:val="28"/>
            <w:u w:val="single"/>
          </w:rPr>
          <w:t>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воинской обязанности;</w:t>
      </w:r>
    </w:p>
    <w:p w:rsidR="0071732D" w:rsidRPr="0071732D" w:rsidRDefault="0068519C"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2"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 xml:space="preserve">24) 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Республиканской гвардии Донецкой Народной Республики, </w:t>
      </w:r>
      <w:r w:rsidR="0093520E" w:rsidRPr="0093520E">
        <w:rPr>
          <w:rFonts w:ascii="Times New Roman" w:eastAsia="Times New Roman" w:hAnsi="Times New Roman"/>
          <w:sz w:val="28"/>
          <w:szCs w:val="20"/>
          <w:lang w:eastAsia="zh-CN"/>
        </w:rPr>
        <w:t>республиканского органа исполнительной власти, реализующего государственную политику в сфере государственной безопасности</w:t>
      </w:r>
      <w:r w:rsidRPr="0071732D">
        <w:rPr>
          <w:rFonts w:ascii="Times New Roman" w:eastAsia="Times New Roman" w:hAnsi="Times New Roman"/>
          <w:sz w:val="28"/>
          <w:szCs w:val="28"/>
          <w:shd w:val="clear" w:color="auto" w:fill="FFFFFF"/>
        </w:rPr>
        <w:t xml:space="preserve">, органов внешней разведки Донецкой Народной Республики, пограничной службы Донецкой Народной Республики, военнослужащие военных прокуратур, сотрудники </w:t>
      </w:r>
      <w:r w:rsidR="0093520E" w:rsidRPr="0093520E">
        <w:rPr>
          <w:rFonts w:ascii="Times New Roman" w:eastAsia="Times New Roman" w:hAnsi="Times New Roman"/>
          <w:sz w:val="28"/>
          <w:szCs w:val="20"/>
          <w:lang w:eastAsia="zh-CN"/>
        </w:rPr>
        <w:t>республиканского органа исполнительной власти, реализующего государственную политику в сфере внутренних дел</w:t>
      </w:r>
      <w:r w:rsidRPr="0071732D">
        <w:rPr>
          <w:rFonts w:ascii="Times New Roman" w:eastAsia="Times New Roman" w:hAnsi="Times New Roman"/>
          <w:sz w:val="28"/>
          <w:szCs w:val="28"/>
          <w:shd w:val="clear" w:color="auto" w:fill="FFFFFF"/>
        </w:rPr>
        <w:t>, военнослужащие других образованных в соответствии с законами Донецкой Народной Республики военных формирований, которые принимали непосредственное участие в защите Донецкой Народной Республики;</w:t>
      </w:r>
    </w:p>
    <w:p w:rsidR="0071732D" w:rsidRDefault="0068519C" w:rsidP="0071732D">
      <w:pPr>
        <w:tabs>
          <w:tab w:val="left" w:pos="1134"/>
        </w:tabs>
        <w:spacing w:after="360"/>
        <w:ind w:firstLine="709"/>
        <w:jc w:val="both"/>
        <w:rPr>
          <w:rFonts w:ascii="Times New Roman" w:eastAsia="Times New Roman" w:hAnsi="Times New Roman"/>
          <w:i/>
          <w:color w:val="0000FF"/>
          <w:sz w:val="28"/>
          <w:szCs w:val="28"/>
          <w:u w:val="single"/>
          <w:shd w:val="clear" w:color="auto" w:fill="FFFFFF"/>
        </w:rPr>
      </w:pPr>
      <w:hyperlink r:id="rId33" w:history="1">
        <w:r w:rsidR="0071732D" w:rsidRPr="0071732D">
          <w:rPr>
            <w:rFonts w:ascii="Times New Roman" w:eastAsia="Times New Roman" w:hAnsi="Times New Roman"/>
            <w:i/>
            <w:color w:val="0000FF"/>
            <w:sz w:val="28"/>
            <w:szCs w:val="28"/>
            <w:u w:val="single"/>
            <w:shd w:val="clear" w:color="auto" w:fill="FFFFFF"/>
          </w:rPr>
          <w:t>(Пункт 24 части 2 статьи 5 введен Законом от 16.02.2017 № 165-IНС)</w:t>
        </w:r>
      </w:hyperlink>
    </w:p>
    <w:p w:rsidR="0093520E" w:rsidRPr="0071732D" w:rsidRDefault="0068519C"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4" w:history="1">
        <w:r w:rsidR="0093520E" w:rsidRPr="0093520E">
          <w:rPr>
            <w:rFonts w:ascii="Times New Roman" w:eastAsia="Times New Roman" w:hAnsi="Times New Roman"/>
            <w:i/>
            <w:color w:val="0000FF"/>
            <w:sz w:val="28"/>
            <w:szCs w:val="28"/>
            <w:u w:val="single"/>
          </w:rPr>
          <w:t>(Пункт 24 части 2 статьи 5 с изменениями, внесенными в соответствии с Законом от 21.12.2018 № 07-</w:t>
        </w:r>
        <w:r w:rsidR="0093520E" w:rsidRPr="0093520E">
          <w:rPr>
            <w:rFonts w:ascii="Times New Roman" w:eastAsia="Times New Roman" w:hAnsi="Times New Roman"/>
            <w:i/>
            <w:color w:val="0000FF"/>
            <w:sz w:val="28"/>
            <w:szCs w:val="28"/>
            <w:u w:val="single"/>
            <w:lang w:val="en-US"/>
          </w:rPr>
          <w:t>II</w:t>
        </w:r>
        <w:r w:rsidR="0093520E" w:rsidRPr="0093520E">
          <w:rPr>
            <w:rFonts w:ascii="Times New Roman" w:eastAsia="Times New Roman" w:hAnsi="Times New Roman"/>
            <w:i/>
            <w:color w:val="0000FF"/>
            <w:sz w:val="28"/>
            <w:szCs w:val="28"/>
            <w:u w:val="single"/>
          </w:rPr>
          <w:t>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25) стороны – воспитанники домов-интернатов до окончания образовательной организации, дети войны, ветераны труда;</w:t>
      </w:r>
    </w:p>
    <w:p w:rsidR="0071732D" w:rsidRPr="0071732D" w:rsidRDefault="0068519C"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5"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r w:rsidR="00AE4410">
        <w:rPr>
          <w:rFonts w:ascii="Times New Roman" w:eastAsia="Times New Roman" w:hAnsi="Times New Roman"/>
          <w:sz w:val="28"/>
          <w:szCs w:val="28"/>
          <w:shd w:val="clear" w:color="auto" w:fill="FFFFFF"/>
        </w:rPr>
        <w:t>;</w:t>
      </w:r>
    </w:p>
    <w:p w:rsidR="0071732D" w:rsidRDefault="0068519C" w:rsidP="0071732D">
      <w:pPr>
        <w:pStyle w:val="s1"/>
        <w:shd w:val="clear" w:color="auto" w:fill="FFFFFF"/>
        <w:spacing w:before="0" w:beforeAutospacing="0" w:after="360" w:afterAutospacing="0" w:line="276" w:lineRule="auto"/>
        <w:ind w:firstLine="709"/>
        <w:jc w:val="both"/>
        <w:rPr>
          <w:i/>
          <w:color w:val="0000FF"/>
          <w:sz w:val="28"/>
          <w:szCs w:val="28"/>
          <w:u w:val="single"/>
          <w:shd w:val="clear" w:color="auto" w:fill="FFFFFF"/>
        </w:rPr>
      </w:pPr>
      <w:hyperlink r:id="rId36" w:history="1">
        <w:r w:rsidR="0071732D" w:rsidRPr="0071732D">
          <w:rPr>
            <w:i/>
            <w:color w:val="0000FF"/>
            <w:sz w:val="28"/>
            <w:szCs w:val="28"/>
            <w:u w:val="single"/>
            <w:shd w:val="clear" w:color="auto" w:fill="FFFFFF"/>
          </w:rPr>
          <w:t>(Пункт 26 части 2 статьи 5 введен Законом от 16.02.2017 № 165-IНС)</w:t>
        </w:r>
      </w:hyperlink>
    </w:p>
    <w:p w:rsidR="00AE4410" w:rsidRPr="00AE4410" w:rsidRDefault="00AE4410" w:rsidP="00AE4410">
      <w:pPr>
        <w:pStyle w:val="s1"/>
        <w:shd w:val="clear" w:color="auto" w:fill="FFFFFF"/>
        <w:spacing w:after="360" w:line="276" w:lineRule="auto"/>
        <w:ind w:firstLine="709"/>
        <w:jc w:val="both"/>
        <w:rPr>
          <w:sz w:val="28"/>
          <w:szCs w:val="28"/>
          <w:lang w:eastAsia="uk-UA"/>
        </w:rPr>
      </w:pPr>
      <w:r w:rsidRPr="00AE4410">
        <w:rPr>
          <w:sz w:val="28"/>
          <w:szCs w:val="28"/>
          <w:lang w:eastAsia="uk-UA"/>
        </w:rPr>
        <w:t>27)</w:t>
      </w:r>
      <w:r w:rsidR="00C62CBF">
        <w:rPr>
          <w:sz w:val="28"/>
          <w:szCs w:val="28"/>
          <w:lang w:eastAsia="uk-UA"/>
        </w:rPr>
        <w:t> </w:t>
      </w:r>
      <w:r w:rsidRPr="00AE4410">
        <w:rPr>
          <w:sz w:val="28"/>
          <w:szCs w:val="28"/>
          <w:lang w:eastAsia="uk-UA"/>
        </w:rPr>
        <w:t>жилищно-коммунальные предприятия государственной или муниципальной формы собственности, оказывающие услуги централизованного водоснабжения и водоотведения, услуги централизованного теплоснабжения и горячего водоснабжения, услуги электроснабжения, услуги газоснабжения, услуги по содержанию домов, сооружений и придомовых территорий, услуги по вывозу бытовых отходов – за подачу исков (заявлений о выдаче судебных приказов) о взыскании задолженности за оказанные жилищно-коммунальные услуги.</w:t>
      </w:r>
    </w:p>
    <w:p w:rsidR="00AE4410" w:rsidRPr="00AE4410" w:rsidRDefault="0068519C" w:rsidP="00AE4410">
      <w:pPr>
        <w:pStyle w:val="s1"/>
        <w:shd w:val="clear" w:color="auto" w:fill="FFFFFF"/>
        <w:spacing w:before="0" w:beforeAutospacing="0" w:after="360" w:afterAutospacing="0" w:line="276" w:lineRule="auto"/>
        <w:ind w:firstLine="709"/>
        <w:jc w:val="both"/>
        <w:rPr>
          <w:i/>
          <w:sz w:val="28"/>
          <w:szCs w:val="28"/>
          <w:lang w:eastAsia="uk-UA"/>
        </w:rPr>
      </w:pPr>
      <w:hyperlink r:id="rId37" w:history="1">
        <w:r w:rsidR="00AE4410" w:rsidRPr="00AE4410">
          <w:rPr>
            <w:rStyle w:val="aa"/>
            <w:i/>
            <w:sz w:val="28"/>
            <w:szCs w:val="28"/>
            <w:lang w:eastAsia="uk-UA"/>
          </w:rPr>
          <w:t>(Пункт 27 части 2 статьи 5 введен Законом от 04.08.2017 № 187-IНС)</w:t>
        </w:r>
      </w:hyperlink>
    </w:p>
    <w:p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rsidR="006E6B78"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lastRenderedPageBreak/>
        <w:t>3. </w:t>
      </w:r>
      <w:r w:rsidR="006E6B78" w:rsidRPr="001B1726">
        <w:rPr>
          <w:rFonts w:ascii="Times New Roman" w:hAnsi="Times New Roman"/>
          <w:sz w:val="28"/>
          <w:szCs w:val="28"/>
          <w:lang w:eastAsia="uk-UA"/>
        </w:rPr>
        <w:t xml:space="preserve">Суд может уменьшить размер судебного сбора или освободить от его уплаты на основаниях, указанных в части </w:t>
      </w:r>
      <w:r w:rsidR="0093520E" w:rsidRPr="0093520E">
        <w:rPr>
          <w:rFonts w:ascii="Times New Roman" w:eastAsia="Times New Roman" w:hAnsi="Times New Roman"/>
          <w:sz w:val="28"/>
          <w:szCs w:val="20"/>
          <w:lang w:eastAsia="zh-CN"/>
        </w:rPr>
        <w:t>1 настоящей</w:t>
      </w:r>
      <w:r w:rsidR="006E6B78" w:rsidRPr="001B1726">
        <w:rPr>
          <w:rFonts w:ascii="Times New Roman" w:hAnsi="Times New Roman"/>
          <w:sz w:val="28"/>
          <w:szCs w:val="28"/>
          <w:lang w:eastAsia="uk-UA"/>
        </w:rPr>
        <w:t xml:space="preserve"> статьи.</w:t>
      </w:r>
    </w:p>
    <w:p w:rsidR="0093520E" w:rsidRPr="001B1726" w:rsidRDefault="0068519C" w:rsidP="004C2330">
      <w:pPr>
        <w:spacing w:after="360"/>
        <w:ind w:firstLine="709"/>
        <w:jc w:val="both"/>
        <w:rPr>
          <w:rFonts w:ascii="Times New Roman" w:hAnsi="Times New Roman"/>
          <w:sz w:val="28"/>
          <w:szCs w:val="28"/>
          <w:lang w:eastAsia="uk-UA"/>
        </w:rPr>
      </w:pPr>
      <w:hyperlink r:id="rId38" w:history="1">
        <w:r w:rsidR="0093520E" w:rsidRPr="0093520E">
          <w:rPr>
            <w:rFonts w:ascii="Times New Roman" w:eastAsia="Times New Roman" w:hAnsi="Times New Roman"/>
            <w:i/>
            <w:color w:val="0000FF"/>
            <w:sz w:val="28"/>
            <w:szCs w:val="28"/>
            <w:u w:val="single"/>
          </w:rPr>
          <w:t>(Часть 3 статьи 6 с изменениями, внесенными в соответствии с Законом от 21.12.2018 № 07-</w:t>
        </w:r>
        <w:r w:rsidR="0093520E" w:rsidRPr="0093520E">
          <w:rPr>
            <w:rFonts w:ascii="Times New Roman" w:eastAsia="Times New Roman" w:hAnsi="Times New Roman"/>
            <w:i/>
            <w:color w:val="0000FF"/>
            <w:sz w:val="28"/>
            <w:szCs w:val="28"/>
            <w:u w:val="single"/>
            <w:lang w:val="en-US"/>
          </w:rPr>
          <w:t>II</w:t>
        </w:r>
        <w:r w:rsidR="0093520E" w:rsidRPr="0093520E">
          <w:rPr>
            <w:rFonts w:ascii="Times New Roman" w:eastAsia="Times New Roman" w:hAnsi="Times New Roman"/>
            <w:i/>
            <w:color w:val="0000FF"/>
            <w:sz w:val="28"/>
            <w:szCs w:val="28"/>
            <w:u w:val="single"/>
          </w:rPr>
          <w:t>НС)</w:t>
        </w:r>
      </w:hyperlink>
      <w:bookmarkStart w:id="7" w:name="_GoBack"/>
      <w:bookmarkEnd w:id="7"/>
    </w:p>
    <w:p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rsidR="00642B32" w:rsidRPr="0044171C" w:rsidRDefault="0068519C" w:rsidP="004C2330">
      <w:pPr>
        <w:pStyle w:val="a5"/>
        <w:spacing w:after="360"/>
        <w:ind w:left="0" w:firstLine="709"/>
        <w:contextualSpacing w:val="0"/>
        <w:jc w:val="both"/>
        <w:rPr>
          <w:rFonts w:ascii="Times New Roman" w:hAnsi="Times New Roman"/>
          <w:bCs/>
          <w:i/>
          <w:iCs/>
          <w:sz w:val="28"/>
          <w:szCs w:val="28"/>
          <w:lang w:val="ru-RU"/>
        </w:rPr>
      </w:pPr>
      <w:hyperlink r:id="rId39"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rsidR="00642B32" w:rsidRPr="0044171C" w:rsidRDefault="0068519C" w:rsidP="004C2330">
      <w:pPr>
        <w:pStyle w:val="a5"/>
        <w:spacing w:after="360"/>
        <w:ind w:left="0" w:firstLine="709"/>
        <w:contextualSpacing w:val="0"/>
        <w:jc w:val="both"/>
        <w:rPr>
          <w:rFonts w:ascii="Times New Roman" w:hAnsi="Times New Roman"/>
          <w:bCs/>
          <w:i/>
          <w:iCs/>
          <w:sz w:val="28"/>
          <w:szCs w:val="28"/>
          <w:lang w:val="ru-RU"/>
        </w:rPr>
      </w:pPr>
      <w:hyperlink r:id="rId40"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Цена иска, от которой исчисляется судебный сбор, определяется истцом, а в случаях, установленных законодательством, судом по правилам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lastRenderedPageBreak/>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AA6832" w:rsidRPr="001B1726">
        <w:rPr>
          <w:sz w:val="28"/>
          <w:szCs w:val="28"/>
          <w:lang w:eastAsia="uk-UA"/>
        </w:rPr>
        <w:t>возвращения заявления или жалобы;</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За подачу искового заявления, которое одновременно носит имущественный и неимущественный характер, судебный сбор уплачивается по ставкам, установленным для исковых заявлений имущественног</w:t>
      </w:r>
      <w:r w:rsidR="00F57D26">
        <w:rPr>
          <w:sz w:val="28"/>
          <w:szCs w:val="28"/>
        </w:rPr>
        <w:t>о и неимущественного характера.</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rsidR="0019289F" w:rsidRPr="001B1726" w:rsidRDefault="0019289F" w:rsidP="004C2330">
      <w:pPr>
        <w:spacing w:after="360"/>
        <w:ind w:firstLine="709"/>
        <w:jc w:val="both"/>
        <w:rPr>
          <w:rFonts w:ascii="Times New Roman" w:hAnsi="Times New Roman"/>
          <w:bCs/>
          <w:iCs/>
          <w:sz w:val="28"/>
          <w:szCs w:val="28"/>
        </w:rPr>
      </w:pPr>
      <w:bookmarkStart w:id="8"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8"/>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9" w:name="o372"/>
      <w:r w:rsidR="00F57D26">
        <w:rPr>
          <w:rFonts w:ascii="Times New Roman" w:hAnsi="Times New Roman"/>
          <w:bCs/>
          <w:iCs/>
          <w:sz w:val="28"/>
          <w:szCs w:val="28"/>
        </w:rPr>
        <w:t>отдельным платежным документом.</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lastRenderedPageBreak/>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10" w:name="o373"/>
      <w:bookmarkEnd w:id="9"/>
      <w:r w:rsidRPr="001B1726">
        <w:rPr>
          <w:rFonts w:ascii="Times New Roman" w:hAnsi="Times New Roman"/>
          <w:bCs/>
          <w:iCs/>
          <w:sz w:val="28"/>
          <w:szCs w:val="28"/>
        </w:rPr>
        <w:t xml:space="preserve">подачи иска одним истцом к нескольким ответчикам; </w:t>
      </w:r>
      <w:bookmarkStart w:id="11" w:name="o374"/>
      <w:bookmarkEnd w:id="10"/>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1"/>
      <w:r w:rsidRPr="001B1726">
        <w:rPr>
          <w:rFonts w:ascii="Times New Roman" w:hAnsi="Times New Roman"/>
          <w:bCs/>
          <w:iCs/>
          <w:sz w:val="28"/>
          <w:szCs w:val="28"/>
        </w:rPr>
        <w:t>.</w:t>
      </w:r>
    </w:p>
    <w:p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rsidR="00264F36" w:rsidRPr="001B1726" w:rsidRDefault="0068519C" w:rsidP="00264F36">
      <w:pPr>
        <w:spacing w:after="360"/>
        <w:ind w:firstLine="709"/>
        <w:jc w:val="both"/>
        <w:rPr>
          <w:rFonts w:ascii="Times New Roman" w:hAnsi="Times New Roman"/>
          <w:bCs/>
          <w:iCs/>
          <w:sz w:val="28"/>
          <w:szCs w:val="28"/>
        </w:rPr>
      </w:pPr>
      <w:hyperlink r:id="rId41"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490ACC" w:rsidRPr="004F33DC">
        <w:rPr>
          <w:sz w:val="28"/>
          <w:szCs w:val="28"/>
          <w:lang w:eastAsia="uk-UA"/>
        </w:rPr>
        <w:t>8.</w:t>
      </w:r>
      <w:r w:rsidR="00F57D26">
        <w:rPr>
          <w:b/>
          <w:sz w:val="28"/>
          <w:szCs w:val="28"/>
          <w:lang w:eastAsia="uk-UA"/>
        </w:rPr>
        <w:t> Заключительные положения</w:t>
      </w:r>
    </w:p>
    <w:p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w:t>
      </w:r>
      <w:r w:rsidR="00D229A7">
        <w:rPr>
          <w:sz w:val="28"/>
          <w:szCs w:val="28"/>
          <w:lang w:eastAsia="uk-UA"/>
        </w:rPr>
        <w:t xml:space="preserve"> </w:t>
      </w:r>
      <w:r w:rsidR="00125A41" w:rsidRPr="001B1726">
        <w:rPr>
          <w:sz w:val="28"/>
          <w:szCs w:val="28"/>
          <w:lang w:eastAsia="uk-UA"/>
        </w:rPr>
        <w:t>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t>А.В. Захарченко</w:t>
      </w:r>
    </w:p>
    <w:p w:rsidR="004F33DC" w:rsidRDefault="004F33DC" w:rsidP="009D2EF5">
      <w:pPr>
        <w:pStyle w:val="s1"/>
        <w:shd w:val="clear" w:color="auto" w:fill="FFFFFF"/>
        <w:spacing w:before="0" w:beforeAutospacing="0" w:after="0" w:afterAutospacing="0" w:line="276" w:lineRule="auto"/>
        <w:jc w:val="both"/>
        <w:rPr>
          <w:sz w:val="28"/>
          <w:szCs w:val="28"/>
          <w:lang w:eastAsia="uk-UA"/>
        </w:rPr>
      </w:pPr>
    </w:p>
    <w:p w:rsidR="001658DC" w:rsidRDefault="001658DC" w:rsidP="009D2EF5">
      <w:pPr>
        <w:pStyle w:val="s1"/>
        <w:shd w:val="clear" w:color="auto" w:fill="FFFFFF"/>
        <w:spacing w:before="0" w:beforeAutospacing="0" w:after="0" w:afterAutospacing="0" w:line="276" w:lineRule="auto"/>
        <w:jc w:val="both"/>
        <w:rPr>
          <w:sz w:val="28"/>
          <w:szCs w:val="28"/>
          <w:lang w:eastAsia="uk-UA"/>
        </w:rPr>
      </w:pPr>
    </w:p>
    <w:p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CC" w:rsidRDefault="00483BCC" w:rsidP="008C16F5">
      <w:pPr>
        <w:spacing w:after="0" w:line="240" w:lineRule="auto"/>
      </w:pPr>
      <w:r>
        <w:separator/>
      </w:r>
    </w:p>
  </w:endnote>
  <w:endnote w:type="continuationSeparator" w:id="1">
    <w:p w:rsidR="00483BCC" w:rsidRDefault="00483BCC" w:rsidP="008C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CC" w:rsidRDefault="00483BCC" w:rsidP="008C16F5">
      <w:pPr>
        <w:spacing w:after="0" w:line="240" w:lineRule="auto"/>
      </w:pPr>
      <w:r>
        <w:separator/>
      </w:r>
    </w:p>
  </w:footnote>
  <w:footnote w:type="continuationSeparator" w:id="1">
    <w:p w:rsidR="00483BCC" w:rsidRDefault="00483BCC" w:rsidP="008C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306538"/>
      <w:docPartObj>
        <w:docPartGallery w:val="Page Numbers (Top of Page)"/>
        <w:docPartUnique/>
      </w:docPartObj>
    </w:sdtPr>
    <w:sdtContent>
      <w:p w:rsidR="008C16F5" w:rsidRDefault="0068519C">
        <w:pPr>
          <w:pStyle w:val="a6"/>
          <w:jc w:val="center"/>
        </w:pPr>
        <w:r>
          <w:fldChar w:fldCharType="begin"/>
        </w:r>
        <w:r w:rsidR="00701DA4">
          <w:instrText xml:space="preserve"> PAGE   \* MERGEFORMAT </w:instrText>
        </w:r>
        <w:r>
          <w:fldChar w:fldCharType="separate"/>
        </w:r>
        <w:r w:rsidR="00F5709B">
          <w:rPr>
            <w:noProof/>
          </w:rPr>
          <w:t>5</w:t>
        </w:r>
        <w:r>
          <w:rPr>
            <w:noProof/>
          </w:rPr>
          <w:fldChar w:fldCharType="end"/>
        </w:r>
      </w:p>
    </w:sdtContent>
  </w:sdt>
  <w:p w:rsidR="008C16F5" w:rsidRDefault="008C16F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04E7"/>
    <w:rsid w:val="00001830"/>
    <w:rsid w:val="000404E7"/>
    <w:rsid w:val="00086B74"/>
    <w:rsid w:val="0009255E"/>
    <w:rsid w:val="00097CCF"/>
    <w:rsid w:val="000D092F"/>
    <w:rsid w:val="00100F2D"/>
    <w:rsid w:val="00122CD5"/>
    <w:rsid w:val="00125A41"/>
    <w:rsid w:val="00136AA0"/>
    <w:rsid w:val="00164CE9"/>
    <w:rsid w:val="001658DC"/>
    <w:rsid w:val="00177D87"/>
    <w:rsid w:val="0019289F"/>
    <w:rsid w:val="001A65FE"/>
    <w:rsid w:val="001B1726"/>
    <w:rsid w:val="001B3AD3"/>
    <w:rsid w:val="0022516F"/>
    <w:rsid w:val="00240B34"/>
    <w:rsid w:val="0025504B"/>
    <w:rsid w:val="00264F36"/>
    <w:rsid w:val="002679A8"/>
    <w:rsid w:val="002A5434"/>
    <w:rsid w:val="002B695C"/>
    <w:rsid w:val="002F552B"/>
    <w:rsid w:val="003004B5"/>
    <w:rsid w:val="00314DA1"/>
    <w:rsid w:val="00346EBA"/>
    <w:rsid w:val="003914B7"/>
    <w:rsid w:val="0044171C"/>
    <w:rsid w:val="00464516"/>
    <w:rsid w:val="00483BCC"/>
    <w:rsid w:val="00490ACC"/>
    <w:rsid w:val="00491541"/>
    <w:rsid w:val="004C126E"/>
    <w:rsid w:val="004C2330"/>
    <w:rsid w:val="004F06FA"/>
    <w:rsid w:val="004F33DC"/>
    <w:rsid w:val="0051774D"/>
    <w:rsid w:val="0057593C"/>
    <w:rsid w:val="005922C6"/>
    <w:rsid w:val="005E1ACA"/>
    <w:rsid w:val="00642B32"/>
    <w:rsid w:val="00667817"/>
    <w:rsid w:val="00675A95"/>
    <w:rsid w:val="0068519C"/>
    <w:rsid w:val="006E17B6"/>
    <w:rsid w:val="006E6B78"/>
    <w:rsid w:val="00701DA4"/>
    <w:rsid w:val="0071732D"/>
    <w:rsid w:val="007565B6"/>
    <w:rsid w:val="007B0ED1"/>
    <w:rsid w:val="007B2A28"/>
    <w:rsid w:val="007D671B"/>
    <w:rsid w:val="007F23A5"/>
    <w:rsid w:val="0082285A"/>
    <w:rsid w:val="0084158F"/>
    <w:rsid w:val="00842960"/>
    <w:rsid w:val="008C03BD"/>
    <w:rsid w:val="008C16F5"/>
    <w:rsid w:val="008F05B9"/>
    <w:rsid w:val="0093520E"/>
    <w:rsid w:val="00956215"/>
    <w:rsid w:val="00964175"/>
    <w:rsid w:val="009C149F"/>
    <w:rsid w:val="009D28C1"/>
    <w:rsid w:val="009D2EF5"/>
    <w:rsid w:val="00A11505"/>
    <w:rsid w:val="00A12869"/>
    <w:rsid w:val="00A46261"/>
    <w:rsid w:val="00AA6832"/>
    <w:rsid w:val="00AE4410"/>
    <w:rsid w:val="00B2787F"/>
    <w:rsid w:val="00B4360E"/>
    <w:rsid w:val="00B557FE"/>
    <w:rsid w:val="00B90EB2"/>
    <w:rsid w:val="00BD59CB"/>
    <w:rsid w:val="00BE135F"/>
    <w:rsid w:val="00C02C5D"/>
    <w:rsid w:val="00C62CBF"/>
    <w:rsid w:val="00C714C9"/>
    <w:rsid w:val="00C80C2D"/>
    <w:rsid w:val="00CC220A"/>
    <w:rsid w:val="00CC4DD4"/>
    <w:rsid w:val="00D0437A"/>
    <w:rsid w:val="00D073FB"/>
    <w:rsid w:val="00D229A7"/>
    <w:rsid w:val="00D85D65"/>
    <w:rsid w:val="00ED6E57"/>
    <w:rsid w:val="00F06BB9"/>
    <w:rsid w:val="00F245A7"/>
    <w:rsid w:val="00F25306"/>
    <w:rsid w:val="00F366CF"/>
    <w:rsid w:val="00F5709B"/>
    <w:rsid w:val="00F57D26"/>
    <w:rsid w:val="00F62DC3"/>
    <w:rsid w:val="00F71A90"/>
    <w:rsid w:val="00FB0D88"/>
    <w:rsid w:val="00FC4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vnesenii-izmenenij-v-zakon-donetskoj-narodnoj-respubliki-o-sudebnom-sbore-prinyat-postanovleniem-narodnogo-soveta-12-07-2016g-razmeshhen-21-09-2016g/" TargetMode="External"/><Relationship Id="rId13" Type="http://schemas.openxmlformats.org/officeDocument/2006/relationships/hyperlink" Target="https://dnr-online.ru/download/o-vnesenii-izmenenij-v-zakon-donetskoj-narodnoj-respubliki-o-sudebnom-sbore-prinyat-postanovleniem-narodnogo-soveta-12-07-2016g-razmeshhen-21-09-2016g/" TargetMode="External"/><Relationship Id="rId18" Type="http://schemas.openxmlformats.org/officeDocument/2006/relationships/hyperlink" Target="https://dnr-online.ru/download/07-iins-o-vnesenii-izmenenij-v-nekotorye-zakony-donetskoj-narodnoj-respubliki/" TargetMode="External"/><Relationship Id="rId26" Type="http://schemas.openxmlformats.org/officeDocument/2006/relationships/hyperlink" Target="http://dnrsovet.su/zakonodatelnaya-deyatelnost/prinyatye/zakony/zakon-donetskoj-narodnoj-respubliki-o-vnesenii-izmenenij-v-zakon-donetskoj-narodnoj-respubliki-o-sudebnom-sbore/" TargetMode="External"/><Relationship Id="rId39" Type="http://schemas.openxmlformats.org/officeDocument/2006/relationships/hyperlink" Target="https://dnr-online.ru/download/o-vnesenii-izmenenij-v-zakon-donetskoj-narodnoj-respubliki-o-sudebnom-sbore-prinyat-postanovleniem-narodnogo-soveta-12-07-2016g-razmeshhen-21-09-2016g/" TargetMode="External"/><Relationship Id="rId3" Type="http://schemas.openxmlformats.org/officeDocument/2006/relationships/settings" Target="settings.xml"/><Relationship Id="rId21" Type="http://schemas.openxmlformats.org/officeDocument/2006/relationships/hyperlink" Target="https://dnr-online.ru/download/07-iins-o-vnesenii-izmenenij-v-nekotorye-zakony-donetskoj-narodnoj-respubliki/" TargetMode="External"/><Relationship Id="rId34" Type="http://schemas.openxmlformats.org/officeDocument/2006/relationships/hyperlink" Target="https://dnr-online.ru/download/07-iins-o-vnesenii-izmenenij-v-nekotorye-zakony-donetskoj-narodnoj-respubliki/" TargetMode="External"/><Relationship Id="rId42" Type="http://schemas.openxmlformats.org/officeDocument/2006/relationships/image" Target="media/image2.gif"/><Relationship Id="rId7" Type="http://schemas.openxmlformats.org/officeDocument/2006/relationships/image" Target="media/image1.jpeg"/><Relationship Id="rId12" Type="http://schemas.openxmlformats.org/officeDocument/2006/relationships/hyperlink" Target="https://dnr-online.ru/download/07-iins-o-vnesenii-izmenenij-v-nekotorye-zakony-donetskoj-narodnoj-respubliki/" TargetMode="External"/><Relationship Id="rId17" Type="http://schemas.openxmlformats.org/officeDocument/2006/relationships/hyperlink" Target="https://dnr-online.ru/download/07-iins-o-vnesenii-izmenenij-v-nekotorye-zakony-donetskoj-narodnoj-respubliki/" TargetMode="External"/><Relationship Id="rId25" Type="http://schemas.openxmlformats.org/officeDocument/2006/relationships/hyperlink" Target="http://dnrsovet.su/zakonodatelnaya-deyatelnost/prinyatye/zakony/zakon-donetskoj-narodnoj-respubliki-o-vnesenii-izmenenij-v-zakon-donetskoj-narodnoj-respubliki-o-sudebnom-sbore/" TargetMode="External"/><Relationship Id="rId33"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38" Type="http://schemas.openxmlformats.org/officeDocument/2006/relationships/hyperlink" Target="https://dnr-online.ru/download/07-iins-o-vnesenii-izmenenij-v-nekotorye-zakony-donetskoj-narodnoj-respubliki/"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dnr-online.ru/download/07-iins-o-vnesenii-izmenenij-v-nekotorye-zakony-donetskoj-narodnoj-respubliki/" TargetMode="External"/><Relationship Id="rId20" Type="http://schemas.openxmlformats.org/officeDocument/2006/relationships/hyperlink" Target="https://dnr-online.ru/download/07-iins-o-vnesenii-izmenenij-v-nekotorye-zakony-donetskoj-narodnoj-respubliki/" TargetMode="External"/><Relationship Id="rId29" Type="http://schemas.openxmlformats.org/officeDocument/2006/relationships/hyperlink" Target="https://dnr-online.ru/download/07-iins-o-vnesenii-izmenenij-v-nekotorye-zakony-donetskoj-narodnoj-respubliki/" TargetMode="External"/><Relationship Id="rId41"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4" Type="http://schemas.openxmlformats.org/officeDocument/2006/relationships/hyperlink" Target="https://dnr-online.ru/download/07-iins-o-vnesenii-izmenenij-v-nekotorye-zakony-donetskoj-narodnoj-respubliki/" TargetMode="External"/><Relationship Id="rId32"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37" Type="http://schemas.openxmlformats.org/officeDocument/2006/relationships/hyperlink" Target="https://dnr-online.ru/download/o-vnesenii-izmeneniya-v-statyu-5-zakona-donetskoj-narodnoj-respubliki-o-sudebnom-sbore-v-chasti-osvobozhdeniya-ot-uplaty-sudebnogo-sbora-zhilishhno-kommunalnyh-predpriyatij-prinyat-postanovleniem-na/" TargetMode="External"/><Relationship Id="rId40" Type="http://schemas.openxmlformats.org/officeDocument/2006/relationships/hyperlink" Target="https://dnr-online.ru/download/o-vnesenii-izmenenij-v-zakon-donetskoj-narodnoj-respubliki-o-sudebnom-sbore-prinyat-postanovleniem-narodnogo-soveta-12-07-2016g-razmeshhen-21-09-2016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nr-online.ru/download/07-iins-o-vnesenii-izmenenij-v-nekotorye-zakony-donetskoj-narodnoj-respubliki/" TargetMode="External"/><Relationship Id="rId23"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8" Type="http://schemas.openxmlformats.org/officeDocument/2006/relationships/hyperlink" Target="http://dnrsovet.su/zakonodatelnaya-deyatelnost/prinyatye/zakony/zakon-donetskoj-narodnoj-respubliki-o-vnesenii-izmenenij-v-zakon-donetskoj-narodnoj-respubliki-o-sudebnom-sbore/" TargetMode="External"/><Relationship Id="rId36"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10" Type="http://schemas.openxmlformats.org/officeDocument/2006/relationships/hyperlink" Target="https://dnr-online.ru/download/o-vnesenii-izmeneniya-v-statyu-5-zakona-donetskoj-narodnoj-respubliki-o-sudebnom-sbore-v-chasti-osvobozhdeniya-ot-uplaty-sudebnogo-sbora-zhilishhno-kommunalnyh-predpriyatij-prinyat-postanovleniem-na/" TargetMode="External"/><Relationship Id="rId19"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31" Type="http://schemas.openxmlformats.org/officeDocument/2006/relationships/hyperlink" Target="https://dnr-online.ru/download/07-iins-o-vnesenii-izmenenij-v-nekotorye-zakony-donetskoj-narodnoj-respublik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14" Type="http://schemas.openxmlformats.org/officeDocument/2006/relationships/hyperlink" Target="https://dnr-online.ru/download/221-ins-o-vnesenii-izmenenij-v-stati-3-i-4-zakona-donetskoj-narodnoj-respubliki-o-sudebnom-sbore-prinyat-postanovleniem-narodnogo-soveta-10-03-2018g-razmeshhen-30-04-2018g/" TargetMode="External"/><Relationship Id="rId22" Type="http://schemas.openxmlformats.org/officeDocument/2006/relationships/hyperlink" Target="https://dnr-online.ru/download/07-iins-o-vnesenii-izmenenij-v-nekotorye-zakony-donetskoj-narodnoj-respubliki/" TargetMode="External"/><Relationship Id="rId27" Type="http://schemas.openxmlformats.org/officeDocument/2006/relationships/hyperlink" Target="https://dnr-online.ru/download/07-iins-o-vnesenii-izmenenij-v-nekotorye-zakony-donetskoj-narodnoj-respubliki/" TargetMode="External"/><Relationship Id="rId30"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35" Type="http://schemas.openxmlformats.org/officeDocument/2006/relationships/hyperlink" Target="https://dnr-online.ru/download/o-vnesenii-izmenenij-v-stati-5-i-7-zakona-donetskoj-narodnoj-respubliki-ot-20-marta-2015-goda-26-ins-o-sudebnom-sbore-prinyat-postanovleniem-narodnogo-soveta-16-02-2017g-razmeshhen-22-04-2017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91753-E257-411C-BFF8-6E3577B5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User</cp:lastModifiedBy>
  <cp:revision>10</cp:revision>
  <cp:lastPrinted>2015-04-08T07:08:00Z</cp:lastPrinted>
  <dcterms:created xsi:type="dcterms:W3CDTF">2018-12-24T08:12:00Z</dcterms:created>
  <dcterms:modified xsi:type="dcterms:W3CDTF">2019-03-18T12:33:00Z</dcterms:modified>
</cp:coreProperties>
</file>