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571" w:rsidRDefault="00A81571" w:rsidP="00A81571">
      <w:pPr>
        <w:pStyle w:val="10"/>
        <w:keepNext/>
        <w:keepLines/>
        <w:spacing w:before="0" w:after="0" w:line="276" w:lineRule="auto"/>
        <w:ind w:left="20"/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1000125" cy="833438"/>
            <wp:effectExtent l="19050" t="0" r="9525" b="0"/>
            <wp:docPr id="1" name="Рисунок 1" descr="C:\Users\User\Desktop\доки\постановления совета министров\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833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359C" w:rsidRDefault="0048149E" w:rsidP="00A81571">
      <w:pPr>
        <w:pStyle w:val="10"/>
        <w:keepNext/>
        <w:keepLines/>
        <w:spacing w:before="0" w:after="0" w:line="276" w:lineRule="auto"/>
        <w:ind w:left="20"/>
      </w:pPr>
      <w:r>
        <w:t>ПРАВИТЕЛЬСТВО</w:t>
      </w:r>
      <w:bookmarkEnd w:id="0"/>
    </w:p>
    <w:p w:rsidR="0004359C" w:rsidRDefault="0048149E" w:rsidP="00A81571">
      <w:pPr>
        <w:pStyle w:val="10"/>
        <w:keepNext/>
        <w:keepLines/>
        <w:spacing w:before="0" w:after="0" w:line="276" w:lineRule="auto"/>
        <w:ind w:left="20"/>
      </w:pPr>
      <w:bookmarkStart w:id="1" w:name="bookmark1"/>
      <w:r>
        <w:t>ДОНЕЦКОЙ НАРОДНОЙ РЕСПУБЛИКИ</w:t>
      </w:r>
      <w:bookmarkEnd w:id="1"/>
    </w:p>
    <w:p w:rsidR="00A81571" w:rsidRDefault="00A81571" w:rsidP="00A81571">
      <w:pPr>
        <w:pStyle w:val="10"/>
        <w:keepNext/>
        <w:keepLines/>
        <w:spacing w:before="0" w:after="0" w:line="276" w:lineRule="auto"/>
        <w:ind w:left="20"/>
      </w:pPr>
    </w:p>
    <w:p w:rsidR="0004359C" w:rsidRDefault="0048149E" w:rsidP="00A81571">
      <w:pPr>
        <w:pStyle w:val="10"/>
        <w:keepNext/>
        <w:keepLines/>
        <w:spacing w:before="0" w:after="0" w:line="276" w:lineRule="auto"/>
        <w:ind w:left="20"/>
        <w:rPr>
          <w:rStyle w:val="115pt"/>
          <w:b/>
          <w:bCs/>
        </w:rPr>
      </w:pPr>
      <w:bookmarkStart w:id="2" w:name="bookmark2"/>
      <w:r>
        <w:rPr>
          <w:rStyle w:val="115pt"/>
          <w:b/>
          <w:bCs/>
        </w:rPr>
        <w:t>РАСПОРЯЖЕНИЕ</w:t>
      </w:r>
      <w:bookmarkEnd w:id="2"/>
    </w:p>
    <w:p w:rsidR="00A81571" w:rsidRDefault="00A81571" w:rsidP="00A81571">
      <w:pPr>
        <w:pStyle w:val="10"/>
        <w:keepNext/>
        <w:keepLines/>
        <w:spacing w:before="0" w:after="0" w:line="276" w:lineRule="auto"/>
        <w:ind w:left="20"/>
      </w:pPr>
    </w:p>
    <w:p w:rsidR="00A81571" w:rsidRDefault="0048149E" w:rsidP="00A81571">
      <w:pPr>
        <w:pStyle w:val="20"/>
        <w:keepNext/>
        <w:keepLines/>
        <w:spacing w:before="0" w:after="0" w:line="276" w:lineRule="auto"/>
        <w:ind w:left="20"/>
        <w:rPr>
          <w:rStyle w:val="213pt"/>
          <w:b/>
          <w:bCs/>
        </w:rPr>
      </w:pPr>
      <w:bookmarkStart w:id="3" w:name="bookmark3"/>
      <w:r>
        <w:rPr>
          <w:rStyle w:val="213pt"/>
          <w:b/>
          <w:bCs/>
        </w:rPr>
        <w:t xml:space="preserve">от 27 декабря 2018 г. № 15 </w:t>
      </w:r>
    </w:p>
    <w:p w:rsidR="00A81571" w:rsidRDefault="00A81571" w:rsidP="00A81571">
      <w:pPr>
        <w:pStyle w:val="20"/>
        <w:keepNext/>
        <w:keepLines/>
        <w:spacing w:before="0" w:after="0" w:line="276" w:lineRule="auto"/>
        <w:ind w:left="20"/>
        <w:rPr>
          <w:rStyle w:val="213pt"/>
          <w:b/>
          <w:bCs/>
        </w:rPr>
      </w:pPr>
    </w:p>
    <w:p w:rsidR="00A81571" w:rsidRDefault="00A81571" w:rsidP="00A81571">
      <w:pPr>
        <w:pStyle w:val="20"/>
        <w:keepNext/>
        <w:keepLines/>
        <w:spacing w:before="0" w:after="0" w:line="276" w:lineRule="auto"/>
        <w:ind w:left="20"/>
        <w:rPr>
          <w:rStyle w:val="213pt"/>
          <w:b/>
          <w:bCs/>
        </w:rPr>
      </w:pPr>
    </w:p>
    <w:p w:rsidR="0004359C" w:rsidRDefault="0048149E" w:rsidP="00A81571">
      <w:pPr>
        <w:pStyle w:val="20"/>
        <w:keepNext/>
        <w:keepLines/>
        <w:spacing w:before="0" w:after="0" w:line="276" w:lineRule="auto"/>
        <w:ind w:left="20"/>
      </w:pPr>
      <w:r>
        <w:rPr>
          <w:rStyle w:val="213pt"/>
          <w:b/>
          <w:bCs/>
        </w:rPr>
        <w:t>О закреплении государственного имущества за</w:t>
      </w:r>
      <w:bookmarkEnd w:id="3"/>
    </w:p>
    <w:p w:rsidR="0004359C" w:rsidRDefault="0048149E" w:rsidP="00A81571">
      <w:pPr>
        <w:pStyle w:val="22"/>
        <w:spacing w:before="0" w:after="0" w:line="276" w:lineRule="auto"/>
        <w:ind w:left="20"/>
      </w:pPr>
      <w:r>
        <w:t>Управлением Государственной автомобильной инспекции</w:t>
      </w:r>
    </w:p>
    <w:p w:rsidR="0004359C" w:rsidRDefault="0048149E" w:rsidP="00A81571">
      <w:pPr>
        <w:pStyle w:val="20"/>
        <w:keepNext/>
        <w:keepLines/>
        <w:spacing w:before="0" w:after="0" w:line="276" w:lineRule="auto"/>
        <w:ind w:left="20"/>
        <w:rPr>
          <w:rStyle w:val="213pt"/>
          <w:b/>
          <w:bCs/>
        </w:rPr>
      </w:pPr>
      <w:bookmarkStart w:id="4" w:name="bookmark4"/>
      <w:r>
        <w:rPr>
          <w:rStyle w:val="213pt"/>
          <w:b/>
          <w:bCs/>
        </w:rPr>
        <w:t>Министерства внутренних дел Донецкой Народной Республики</w:t>
      </w:r>
      <w:bookmarkEnd w:id="4"/>
    </w:p>
    <w:p w:rsidR="00A81571" w:rsidRDefault="00A81571" w:rsidP="00A81571">
      <w:pPr>
        <w:pStyle w:val="20"/>
        <w:keepNext/>
        <w:keepLines/>
        <w:spacing w:before="0" w:after="0" w:line="276" w:lineRule="auto"/>
        <w:ind w:left="20"/>
        <w:rPr>
          <w:rStyle w:val="213pt"/>
          <w:b/>
          <w:bCs/>
        </w:rPr>
      </w:pPr>
    </w:p>
    <w:p w:rsidR="00A81571" w:rsidRDefault="00A81571" w:rsidP="00A81571">
      <w:pPr>
        <w:pStyle w:val="20"/>
        <w:keepNext/>
        <w:keepLines/>
        <w:spacing w:before="0" w:after="0" w:line="276" w:lineRule="auto"/>
        <w:ind w:left="20"/>
      </w:pPr>
    </w:p>
    <w:p w:rsidR="0004359C" w:rsidRDefault="0048149E" w:rsidP="00485A26">
      <w:pPr>
        <w:pStyle w:val="11"/>
        <w:spacing w:before="120" w:after="120" w:line="276" w:lineRule="auto"/>
        <w:ind w:left="20" w:right="20" w:firstLine="720"/>
      </w:pPr>
      <w:r>
        <w:t xml:space="preserve">В целях улучшения материально-технической базы Министерства внутренних дел Донецкой Народной Республики, на основании части 8 статьи 77 </w:t>
      </w:r>
      <w:hyperlink r:id="rId8" w:history="1">
        <w:r w:rsidRPr="00C85FFC">
          <w:rPr>
            <w:rStyle w:val="a3"/>
          </w:rPr>
          <w:t>Конституции Донецкой Народной Республики</w:t>
        </w:r>
      </w:hyperlink>
      <w:r>
        <w:t xml:space="preserve">, пункта 5 статьи 14 </w:t>
      </w:r>
      <w:hyperlink r:id="rId9" w:history="1">
        <w:r w:rsidRPr="00C85FFC">
          <w:rPr>
            <w:rStyle w:val="a3"/>
          </w:rPr>
          <w:t xml:space="preserve">Закона Донецкой Народной Республики от 30 ноября 2018 года </w:t>
        </w:r>
        <w:r w:rsidRPr="00C85FFC">
          <w:rPr>
            <w:rStyle w:val="a3"/>
          </w:rPr>
          <w:t xml:space="preserve">№ </w:t>
        </w:r>
        <w:r w:rsidRPr="00C85FFC">
          <w:rPr>
            <w:rStyle w:val="a3"/>
            <w:lang w:eastAsia="en-US" w:bidi="en-US"/>
          </w:rPr>
          <w:t>02-</w:t>
        </w:r>
        <w:r w:rsidRPr="00C85FFC">
          <w:rPr>
            <w:rStyle w:val="a3"/>
            <w:lang w:val="en-US" w:eastAsia="en-US" w:bidi="en-US"/>
          </w:rPr>
          <w:t>IIHC</w:t>
        </w:r>
        <w:r w:rsidRPr="00C85FFC">
          <w:rPr>
            <w:rStyle w:val="a3"/>
            <w:lang w:eastAsia="en-US" w:bidi="en-US"/>
          </w:rPr>
          <w:t xml:space="preserve"> </w:t>
        </w:r>
        <w:r w:rsidRPr="00C85FFC">
          <w:rPr>
            <w:rStyle w:val="a3"/>
          </w:rPr>
          <w:t>«О Правительстве Донецкой Народной Республики»</w:t>
        </w:r>
      </w:hyperlink>
      <w:r>
        <w:t>:</w:t>
      </w:r>
    </w:p>
    <w:p w:rsidR="0004359C" w:rsidRDefault="0048149E" w:rsidP="00485A26">
      <w:pPr>
        <w:pStyle w:val="11"/>
        <w:numPr>
          <w:ilvl w:val="0"/>
          <w:numId w:val="1"/>
        </w:numPr>
        <w:spacing w:before="120" w:after="120" w:line="276" w:lineRule="auto"/>
        <w:ind w:left="20" w:right="20" w:firstLine="720"/>
      </w:pPr>
      <w:r>
        <w:t xml:space="preserve"> Прекратить право хозяйственного ведения Республиканского предприятия «Орджоникидзеуголь», входящего в сферу управления Министерства угля и энергетики Донецкой Народной Республики, в отношении недви</w:t>
      </w:r>
      <w:r>
        <w:t>жимого государственного имущества - здания общей площадью 519,4 кв.м, расположенного по адресу: Донецкая Народная Республика, 286405, г. Енакиево, проспект Горняков, 44, и движимого государственного имущества согласно Перечню, указанному в приложении к нас</w:t>
      </w:r>
      <w:r>
        <w:t>тоящему Распоряжению.</w:t>
      </w:r>
    </w:p>
    <w:p w:rsidR="0004359C" w:rsidRDefault="0048149E" w:rsidP="00485A26">
      <w:pPr>
        <w:pStyle w:val="11"/>
        <w:numPr>
          <w:ilvl w:val="0"/>
          <w:numId w:val="1"/>
        </w:numPr>
        <w:spacing w:before="120" w:after="120" w:line="276" w:lineRule="auto"/>
        <w:ind w:left="20" w:right="20" w:firstLine="720"/>
      </w:pPr>
      <w:r>
        <w:t xml:space="preserve"> Закрепить на праве оперативного управления государственное имущество, указанное в пункте 1 настоящего Распоряжения, за Управлением Государственной автомобильной инспекции Министерства внутренних дел Донецкой Народной Республики.</w:t>
      </w:r>
    </w:p>
    <w:p w:rsidR="0004359C" w:rsidRDefault="0048149E" w:rsidP="00485A26">
      <w:pPr>
        <w:pStyle w:val="11"/>
        <w:numPr>
          <w:ilvl w:val="0"/>
          <w:numId w:val="1"/>
        </w:numPr>
        <w:spacing w:before="120" w:after="120" w:line="276" w:lineRule="auto"/>
        <w:ind w:left="20" w:right="20" w:firstLine="720"/>
      </w:pPr>
      <w:r>
        <w:t xml:space="preserve"> Рес</w:t>
      </w:r>
      <w:r>
        <w:t>публиканскому предприятию «Орджоники</w:t>
      </w:r>
      <w:r w:rsidR="00FF2F3E">
        <w:t>дзеуголь» передать Управлению Г</w:t>
      </w:r>
      <w:r>
        <w:t>осударственной автомобильной инспекции Министерства внутренних дел Донецкой Народной Республики государственное имущество, указанное в пункте 1 настоящего Распоряжения.</w:t>
      </w:r>
    </w:p>
    <w:p w:rsidR="0004359C" w:rsidRDefault="0048149E" w:rsidP="00485A26">
      <w:pPr>
        <w:pStyle w:val="11"/>
        <w:numPr>
          <w:ilvl w:val="0"/>
          <w:numId w:val="2"/>
        </w:numPr>
        <w:tabs>
          <w:tab w:val="right" w:pos="1418"/>
        </w:tabs>
        <w:spacing w:before="120" w:after="120" w:line="276" w:lineRule="auto"/>
        <w:ind w:right="20" w:firstLine="700"/>
        <w:jc w:val="left"/>
      </w:pPr>
      <w:r>
        <w:t xml:space="preserve"> Управлению Государственной автомобильной инспекции Министерства внутренних дел Донецкой Народной Республики:</w:t>
      </w:r>
    </w:p>
    <w:p w:rsidR="0004359C" w:rsidRDefault="0048149E" w:rsidP="00485A26">
      <w:pPr>
        <w:pStyle w:val="11"/>
        <w:numPr>
          <w:ilvl w:val="1"/>
          <w:numId w:val="2"/>
        </w:numPr>
        <w:tabs>
          <w:tab w:val="left" w:pos="1478"/>
        </w:tabs>
        <w:spacing w:before="120" w:after="120" w:line="276" w:lineRule="auto"/>
        <w:ind w:left="0" w:firstLine="1134"/>
      </w:pPr>
      <w:r>
        <w:lastRenderedPageBreak/>
        <w:t>Провести</w:t>
      </w:r>
      <w:r>
        <w:tab/>
        <w:t>инвентаризацию государственного имущества, указанного в пункте 1 настоящего Распоряжения;</w:t>
      </w:r>
    </w:p>
    <w:p w:rsidR="0004359C" w:rsidRDefault="0048149E" w:rsidP="00485A26">
      <w:pPr>
        <w:pStyle w:val="11"/>
        <w:numPr>
          <w:ilvl w:val="1"/>
          <w:numId w:val="2"/>
        </w:numPr>
        <w:tabs>
          <w:tab w:val="left" w:pos="1478"/>
          <w:tab w:val="center" w:pos="1985"/>
          <w:tab w:val="right" w:pos="9631"/>
        </w:tabs>
        <w:spacing w:before="120" w:after="120" w:line="276" w:lineRule="auto"/>
        <w:ind w:left="0" w:firstLine="1134"/>
      </w:pPr>
      <w:r>
        <w:t>Принять</w:t>
      </w:r>
      <w:r>
        <w:tab/>
        <w:t xml:space="preserve">государственное имущество, указанное в </w:t>
      </w:r>
      <w:r>
        <w:t>пункте 1 настоящего Распоряжения, по акту приема-передачи, а также обеспечить его сохранность и целевое использование;</w:t>
      </w:r>
    </w:p>
    <w:p w:rsidR="0004359C" w:rsidRDefault="00FF2F3E" w:rsidP="00485A26">
      <w:pPr>
        <w:pStyle w:val="11"/>
        <w:numPr>
          <w:ilvl w:val="1"/>
          <w:numId w:val="2"/>
        </w:numPr>
        <w:tabs>
          <w:tab w:val="left" w:pos="1478"/>
          <w:tab w:val="right" w:pos="1843"/>
          <w:tab w:val="right" w:pos="9631"/>
        </w:tabs>
        <w:spacing w:before="120" w:after="120" w:line="276" w:lineRule="auto"/>
        <w:ind w:left="0" w:firstLine="1134"/>
      </w:pPr>
      <w:r>
        <w:t xml:space="preserve">Направить </w:t>
      </w:r>
      <w:r w:rsidR="0048149E">
        <w:t>в Фонд государственного имущества</w:t>
      </w:r>
      <w:r w:rsidR="0048149E">
        <w:tab/>
        <w:t>Донецкой</w:t>
      </w:r>
      <w:r>
        <w:t xml:space="preserve"> Народной </w:t>
      </w:r>
      <w:r w:rsidR="0048149E">
        <w:t>Республики информацию о внесении изменений в Единый реестр объектов государ</w:t>
      </w:r>
      <w:r w:rsidR="0048149E">
        <w:t>ственной собственности и объектов, в отношении которых введена временная администрация (оперативное управление), а также объектов иной формы собственности, находящихся под управлением государства;</w:t>
      </w:r>
    </w:p>
    <w:p w:rsidR="0004359C" w:rsidRDefault="00485A26" w:rsidP="00485A26">
      <w:pPr>
        <w:pStyle w:val="11"/>
        <w:numPr>
          <w:ilvl w:val="1"/>
          <w:numId w:val="2"/>
        </w:numPr>
        <w:tabs>
          <w:tab w:val="left" w:pos="1478"/>
          <w:tab w:val="right" w:pos="1701"/>
          <w:tab w:val="right" w:pos="9631"/>
        </w:tabs>
        <w:spacing w:before="120" w:after="120" w:line="276" w:lineRule="auto"/>
        <w:ind w:left="0" w:firstLine="1134"/>
      </w:pPr>
      <w:r>
        <w:t xml:space="preserve"> </w:t>
      </w:r>
      <w:r w:rsidR="00FF2F3E">
        <w:t xml:space="preserve">Провести </w:t>
      </w:r>
      <w:r w:rsidR="0048149E">
        <w:t>гос</w:t>
      </w:r>
      <w:r w:rsidR="00FF2F3E">
        <w:t xml:space="preserve">ударственную регистрацию вещных </w:t>
      </w:r>
      <w:r w:rsidR="0048149E">
        <w:t>прав на</w:t>
      </w:r>
      <w:r w:rsidR="00FF2F3E">
        <w:t xml:space="preserve"> </w:t>
      </w:r>
      <w:r w:rsidR="0048149E">
        <w:t>недвижи</w:t>
      </w:r>
      <w:r w:rsidR="00FF2F3E">
        <w:t xml:space="preserve">мое </w:t>
      </w:r>
      <w:r w:rsidR="0048149E">
        <w:t>имущество и их ограничений (обременений).</w:t>
      </w:r>
    </w:p>
    <w:p w:rsidR="0004359C" w:rsidRDefault="0048149E" w:rsidP="00485A26">
      <w:pPr>
        <w:pStyle w:val="11"/>
        <w:numPr>
          <w:ilvl w:val="0"/>
          <w:numId w:val="2"/>
        </w:numPr>
        <w:spacing w:before="120" w:after="120" w:line="276" w:lineRule="auto"/>
        <w:ind w:right="20" w:firstLine="700"/>
        <w:jc w:val="left"/>
      </w:pPr>
      <w:r>
        <w:t xml:space="preserve"> Контроль исполнения настоящего Распоряжения возложить на Министра внутренних дел Донецкой Народной Республики Дикого А.А.</w:t>
      </w:r>
    </w:p>
    <w:p w:rsidR="0004359C" w:rsidRDefault="0048149E" w:rsidP="00485A26">
      <w:pPr>
        <w:pStyle w:val="11"/>
        <w:numPr>
          <w:ilvl w:val="0"/>
          <w:numId w:val="2"/>
        </w:numPr>
        <w:spacing w:before="120" w:after="120" w:line="276" w:lineRule="auto"/>
        <w:ind w:left="720"/>
      </w:pPr>
      <w:r>
        <w:t xml:space="preserve"> Настоящее Распоряжение вступает в силу со дня подписания.</w:t>
      </w:r>
    </w:p>
    <w:p w:rsidR="00FF2F3E" w:rsidRDefault="00FF2F3E" w:rsidP="00FF2F3E">
      <w:pPr>
        <w:pStyle w:val="11"/>
        <w:spacing w:before="0" w:after="0" w:line="276" w:lineRule="auto"/>
        <w:ind w:left="720"/>
      </w:pPr>
    </w:p>
    <w:p w:rsidR="00FF2F3E" w:rsidRDefault="00FF2F3E" w:rsidP="000A60A6">
      <w:pPr>
        <w:pStyle w:val="11"/>
        <w:tabs>
          <w:tab w:val="left" w:pos="3828"/>
        </w:tabs>
        <w:spacing w:before="0" w:after="0" w:line="276" w:lineRule="auto"/>
        <w:ind w:left="720"/>
      </w:pPr>
    </w:p>
    <w:p w:rsidR="00FF2F3E" w:rsidRDefault="0048149E" w:rsidP="00FF2F3E">
      <w:pPr>
        <w:pStyle w:val="22"/>
        <w:spacing w:before="0" w:after="0" w:line="276" w:lineRule="auto"/>
        <w:ind w:left="100"/>
        <w:jc w:val="left"/>
      </w:pPr>
      <w:r>
        <w:t xml:space="preserve">Председатель </w:t>
      </w:r>
      <w:r>
        <w:t>Правительства</w:t>
      </w:r>
      <w:r w:rsidR="00FF2F3E">
        <w:t xml:space="preserve">                                                               </w:t>
      </w:r>
      <w:r w:rsidR="00FF2F3E">
        <w:rPr>
          <w:rStyle w:val="2Exact"/>
          <w:b/>
          <w:bCs/>
          <w:spacing w:val="0"/>
        </w:rPr>
        <w:t>А. Е. Ананченко</w:t>
      </w:r>
    </w:p>
    <w:p w:rsidR="0004359C" w:rsidRDefault="0004359C" w:rsidP="00A81571">
      <w:pPr>
        <w:pStyle w:val="22"/>
        <w:spacing w:before="0" w:after="0" w:line="276" w:lineRule="auto"/>
        <w:jc w:val="both"/>
      </w:pPr>
    </w:p>
    <w:p w:rsidR="006A13F2" w:rsidRDefault="006A13F2" w:rsidP="00A81571">
      <w:pPr>
        <w:pStyle w:val="22"/>
        <w:spacing w:before="0" w:after="0" w:line="276" w:lineRule="auto"/>
        <w:jc w:val="both"/>
      </w:pPr>
    </w:p>
    <w:p w:rsidR="006A13F2" w:rsidRDefault="006A13F2" w:rsidP="00A81571">
      <w:pPr>
        <w:pStyle w:val="22"/>
        <w:spacing w:before="0" w:after="0" w:line="276" w:lineRule="auto"/>
        <w:jc w:val="both"/>
      </w:pPr>
    </w:p>
    <w:p w:rsidR="006A13F2" w:rsidRDefault="006A13F2" w:rsidP="00A81571">
      <w:pPr>
        <w:pStyle w:val="22"/>
        <w:spacing w:before="0" w:after="0" w:line="276" w:lineRule="auto"/>
        <w:jc w:val="both"/>
      </w:pPr>
      <w:r>
        <w:rPr>
          <w:noProof/>
          <w:lang w:bidi="ar-SA"/>
        </w:rPr>
        <w:lastRenderedPageBreak/>
        <w:drawing>
          <wp:inline distT="0" distB="0" distL="0" distR="0">
            <wp:extent cx="6296025" cy="8883840"/>
            <wp:effectExtent l="19050" t="0" r="9525" b="0"/>
            <wp:docPr id="2" name="Рисунок 2" descr="C:\Users\User\Desktop\доки\постановления совета министров\28.03\Р-15\rasporiazhSovMinN15_27122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28.03\Р-15\rasporiazhSovMinN15_27122018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8883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A13F2" w:rsidSect="001E1A72">
      <w:type w:val="continuous"/>
      <w:pgSz w:w="11906" w:h="16838"/>
      <w:pgMar w:top="993" w:right="707" w:bottom="1171" w:left="112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149E" w:rsidRDefault="0048149E" w:rsidP="0004359C">
      <w:r>
        <w:separator/>
      </w:r>
    </w:p>
  </w:endnote>
  <w:endnote w:type="continuationSeparator" w:id="1">
    <w:p w:rsidR="0048149E" w:rsidRDefault="0048149E" w:rsidP="000435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149E" w:rsidRDefault="0048149E"/>
  </w:footnote>
  <w:footnote w:type="continuationSeparator" w:id="1">
    <w:p w:rsidR="0048149E" w:rsidRDefault="0048149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D5752"/>
    <w:multiLevelType w:val="multilevel"/>
    <w:tmpl w:val="93F6ED2A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426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4E44F8"/>
    <w:multiLevelType w:val="multilevel"/>
    <w:tmpl w:val="E8B85B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4359C"/>
    <w:rsid w:val="0004359C"/>
    <w:rsid w:val="000A60A6"/>
    <w:rsid w:val="001E1A72"/>
    <w:rsid w:val="0048149E"/>
    <w:rsid w:val="00485A26"/>
    <w:rsid w:val="005E7159"/>
    <w:rsid w:val="006A13F2"/>
    <w:rsid w:val="0095310E"/>
    <w:rsid w:val="00A81571"/>
    <w:rsid w:val="00C85FFC"/>
    <w:rsid w:val="00FF2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4359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359C"/>
    <w:rPr>
      <w:color w:val="0066CC"/>
      <w:u w:val="single"/>
    </w:rPr>
  </w:style>
  <w:style w:type="character" w:customStyle="1" w:styleId="2Exact">
    <w:name w:val="Основной текст (2) Exact"/>
    <w:basedOn w:val="a0"/>
    <w:rsid w:val="000435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1">
    <w:name w:val="Заголовок №1_"/>
    <w:basedOn w:val="a0"/>
    <w:link w:val="10"/>
    <w:rsid w:val="000435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5pt">
    <w:name w:val="Заголовок №1 + 15 pt"/>
    <w:basedOn w:val="1"/>
    <w:rsid w:val="0004359C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">
    <w:name w:val="Заголовок №2_"/>
    <w:basedOn w:val="a0"/>
    <w:link w:val="20"/>
    <w:rsid w:val="000435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3pt">
    <w:name w:val="Заголовок №2 + 13 pt"/>
    <w:basedOn w:val="2"/>
    <w:rsid w:val="0004359C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0435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0435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2">
    <w:name w:val="Основной текст (2)"/>
    <w:basedOn w:val="a"/>
    <w:link w:val="21"/>
    <w:rsid w:val="0004359C"/>
    <w:pPr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04359C"/>
    <w:pPr>
      <w:spacing w:before="120" w:after="36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rsid w:val="0004359C"/>
    <w:pPr>
      <w:spacing w:before="36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11">
    <w:name w:val="Основной текст1"/>
    <w:basedOn w:val="a"/>
    <w:link w:val="a4"/>
    <w:rsid w:val="0004359C"/>
    <w:pPr>
      <w:spacing w:before="360" w:after="360" w:line="37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A8157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157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-dejstvuyushhaya-redaktsiya-po-sostoyaniyu-na-30-11-2018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02-iihc-o-pravitelstve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2019-03-28T08:16:00Z</dcterms:created>
  <dcterms:modified xsi:type="dcterms:W3CDTF">2019-03-28T08:35:00Z</dcterms:modified>
</cp:coreProperties>
</file>