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FA" w:rsidRDefault="00EA6B7B" w:rsidP="00CC43FA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1047750" cy="873127"/>
            <wp:effectExtent l="19050" t="0" r="0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305" cy="876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DE1" w:rsidRDefault="00345451" w:rsidP="00CC43FA">
      <w:pPr>
        <w:pStyle w:val="10"/>
        <w:keepNext/>
        <w:keepLines/>
        <w:spacing w:after="0" w:line="276" w:lineRule="auto"/>
      </w:pPr>
      <w:r>
        <w:t>ПРАВИТЕЛЬСТВО</w:t>
      </w:r>
    </w:p>
    <w:p w:rsidR="00D03DE1" w:rsidRDefault="00345451" w:rsidP="00CC43FA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CC43FA" w:rsidRDefault="00CC43FA" w:rsidP="00CC43FA">
      <w:pPr>
        <w:pStyle w:val="10"/>
        <w:keepNext/>
        <w:keepLines/>
        <w:spacing w:after="0" w:line="276" w:lineRule="auto"/>
      </w:pPr>
    </w:p>
    <w:p w:rsidR="00D03DE1" w:rsidRDefault="00345451" w:rsidP="00CC43FA">
      <w:pPr>
        <w:pStyle w:val="20"/>
        <w:keepNext/>
        <w:keepLines/>
        <w:spacing w:before="0" w:after="0" w:line="276" w:lineRule="auto"/>
      </w:pPr>
      <w:bookmarkStart w:id="1" w:name="bookmark1"/>
      <w:r>
        <w:t>РАСПОРЯЖЕНИЕ</w:t>
      </w:r>
      <w:bookmarkEnd w:id="1"/>
    </w:p>
    <w:p w:rsidR="00CC43FA" w:rsidRDefault="00CC43FA" w:rsidP="00CC43FA">
      <w:pPr>
        <w:pStyle w:val="20"/>
        <w:keepNext/>
        <w:keepLines/>
        <w:spacing w:before="0" w:after="0" w:line="276" w:lineRule="auto"/>
      </w:pPr>
    </w:p>
    <w:p w:rsidR="00D03DE1" w:rsidRDefault="00345451" w:rsidP="00CC43FA">
      <w:pPr>
        <w:pStyle w:val="22"/>
        <w:spacing w:before="0" w:after="0" w:line="276" w:lineRule="auto"/>
      </w:pPr>
      <w:r>
        <w:t>от 13 декабря 2018 г. № 1</w:t>
      </w:r>
    </w:p>
    <w:p w:rsidR="00CC43FA" w:rsidRDefault="00CC43FA" w:rsidP="00CC43FA">
      <w:pPr>
        <w:pStyle w:val="22"/>
        <w:spacing w:before="0" w:after="0" w:line="276" w:lineRule="auto"/>
      </w:pPr>
    </w:p>
    <w:p w:rsidR="00D03DE1" w:rsidRDefault="00345451" w:rsidP="00CC43FA">
      <w:pPr>
        <w:pStyle w:val="22"/>
        <w:spacing w:before="0" w:after="0" w:line="276" w:lineRule="auto"/>
      </w:pPr>
      <w:r>
        <w:t>Об утверждении руководителя образовательной организации высшего профессионального образования государственной формы собственности и</w:t>
      </w:r>
    </w:p>
    <w:p w:rsidR="00D03DE1" w:rsidRDefault="00345451" w:rsidP="00CC43FA">
      <w:pPr>
        <w:pStyle w:val="22"/>
        <w:spacing w:before="0" w:after="0" w:line="276" w:lineRule="auto"/>
      </w:pPr>
      <w:r>
        <w:t>внесении изменений в Список руководителей</w:t>
      </w:r>
      <w:r>
        <w:t xml:space="preserve"> образовательных организаций высшего профессионального образования государственной формы собственности, утвержденный Распоряжением Президиума Совета Министров Донецкой Народной Республики от 07 декабря 2017 г. № 65 «Об утверждении руководителей образовател</w:t>
      </w:r>
      <w:r>
        <w:t>ьных организаций высшего профессионального образования государственной формы собственности»</w:t>
      </w:r>
    </w:p>
    <w:p w:rsidR="00CC43FA" w:rsidRDefault="00CC43FA" w:rsidP="00CC43FA">
      <w:pPr>
        <w:pStyle w:val="22"/>
        <w:spacing w:before="0" w:after="0" w:line="276" w:lineRule="auto"/>
      </w:pPr>
    </w:p>
    <w:p w:rsidR="00D03DE1" w:rsidRDefault="00345451" w:rsidP="00CC43FA">
      <w:pPr>
        <w:pStyle w:val="11"/>
        <w:spacing w:before="120" w:after="120" w:line="276" w:lineRule="auto"/>
        <w:ind w:left="20" w:right="40" w:firstLine="720"/>
      </w:pPr>
      <w:r>
        <w:t xml:space="preserve">Во исполнение пункта 3 части 1 статьи 48 </w:t>
      </w:r>
      <w:hyperlink r:id="rId8" w:history="1">
        <w:r w:rsidRPr="00C445ED">
          <w:rPr>
            <w:rStyle w:val="a3"/>
          </w:rPr>
          <w:t xml:space="preserve">Закона Донецкой Народной Республики от 19 июня 2015 года № </w:t>
        </w:r>
        <w:r w:rsidRPr="00C445ED">
          <w:rPr>
            <w:rStyle w:val="a3"/>
            <w:lang w:eastAsia="en-US" w:bidi="en-US"/>
          </w:rPr>
          <w:t>55-</w:t>
        </w:r>
        <w:r w:rsidRPr="00C445ED">
          <w:rPr>
            <w:rStyle w:val="a3"/>
            <w:lang w:val="en-US" w:eastAsia="en-US" w:bidi="en-US"/>
          </w:rPr>
          <w:t>IHC</w:t>
        </w:r>
        <w:r w:rsidRPr="00C445ED">
          <w:rPr>
            <w:rStyle w:val="a3"/>
            <w:lang w:eastAsia="en-US" w:bidi="en-US"/>
          </w:rPr>
          <w:t xml:space="preserve"> </w:t>
        </w:r>
        <w:r w:rsidRPr="00C445ED">
          <w:rPr>
            <w:rStyle w:val="a3"/>
          </w:rPr>
          <w:t>«Об образовании»</w:t>
        </w:r>
      </w:hyperlink>
      <w:r>
        <w:t>, в целях установления ответственности ру</w:t>
      </w:r>
      <w:r>
        <w:t>ководителей образовательных организаций высшего профессионального образования государственной формы собственности за руководство образовательной, научной, воспитательной работой и организационно-хозяйственной деятельностью образовательной организации, на о</w:t>
      </w:r>
      <w:r>
        <w:t>сновании представления Министерства образования и науки Донецкой Народной Республики:</w:t>
      </w:r>
    </w:p>
    <w:p w:rsidR="00D03DE1" w:rsidRDefault="00345451" w:rsidP="00CC43FA">
      <w:pPr>
        <w:pStyle w:val="11"/>
        <w:numPr>
          <w:ilvl w:val="0"/>
          <w:numId w:val="1"/>
        </w:numPr>
        <w:spacing w:before="120" w:after="120" w:line="276" w:lineRule="auto"/>
        <w:ind w:left="20" w:right="40" w:firstLine="720"/>
      </w:pPr>
      <w:r>
        <w:t xml:space="preserve"> Утвердить ректором Государственного образовательного учреждения высшего профессионального образования «Донбасская национальная академия строительства и архитектуры» ЗАЙЧ</w:t>
      </w:r>
      <w:r>
        <w:t>ЕНКО Николая Михайловича.</w:t>
      </w:r>
    </w:p>
    <w:p w:rsidR="00D03DE1" w:rsidRDefault="00345451" w:rsidP="00CC43FA">
      <w:pPr>
        <w:pStyle w:val="11"/>
        <w:numPr>
          <w:ilvl w:val="0"/>
          <w:numId w:val="1"/>
        </w:numPr>
        <w:spacing w:before="120" w:after="120" w:line="276" w:lineRule="auto"/>
        <w:ind w:left="20" w:right="40" w:firstLine="720"/>
      </w:pPr>
      <w:r>
        <w:t xml:space="preserve"> Признать утратившим силу пункт 9 </w:t>
      </w:r>
      <w:hyperlink r:id="rId9" w:history="1">
        <w:r w:rsidRPr="000C1220">
          <w:rPr>
            <w:rStyle w:val="a3"/>
          </w:rPr>
          <w:t>Списка руководителей образовательных организаций высшего профессионального образования государственной формы собственности, утвержденного Распоряжением Президиума Совета Министров Донецкой Народно</w:t>
        </w:r>
        <w:r w:rsidRPr="000C1220">
          <w:rPr>
            <w:rStyle w:val="a3"/>
          </w:rPr>
          <w:t>й Республики от 07 декабря 2017 г. № 65</w:t>
        </w:r>
      </w:hyperlink>
      <w:r>
        <w:t>.</w:t>
      </w:r>
    </w:p>
    <w:p w:rsidR="00D03DE1" w:rsidRDefault="00345451" w:rsidP="00CC43FA">
      <w:pPr>
        <w:pStyle w:val="11"/>
        <w:numPr>
          <w:ilvl w:val="0"/>
          <w:numId w:val="1"/>
        </w:numPr>
        <w:spacing w:before="120" w:after="120" w:line="276" w:lineRule="auto"/>
        <w:ind w:right="260"/>
        <w:jc w:val="left"/>
      </w:pPr>
      <w:r>
        <w:t xml:space="preserve"> Действие настоящего Распоряжения распространить на правоотношения, возникшие с 01 марта 2018 года.</w:t>
      </w:r>
    </w:p>
    <w:p w:rsidR="00D03DE1" w:rsidRDefault="00345451" w:rsidP="00CC43FA">
      <w:pPr>
        <w:pStyle w:val="11"/>
        <w:numPr>
          <w:ilvl w:val="0"/>
          <w:numId w:val="1"/>
        </w:numPr>
        <w:spacing w:before="120" w:after="120" w:line="276" w:lineRule="auto"/>
        <w:jc w:val="left"/>
      </w:pPr>
      <w:r>
        <w:t xml:space="preserve"> Настоящее Распоряжение вступает в силу со дня принятия.</w:t>
      </w:r>
    </w:p>
    <w:p w:rsidR="00EA6B7B" w:rsidRDefault="00EA6B7B" w:rsidP="00EA6B7B">
      <w:pPr>
        <w:pStyle w:val="11"/>
        <w:spacing w:before="120" w:after="120" w:line="276" w:lineRule="auto"/>
        <w:ind w:left="700" w:firstLine="0"/>
        <w:jc w:val="left"/>
      </w:pPr>
    </w:p>
    <w:p w:rsidR="00CC43FA" w:rsidRDefault="00CC43FA" w:rsidP="00CC43FA">
      <w:pPr>
        <w:pStyle w:val="11"/>
        <w:spacing w:before="0" w:after="0" w:line="276" w:lineRule="auto"/>
        <w:jc w:val="left"/>
      </w:pPr>
    </w:p>
    <w:p w:rsidR="00CC43FA" w:rsidRDefault="00345451" w:rsidP="00CC43FA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CC43FA">
        <w:t xml:space="preserve">                                                                     </w:t>
      </w:r>
      <w:r w:rsidR="00CC43FA">
        <w:rPr>
          <w:rStyle w:val="2Exact"/>
          <w:b/>
          <w:bCs/>
          <w:spacing w:val="0"/>
        </w:rPr>
        <w:t>А. Е. Ананченко</w:t>
      </w:r>
    </w:p>
    <w:sectPr w:rsidR="00CC43FA" w:rsidSect="00EA6B7B">
      <w:type w:val="continuous"/>
      <w:pgSz w:w="11906" w:h="16838"/>
      <w:pgMar w:top="851" w:right="707" w:bottom="426" w:left="10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451" w:rsidRDefault="00345451" w:rsidP="00D03DE1">
      <w:r>
        <w:separator/>
      </w:r>
    </w:p>
  </w:endnote>
  <w:endnote w:type="continuationSeparator" w:id="1">
    <w:p w:rsidR="00345451" w:rsidRDefault="00345451" w:rsidP="00D03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451" w:rsidRDefault="00345451"/>
  </w:footnote>
  <w:footnote w:type="continuationSeparator" w:id="1">
    <w:p w:rsidR="00345451" w:rsidRDefault="0034545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3B09"/>
    <w:multiLevelType w:val="multilevel"/>
    <w:tmpl w:val="D486B8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03DE1"/>
    <w:rsid w:val="000C1220"/>
    <w:rsid w:val="00345451"/>
    <w:rsid w:val="00431A8B"/>
    <w:rsid w:val="00C445ED"/>
    <w:rsid w:val="00CC43FA"/>
    <w:rsid w:val="00D03DE1"/>
    <w:rsid w:val="00EA6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3DE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03DE1"/>
    <w:rPr>
      <w:color w:val="0066CC"/>
      <w:u w:val="single"/>
    </w:rPr>
  </w:style>
  <w:style w:type="character" w:customStyle="1" w:styleId="2Exact">
    <w:name w:val="Основной текст (2) Exact"/>
    <w:basedOn w:val="a0"/>
    <w:rsid w:val="00D03D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D03D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D03D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D03D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D03D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D03DE1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D03DE1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D03DE1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D03DE1"/>
    <w:pPr>
      <w:spacing w:before="420" w:after="240" w:line="37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A6B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B7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5-ins-ob-obrazovanii-dejstvuyushhaya-redaktsiya-po-sostoyaniyu-na-18-09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rasporyazhenie-soveta-ministrov-donetskoj-narodnoj-respubliki-65-ot-07-12-2017-goda-ob-utverzhdenii-rukovoditelej-obrazovatelnyh-organizatsij-vysshego-professionalnogo-obrazovaniya-gosudarstvennoj-f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2019-03-29T13:27:00Z</dcterms:created>
  <dcterms:modified xsi:type="dcterms:W3CDTF">2019-03-29T14:23:00Z</dcterms:modified>
</cp:coreProperties>
</file>