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C2" w:rsidRDefault="00946325" w:rsidP="00A564C2">
      <w:pPr>
        <w:pStyle w:val="20"/>
        <w:keepNext/>
        <w:keepLines/>
        <w:pBdr>
          <w:bottom w:val="double" w:sz="6" w:space="1" w:color="auto"/>
        </w:pBdr>
        <w:spacing w:after="0" w:line="276" w:lineRule="auto"/>
        <w:rPr>
          <w:rStyle w:val="2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477000" cy="12858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C2" w:rsidRPr="00A564C2" w:rsidRDefault="00EA02D1" w:rsidP="00946325">
      <w:pPr>
        <w:pStyle w:val="20"/>
        <w:keepNext/>
        <w:keepLines/>
        <w:spacing w:after="0" w:line="360" w:lineRule="auto"/>
        <w:rPr>
          <w:rStyle w:val="21"/>
          <w:b/>
          <w:bCs/>
          <w:sz w:val="30"/>
          <w:szCs w:val="30"/>
        </w:rPr>
      </w:pPr>
      <w:r w:rsidRPr="00A564C2">
        <w:rPr>
          <w:rStyle w:val="21"/>
          <w:b/>
          <w:bCs/>
          <w:sz w:val="30"/>
          <w:szCs w:val="30"/>
        </w:rPr>
        <w:t xml:space="preserve">РАСПОРЯЖЕНИЕ  </w:t>
      </w:r>
    </w:p>
    <w:p w:rsidR="00A564C2" w:rsidRPr="00A564C2" w:rsidRDefault="00EA02D1" w:rsidP="00946325">
      <w:pPr>
        <w:pStyle w:val="20"/>
        <w:keepNext/>
        <w:keepLines/>
        <w:spacing w:after="0" w:line="360" w:lineRule="auto"/>
        <w:rPr>
          <w:rStyle w:val="21"/>
          <w:b/>
          <w:bCs/>
          <w:sz w:val="30"/>
          <w:szCs w:val="30"/>
        </w:rPr>
      </w:pPr>
      <w:r w:rsidRPr="00A564C2">
        <w:rPr>
          <w:rStyle w:val="21"/>
          <w:b/>
          <w:bCs/>
          <w:sz w:val="30"/>
          <w:szCs w:val="30"/>
        </w:rPr>
        <w:t xml:space="preserve">ГЛАВЫ ДОНЕЦКОЙ НАРОДНОЙ РЕСПУБЛИКИ  </w:t>
      </w:r>
    </w:p>
    <w:p w:rsidR="00A564C2" w:rsidRDefault="00A564C2" w:rsidP="00A564C2">
      <w:pPr>
        <w:pStyle w:val="20"/>
        <w:keepNext/>
        <w:keepLines/>
        <w:spacing w:after="0" w:line="276" w:lineRule="auto"/>
        <w:rPr>
          <w:rStyle w:val="21"/>
          <w:b/>
          <w:bCs/>
          <w:sz w:val="24"/>
          <w:szCs w:val="24"/>
        </w:rPr>
      </w:pPr>
    </w:p>
    <w:p w:rsidR="00946325" w:rsidRPr="00946325" w:rsidRDefault="00946325" w:rsidP="00A564C2">
      <w:pPr>
        <w:pStyle w:val="20"/>
        <w:keepNext/>
        <w:keepLines/>
        <w:spacing w:after="0" w:line="276" w:lineRule="auto"/>
        <w:rPr>
          <w:rStyle w:val="21"/>
          <w:b/>
          <w:bCs/>
          <w:sz w:val="24"/>
          <w:szCs w:val="24"/>
        </w:rPr>
      </w:pPr>
    </w:p>
    <w:p w:rsidR="00360C44" w:rsidRPr="00A564C2" w:rsidRDefault="00EA02D1" w:rsidP="00A564C2">
      <w:pPr>
        <w:pStyle w:val="20"/>
        <w:keepNext/>
        <w:keepLines/>
        <w:spacing w:after="0" w:line="276" w:lineRule="auto"/>
        <w:rPr>
          <w:rStyle w:val="21"/>
          <w:b/>
          <w:bCs/>
        </w:rPr>
      </w:pPr>
      <w:r w:rsidRPr="00A564C2">
        <w:rPr>
          <w:rStyle w:val="21"/>
          <w:b/>
          <w:bCs/>
        </w:rPr>
        <w:t>О поощрении</w:t>
      </w:r>
      <w:bookmarkEnd w:id="0"/>
    </w:p>
    <w:p w:rsidR="00A564C2" w:rsidRDefault="00A564C2" w:rsidP="00A564C2">
      <w:pPr>
        <w:pStyle w:val="20"/>
        <w:keepNext/>
        <w:keepLines/>
        <w:spacing w:after="0" w:line="276" w:lineRule="auto"/>
      </w:pPr>
    </w:p>
    <w:p w:rsidR="00946325" w:rsidRPr="00A564C2" w:rsidRDefault="00946325" w:rsidP="00A564C2">
      <w:pPr>
        <w:pStyle w:val="20"/>
        <w:keepNext/>
        <w:keepLines/>
        <w:spacing w:after="0" w:line="276" w:lineRule="auto"/>
      </w:pPr>
    </w:p>
    <w:p w:rsidR="00360C44" w:rsidRPr="00A564C2" w:rsidRDefault="00EA02D1" w:rsidP="00A564C2">
      <w:pPr>
        <w:pStyle w:val="22"/>
        <w:spacing w:before="0" w:after="0" w:line="276" w:lineRule="auto"/>
        <w:ind w:right="420" w:firstLine="920"/>
        <w:rPr>
          <w:rStyle w:val="1"/>
          <w:sz w:val="28"/>
          <w:szCs w:val="28"/>
        </w:rPr>
      </w:pPr>
      <w:r w:rsidRPr="00A564C2">
        <w:rPr>
          <w:rStyle w:val="1"/>
          <w:sz w:val="28"/>
          <w:szCs w:val="28"/>
        </w:rPr>
        <w:t>За высокие профессиональные достижения в сфере культуры и искусства и в связи с празднованием Международного дня театра</w:t>
      </w:r>
    </w:p>
    <w:p w:rsidR="00A564C2" w:rsidRPr="00A564C2" w:rsidRDefault="00A564C2" w:rsidP="00A564C2">
      <w:pPr>
        <w:pStyle w:val="22"/>
        <w:spacing w:before="0" w:after="0" w:line="276" w:lineRule="auto"/>
        <w:ind w:right="420" w:firstLine="920"/>
        <w:rPr>
          <w:sz w:val="28"/>
          <w:szCs w:val="28"/>
        </w:rPr>
      </w:pPr>
    </w:p>
    <w:p w:rsidR="00360C44" w:rsidRPr="00A564C2" w:rsidRDefault="00EA02D1" w:rsidP="00A564C2">
      <w:pPr>
        <w:pStyle w:val="20"/>
        <w:keepNext/>
        <w:keepLines/>
        <w:spacing w:after="0" w:line="276" w:lineRule="auto"/>
        <w:ind w:firstLine="720"/>
        <w:jc w:val="left"/>
        <w:rPr>
          <w:rStyle w:val="21"/>
          <w:b/>
          <w:bCs/>
        </w:rPr>
      </w:pPr>
      <w:bookmarkStart w:id="1" w:name="bookmark1"/>
      <w:r w:rsidRPr="00A564C2">
        <w:rPr>
          <w:rStyle w:val="21"/>
          <w:b/>
          <w:bCs/>
        </w:rPr>
        <w:t>РАСПОРЯЖАЮСЬ:</w:t>
      </w:r>
      <w:bookmarkEnd w:id="1"/>
    </w:p>
    <w:p w:rsidR="00A564C2" w:rsidRPr="00A564C2" w:rsidRDefault="00A564C2" w:rsidP="00A564C2">
      <w:pPr>
        <w:pStyle w:val="20"/>
        <w:keepNext/>
        <w:keepLines/>
        <w:spacing w:after="0" w:line="276" w:lineRule="auto"/>
        <w:ind w:firstLine="720"/>
        <w:jc w:val="left"/>
      </w:pPr>
    </w:p>
    <w:p w:rsidR="00360C44" w:rsidRPr="00A564C2" w:rsidRDefault="00EA02D1" w:rsidP="00A564C2">
      <w:pPr>
        <w:pStyle w:val="22"/>
        <w:numPr>
          <w:ilvl w:val="0"/>
          <w:numId w:val="1"/>
        </w:numPr>
        <w:tabs>
          <w:tab w:val="left" w:pos="1387"/>
          <w:tab w:val="left" w:pos="6619"/>
        </w:tabs>
        <w:spacing w:after="120" w:line="276" w:lineRule="auto"/>
        <w:ind w:firstLine="720"/>
        <w:rPr>
          <w:sz w:val="28"/>
          <w:szCs w:val="28"/>
        </w:rPr>
      </w:pPr>
      <w:r w:rsidRPr="00A564C2">
        <w:rPr>
          <w:rStyle w:val="1"/>
          <w:sz w:val="28"/>
          <w:szCs w:val="28"/>
        </w:rPr>
        <w:t xml:space="preserve">Объявить Благодарность Главы Донецкой Народной Республики </w:t>
      </w:r>
      <w:r w:rsidRPr="00A564C2">
        <w:rPr>
          <w:rStyle w:val="1"/>
          <w:sz w:val="28"/>
          <w:szCs w:val="28"/>
        </w:rPr>
        <w:t>лицам, указанным в приложении 1.</w:t>
      </w:r>
    </w:p>
    <w:p w:rsidR="00360C44" w:rsidRPr="00A564C2" w:rsidRDefault="00EA02D1" w:rsidP="00A564C2">
      <w:pPr>
        <w:pStyle w:val="22"/>
        <w:numPr>
          <w:ilvl w:val="0"/>
          <w:numId w:val="1"/>
        </w:numPr>
        <w:tabs>
          <w:tab w:val="left" w:pos="1387"/>
        </w:tabs>
        <w:spacing w:after="120" w:line="276" w:lineRule="auto"/>
        <w:ind w:right="420" w:firstLine="720"/>
        <w:rPr>
          <w:sz w:val="28"/>
          <w:szCs w:val="28"/>
        </w:rPr>
      </w:pPr>
      <w:r w:rsidRPr="00A564C2">
        <w:rPr>
          <w:rStyle w:val="1"/>
          <w:sz w:val="28"/>
          <w:szCs w:val="28"/>
        </w:rPr>
        <w:t>Настоящее Распоряжение вступает в силу со дня его подписания.</w:t>
      </w:r>
    </w:p>
    <w:p w:rsidR="00A564C2" w:rsidRPr="00A564C2" w:rsidRDefault="00A564C2" w:rsidP="00A564C2">
      <w:pPr>
        <w:pStyle w:val="22"/>
        <w:spacing w:before="0" w:after="0" w:line="276" w:lineRule="auto"/>
        <w:ind w:left="1420"/>
        <w:rPr>
          <w:rStyle w:val="1"/>
          <w:sz w:val="28"/>
          <w:szCs w:val="28"/>
        </w:rPr>
      </w:pPr>
    </w:p>
    <w:p w:rsidR="00A564C2" w:rsidRPr="00A564C2" w:rsidRDefault="00A564C2" w:rsidP="00A564C2">
      <w:pPr>
        <w:pStyle w:val="22"/>
        <w:spacing w:before="0" w:after="0" w:line="276" w:lineRule="auto"/>
        <w:ind w:left="1420"/>
        <w:rPr>
          <w:rStyle w:val="1"/>
          <w:sz w:val="28"/>
          <w:szCs w:val="28"/>
        </w:rPr>
      </w:pPr>
    </w:p>
    <w:p w:rsidR="00360C44" w:rsidRPr="00A564C2" w:rsidRDefault="00EA02D1" w:rsidP="00A564C2">
      <w:pPr>
        <w:pStyle w:val="22"/>
        <w:spacing w:before="0" w:after="0" w:line="276" w:lineRule="auto"/>
        <w:ind w:left="1420"/>
        <w:rPr>
          <w:sz w:val="28"/>
          <w:szCs w:val="28"/>
        </w:rPr>
      </w:pPr>
      <w:r w:rsidRPr="00A564C2">
        <w:rPr>
          <w:rStyle w:val="1"/>
          <w:sz w:val="28"/>
          <w:szCs w:val="28"/>
        </w:rPr>
        <w:t>Глава</w:t>
      </w:r>
    </w:p>
    <w:p w:rsidR="00360C44" w:rsidRPr="00A564C2" w:rsidRDefault="00EA02D1" w:rsidP="00A564C2">
      <w:pPr>
        <w:pStyle w:val="22"/>
        <w:spacing w:before="0" w:after="0" w:line="276" w:lineRule="auto"/>
        <w:jc w:val="both"/>
        <w:rPr>
          <w:sz w:val="28"/>
          <w:szCs w:val="28"/>
        </w:rPr>
      </w:pPr>
      <w:r w:rsidRPr="00A564C2">
        <w:rPr>
          <w:rStyle w:val="1"/>
          <w:sz w:val="28"/>
          <w:szCs w:val="28"/>
        </w:rPr>
        <w:t>Донецкой Народной Республики</w:t>
      </w:r>
      <w:r w:rsidR="00A564C2">
        <w:rPr>
          <w:rStyle w:val="1"/>
          <w:sz w:val="28"/>
          <w:szCs w:val="28"/>
        </w:rPr>
        <w:t xml:space="preserve">                                                   Д. В. Пушилин</w:t>
      </w:r>
    </w:p>
    <w:p w:rsidR="00A564C2" w:rsidRDefault="00A564C2" w:rsidP="00A564C2">
      <w:pPr>
        <w:pStyle w:val="22"/>
        <w:tabs>
          <w:tab w:val="center" w:pos="2280"/>
          <w:tab w:val="left" w:pos="2520"/>
        </w:tabs>
        <w:spacing w:before="0" w:after="0" w:line="276" w:lineRule="auto"/>
        <w:jc w:val="both"/>
        <w:rPr>
          <w:rStyle w:val="1"/>
          <w:sz w:val="28"/>
          <w:szCs w:val="28"/>
        </w:rPr>
      </w:pPr>
    </w:p>
    <w:p w:rsidR="00A564C2" w:rsidRDefault="00A564C2" w:rsidP="00A564C2">
      <w:pPr>
        <w:pStyle w:val="22"/>
        <w:tabs>
          <w:tab w:val="center" w:pos="2280"/>
          <w:tab w:val="left" w:pos="2520"/>
        </w:tabs>
        <w:spacing w:before="0" w:after="0" w:line="276" w:lineRule="auto"/>
        <w:jc w:val="both"/>
        <w:rPr>
          <w:rStyle w:val="1"/>
          <w:sz w:val="28"/>
          <w:szCs w:val="28"/>
        </w:rPr>
      </w:pPr>
    </w:p>
    <w:p w:rsidR="00360C44" w:rsidRDefault="00A564C2" w:rsidP="00A564C2">
      <w:pPr>
        <w:pStyle w:val="22"/>
        <w:tabs>
          <w:tab w:val="center" w:pos="2280"/>
          <w:tab w:val="left" w:pos="2520"/>
        </w:tabs>
        <w:spacing w:before="0" w:after="0" w:line="276" w:lineRule="auto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«</w:t>
      </w:r>
      <w:r>
        <w:rPr>
          <w:rStyle w:val="1"/>
          <w:sz w:val="28"/>
          <w:szCs w:val="28"/>
          <w:u w:val="single"/>
        </w:rPr>
        <w:t>22</w:t>
      </w:r>
      <w:r>
        <w:rPr>
          <w:rStyle w:val="1"/>
          <w:sz w:val="28"/>
          <w:szCs w:val="28"/>
        </w:rPr>
        <w:t xml:space="preserve">»  </w:t>
      </w:r>
      <w:r>
        <w:rPr>
          <w:rStyle w:val="1"/>
          <w:sz w:val="28"/>
          <w:szCs w:val="28"/>
          <w:u w:val="single"/>
        </w:rPr>
        <w:t>марта</w:t>
      </w:r>
      <w:r>
        <w:rPr>
          <w:rStyle w:val="1"/>
          <w:sz w:val="28"/>
          <w:szCs w:val="28"/>
        </w:rPr>
        <w:t xml:space="preserve">   </w:t>
      </w:r>
      <w:r w:rsidR="00EA02D1" w:rsidRPr="00A564C2">
        <w:rPr>
          <w:rStyle w:val="1"/>
          <w:sz w:val="28"/>
          <w:szCs w:val="28"/>
        </w:rPr>
        <w:t>20</w:t>
      </w:r>
      <w:r w:rsidR="00EA02D1" w:rsidRPr="00A564C2">
        <w:rPr>
          <w:sz w:val="28"/>
          <w:szCs w:val="28"/>
        </w:rPr>
        <w:t>1</w:t>
      </w:r>
      <w:r w:rsidR="00EA02D1" w:rsidRPr="00A564C2">
        <w:rPr>
          <w:rStyle w:val="1"/>
          <w:sz w:val="28"/>
          <w:szCs w:val="28"/>
        </w:rPr>
        <w:t>9 года</w:t>
      </w:r>
    </w:p>
    <w:p w:rsidR="00A564C2" w:rsidRPr="00A564C2" w:rsidRDefault="00A564C2" w:rsidP="00A564C2">
      <w:pPr>
        <w:pStyle w:val="22"/>
        <w:tabs>
          <w:tab w:val="center" w:pos="2280"/>
          <w:tab w:val="left" w:pos="2520"/>
        </w:tabs>
        <w:spacing w:before="0" w:after="0" w:line="276" w:lineRule="auto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№ 68</w:t>
      </w: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</w:pPr>
    </w:p>
    <w:p w:rsidR="00946325" w:rsidRDefault="00946325" w:rsidP="00A564C2">
      <w:pPr>
        <w:spacing w:line="276" w:lineRule="auto"/>
        <w:sectPr w:rsidR="00946325" w:rsidSect="00946325">
          <w:type w:val="continuous"/>
          <w:pgSz w:w="11906" w:h="16838"/>
          <w:pgMar w:top="993" w:right="774" w:bottom="993" w:left="932" w:header="0" w:footer="3" w:gutter="0"/>
          <w:cols w:space="720"/>
          <w:noEndnote/>
          <w:docGrid w:linePitch="360"/>
        </w:sectPr>
      </w:pPr>
    </w:p>
    <w:p w:rsidR="00360C44" w:rsidRPr="00946325" w:rsidRDefault="00EA02D1" w:rsidP="00946325">
      <w:pPr>
        <w:pStyle w:val="22"/>
        <w:tabs>
          <w:tab w:val="right" w:pos="9445"/>
        </w:tabs>
        <w:spacing w:before="0" w:after="0" w:line="276" w:lineRule="auto"/>
        <w:ind w:left="5387" w:right="40"/>
        <w:rPr>
          <w:sz w:val="28"/>
          <w:szCs w:val="28"/>
        </w:rPr>
      </w:pPr>
      <w:r w:rsidRPr="00946325">
        <w:rPr>
          <w:rStyle w:val="1"/>
          <w:sz w:val="28"/>
          <w:szCs w:val="28"/>
        </w:rPr>
        <w:lastRenderedPageBreak/>
        <w:t>Приложение 1</w:t>
      </w:r>
    </w:p>
    <w:p w:rsidR="00360C44" w:rsidRPr="00946325" w:rsidRDefault="00EA02D1" w:rsidP="00946325">
      <w:pPr>
        <w:pStyle w:val="22"/>
        <w:tabs>
          <w:tab w:val="right" w:pos="9445"/>
        </w:tabs>
        <w:spacing w:before="0" w:after="0" w:line="276" w:lineRule="auto"/>
        <w:ind w:left="5387" w:right="180"/>
        <w:rPr>
          <w:sz w:val="28"/>
          <w:szCs w:val="28"/>
        </w:rPr>
      </w:pPr>
      <w:r w:rsidRPr="00946325">
        <w:rPr>
          <w:rStyle w:val="1"/>
          <w:sz w:val="28"/>
          <w:szCs w:val="28"/>
        </w:rPr>
        <w:t>к Распоряжению Главы</w:t>
      </w:r>
    </w:p>
    <w:p w:rsidR="00360C44" w:rsidRPr="00B26D14" w:rsidRDefault="00EA02D1" w:rsidP="00946325">
      <w:pPr>
        <w:pStyle w:val="22"/>
        <w:tabs>
          <w:tab w:val="right" w:pos="9445"/>
        </w:tabs>
        <w:spacing w:before="0" w:after="0" w:line="276" w:lineRule="auto"/>
        <w:ind w:left="5387" w:right="180"/>
        <w:rPr>
          <w:sz w:val="28"/>
          <w:szCs w:val="28"/>
          <w:u w:val="single"/>
        </w:rPr>
      </w:pPr>
      <w:r w:rsidRPr="00946325">
        <w:rPr>
          <w:rStyle w:val="1"/>
          <w:sz w:val="28"/>
          <w:szCs w:val="28"/>
        </w:rPr>
        <w:t xml:space="preserve">Донецкой Народной Республики </w:t>
      </w:r>
      <w:r w:rsidR="00B26D14">
        <w:rPr>
          <w:rStyle w:val="1"/>
          <w:sz w:val="28"/>
          <w:szCs w:val="28"/>
        </w:rPr>
        <w:br/>
      </w:r>
      <w:r w:rsidRPr="00946325">
        <w:rPr>
          <w:rStyle w:val="1"/>
          <w:sz w:val="28"/>
          <w:szCs w:val="28"/>
        </w:rPr>
        <w:t xml:space="preserve">от </w:t>
      </w:r>
      <w:r w:rsidR="00B26D14">
        <w:rPr>
          <w:rStyle w:val="1"/>
          <w:sz w:val="28"/>
          <w:szCs w:val="28"/>
        </w:rPr>
        <w:t>«</w:t>
      </w:r>
      <w:r w:rsidRPr="00B26D14">
        <w:rPr>
          <w:rStyle w:val="1"/>
          <w:sz w:val="28"/>
          <w:szCs w:val="28"/>
          <w:u w:val="single"/>
        </w:rPr>
        <w:t>22</w:t>
      </w:r>
      <w:r w:rsidR="00B26D14">
        <w:rPr>
          <w:rStyle w:val="1"/>
          <w:sz w:val="28"/>
          <w:szCs w:val="28"/>
        </w:rPr>
        <w:t>»</w:t>
      </w:r>
      <w:r w:rsidRPr="00946325">
        <w:rPr>
          <w:rStyle w:val="1"/>
          <w:sz w:val="28"/>
          <w:szCs w:val="28"/>
        </w:rPr>
        <w:t xml:space="preserve"> </w:t>
      </w:r>
      <w:r w:rsidR="00B26D14">
        <w:rPr>
          <w:rStyle w:val="1"/>
          <w:sz w:val="28"/>
          <w:szCs w:val="28"/>
        </w:rPr>
        <w:t xml:space="preserve"> </w:t>
      </w:r>
      <w:r w:rsidR="00B26D14">
        <w:rPr>
          <w:rStyle w:val="1"/>
          <w:sz w:val="28"/>
          <w:szCs w:val="28"/>
          <w:u w:val="single"/>
        </w:rPr>
        <w:t>марта</w:t>
      </w:r>
      <w:r w:rsidR="00B26D14">
        <w:rPr>
          <w:rStyle w:val="1"/>
          <w:sz w:val="28"/>
          <w:szCs w:val="28"/>
        </w:rPr>
        <w:t xml:space="preserve">  </w:t>
      </w:r>
      <w:r w:rsidRPr="00946325">
        <w:rPr>
          <w:rStyle w:val="1"/>
          <w:sz w:val="28"/>
          <w:szCs w:val="28"/>
        </w:rPr>
        <w:t>2019 г. №</w:t>
      </w:r>
      <w:r w:rsidR="00B26D14">
        <w:rPr>
          <w:rStyle w:val="1"/>
          <w:sz w:val="28"/>
          <w:szCs w:val="28"/>
        </w:rPr>
        <w:t xml:space="preserve"> </w:t>
      </w:r>
      <w:r w:rsidR="00B26D14">
        <w:rPr>
          <w:rStyle w:val="1"/>
          <w:sz w:val="28"/>
          <w:szCs w:val="28"/>
          <w:u w:val="single"/>
        </w:rPr>
        <w:t>68</w:t>
      </w:r>
    </w:p>
    <w:p w:rsidR="00B26D14" w:rsidRDefault="00B26D14" w:rsidP="00A564C2">
      <w:pPr>
        <w:pStyle w:val="40"/>
        <w:spacing w:before="0" w:after="0" w:line="276" w:lineRule="auto"/>
        <w:ind w:right="20"/>
      </w:pPr>
    </w:p>
    <w:p w:rsidR="00B26D14" w:rsidRDefault="00B26D14" w:rsidP="00A564C2">
      <w:pPr>
        <w:pStyle w:val="40"/>
        <w:spacing w:before="0" w:after="0" w:line="276" w:lineRule="auto"/>
        <w:ind w:right="20"/>
      </w:pPr>
    </w:p>
    <w:p w:rsidR="00360C44" w:rsidRPr="00946325" w:rsidRDefault="00EA02D1" w:rsidP="00A564C2">
      <w:pPr>
        <w:pStyle w:val="40"/>
        <w:spacing w:before="0" w:after="0" w:line="276" w:lineRule="auto"/>
        <w:ind w:right="20"/>
      </w:pPr>
      <w:r w:rsidRPr="00946325">
        <w:t>СПИСОК</w:t>
      </w:r>
    </w:p>
    <w:p w:rsidR="00360C44" w:rsidRDefault="00EA02D1" w:rsidP="00A564C2">
      <w:pPr>
        <w:pStyle w:val="40"/>
        <w:spacing w:before="0" w:after="0" w:line="276" w:lineRule="auto"/>
        <w:ind w:right="20"/>
      </w:pPr>
      <w:r>
        <w:t>лиц, которым объявляется Благодарность</w:t>
      </w:r>
    </w:p>
    <w:p w:rsidR="00360C44" w:rsidRDefault="00EA02D1" w:rsidP="00A564C2">
      <w:pPr>
        <w:pStyle w:val="40"/>
        <w:spacing w:before="0" w:after="0" w:line="276" w:lineRule="auto"/>
        <w:ind w:right="20"/>
      </w:pPr>
      <w:r>
        <w:t>Главы Донецкой Народной Республики</w:t>
      </w:r>
    </w:p>
    <w:p w:rsidR="00B26D14" w:rsidRDefault="00B26D14" w:rsidP="00A564C2">
      <w:pPr>
        <w:pStyle w:val="40"/>
        <w:spacing w:before="0" w:after="0" w:line="276" w:lineRule="auto"/>
        <w:ind w:right="20"/>
      </w:pPr>
    </w:p>
    <w:p w:rsidR="00360C44" w:rsidRDefault="00EA02D1" w:rsidP="00B26D14">
      <w:pPr>
        <w:pStyle w:val="22"/>
        <w:tabs>
          <w:tab w:val="center" w:pos="3903"/>
          <w:tab w:val="left" w:pos="5329"/>
          <w:tab w:val="right" w:pos="9808"/>
        </w:tabs>
        <w:spacing w:after="120" w:line="276" w:lineRule="auto"/>
        <w:ind w:left="23" w:right="20" w:firstLine="700"/>
        <w:jc w:val="both"/>
      </w:pPr>
      <w:r>
        <w:t>АНТОНЕНКО Оксана Ярославовна — главный режиссер Государственногопредприятия «Донецкий государственный академический театр оперы и балета им. А.</w:t>
      </w:r>
      <w:r w:rsidR="00A40F40">
        <w:t xml:space="preserve"> </w:t>
      </w:r>
      <w:r>
        <w:t>Б. Соловьяненко»;</w:t>
      </w:r>
    </w:p>
    <w:p w:rsidR="00360C44" w:rsidRDefault="00EA02D1" w:rsidP="00B26D14">
      <w:pPr>
        <w:pStyle w:val="22"/>
        <w:spacing w:after="120" w:line="276" w:lineRule="auto"/>
        <w:ind w:left="23" w:right="20" w:firstLine="700"/>
        <w:jc w:val="both"/>
      </w:pPr>
      <w:r>
        <w:t>СОКОЛОВ Александр Юрь</w:t>
      </w:r>
      <w:r>
        <w:t>евич — артист оркестра, концертмейстер группы ударных инструментов Государственного предприятия «Донецкий государственный академический театр оперы и балета им. А.</w:t>
      </w:r>
      <w:r w:rsidR="00A40F40">
        <w:t xml:space="preserve"> </w:t>
      </w:r>
      <w:r>
        <w:t>Б. Соловьяненко»;</w:t>
      </w:r>
    </w:p>
    <w:p w:rsidR="00360C44" w:rsidRDefault="00EA02D1" w:rsidP="00B26D14">
      <w:pPr>
        <w:pStyle w:val="22"/>
        <w:tabs>
          <w:tab w:val="right" w:pos="7714"/>
          <w:tab w:val="right" w:pos="9808"/>
        </w:tabs>
        <w:spacing w:after="120" w:line="276" w:lineRule="auto"/>
        <w:ind w:left="23" w:firstLine="700"/>
        <w:jc w:val="both"/>
      </w:pPr>
      <w:r>
        <w:t>ОНИЩЕНКО Елена Викторовна — артистка балета Государственного</w:t>
      </w:r>
      <w:r w:rsidR="00B26D14">
        <w:t xml:space="preserve"> </w:t>
      </w:r>
      <w:r>
        <w:t>предприятия «До</w:t>
      </w:r>
      <w:r>
        <w:t>нецкий государственный академический театр оперы и балета им. А.</w:t>
      </w:r>
      <w:r w:rsidR="00A40F40">
        <w:t xml:space="preserve"> </w:t>
      </w:r>
      <w:r>
        <w:t>Б. Соловьяненко»;</w:t>
      </w:r>
    </w:p>
    <w:p w:rsidR="00360C44" w:rsidRDefault="00EA02D1" w:rsidP="00B26D14">
      <w:pPr>
        <w:pStyle w:val="22"/>
        <w:tabs>
          <w:tab w:val="center" w:pos="3903"/>
          <w:tab w:val="left" w:pos="5329"/>
          <w:tab w:val="right" w:pos="9808"/>
        </w:tabs>
        <w:spacing w:after="120" w:line="276" w:lineRule="auto"/>
        <w:ind w:left="23" w:right="20" w:firstLine="700"/>
        <w:jc w:val="both"/>
      </w:pPr>
      <w:r>
        <w:t>ШВЕЦ Владимир Владимирович —</w:t>
      </w:r>
      <w:r w:rsidR="00B26D14">
        <w:t xml:space="preserve"> артист, ведущий мастер сцены Государственного </w:t>
      </w:r>
      <w:r>
        <w:t>предприятия</w:t>
      </w:r>
      <w:r>
        <w:tab/>
      </w:r>
      <w:r w:rsidR="00B26D14">
        <w:t xml:space="preserve"> «Донецкий </w:t>
      </w:r>
      <w:r>
        <w:t>государственный</w:t>
      </w:r>
      <w:r w:rsidR="00B26D14">
        <w:t xml:space="preserve"> </w:t>
      </w:r>
      <w:r>
        <w:t>академический музыкально-драматический театр имени М.</w:t>
      </w:r>
      <w:r w:rsidR="00B26D14">
        <w:t xml:space="preserve"> </w:t>
      </w:r>
      <w:r>
        <w:t>М. Бров</w:t>
      </w:r>
      <w:r>
        <w:t>уна».</w:t>
      </w:r>
    </w:p>
    <w:sectPr w:rsidR="00360C44" w:rsidSect="00946325">
      <w:type w:val="continuous"/>
      <w:pgSz w:w="11906" w:h="16838"/>
      <w:pgMar w:top="1276" w:right="973" w:bottom="2711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2D1" w:rsidRDefault="00EA02D1" w:rsidP="00360C44">
      <w:r>
        <w:separator/>
      </w:r>
    </w:p>
  </w:endnote>
  <w:endnote w:type="continuationSeparator" w:id="1">
    <w:p w:rsidR="00EA02D1" w:rsidRDefault="00EA02D1" w:rsidP="00360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2D1" w:rsidRDefault="00EA02D1"/>
  </w:footnote>
  <w:footnote w:type="continuationSeparator" w:id="1">
    <w:p w:rsidR="00EA02D1" w:rsidRDefault="00EA02D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41250"/>
    <w:multiLevelType w:val="multilevel"/>
    <w:tmpl w:val="87DEF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60C44"/>
    <w:rsid w:val="00360C44"/>
    <w:rsid w:val="00946325"/>
    <w:rsid w:val="00A40F40"/>
    <w:rsid w:val="00A564C2"/>
    <w:rsid w:val="00AE5B9F"/>
    <w:rsid w:val="00B26D14"/>
    <w:rsid w:val="00EA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0C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0C44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360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sid w:val="00360C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360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360C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360C44"/>
    <w:rPr>
      <w:rFonts w:ascii="Constantia" w:eastAsia="Constantia" w:hAnsi="Constantia" w:cs="Constantia"/>
      <w:b w:val="0"/>
      <w:bCs w:val="0"/>
      <w:i/>
      <w:iCs/>
      <w:smallCaps w:val="0"/>
      <w:strike w:val="0"/>
      <w:spacing w:val="-60"/>
      <w:sz w:val="48"/>
      <w:szCs w:val="48"/>
      <w:u w:val="none"/>
    </w:rPr>
  </w:style>
  <w:style w:type="character" w:customStyle="1" w:styleId="4">
    <w:name w:val="Основной текст (4)_"/>
    <w:basedOn w:val="a0"/>
    <w:link w:val="40"/>
    <w:rsid w:val="00360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360C44"/>
    <w:pPr>
      <w:spacing w:after="120" w:line="55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2"/>
    <w:basedOn w:val="a"/>
    <w:link w:val="a4"/>
    <w:rsid w:val="00360C44"/>
    <w:pPr>
      <w:spacing w:before="120" w:after="300" w:line="36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360C44"/>
    <w:pPr>
      <w:spacing w:line="662" w:lineRule="exact"/>
      <w:jc w:val="both"/>
      <w:outlineLvl w:val="0"/>
    </w:pPr>
    <w:rPr>
      <w:rFonts w:ascii="Constantia" w:eastAsia="Constantia" w:hAnsi="Constantia" w:cs="Constantia"/>
      <w:i/>
      <w:iCs/>
      <w:spacing w:val="-60"/>
      <w:sz w:val="48"/>
      <w:szCs w:val="48"/>
    </w:rPr>
  </w:style>
  <w:style w:type="paragraph" w:customStyle="1" w:styleId="40">
    <w:name w:val="Основной текст (4)"/>
    <w:basedOn w:val="a"/>
    <w:link w:val="4"/>
    <w:rsid w:val="00360C44"/>
    <w:pPr>
      <w:spacing w:before="126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46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32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2019-03-26T08:27:00Z</dcterms:created>
  <dcterms:modified xsi:type="dcterms:W3CDTF">2019-03-26T08:33:00Z</dcterms:modified>
</cp:coreProperties>
</file>