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A2A" w:rsidRDefault="006D6A2A" w:rsidP="000578CB">
      <w:pPr>
        <w:pStyle w:val="10"/>
        <w:keepNext/>
        <w:keepLines/>
        <w:spacing w:after="0" w:line="276" w:lineRule="auto"/>
        <w:ind w:right="4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2830" cy="903605"/>
            <wp:effectExtent l="1905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8CB" w:rsidRDefault="007E4A1D" w:rsidP="000578CB">
      <w:pPr>
        <w:pStyle w:val="10"/>
        <w:keepNext/>
        <w:keepLines/>
        <w:spacing w:after="0" w:line="276" w:lineRule="auto"/>
        <w:ind w:right="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BE049A" w:rsidRDefault="007E4A1D" w:rsidP="000578CB">
      <w:pPr>
        <w:pStyle w:val="10"/>
        <w:keepNext/>
        <w:keepLines/>
        <w:spacing w:after="0" w:line="276" w:lineRule="auto"/>
        <w:ind w:right="4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0578CB" w:rsidRDefault="000578CB" w:rsidP="000578CB">
      <w:pPr>
        <w:pStyle w:val="10"/>
        <w:keepNext/>
        <w:keepLines/>
        <w:spacing w:after="0" w:line="276" w:lineRule="auto"/>
        <w:ind w:right="40"/>
      </w:pPr>
    </w:p>
    <w:p w:rsidR="00BE049A" w:rsidRDefault="007E4A1D" w:rsidP="000578CB">
      <w:pPr>
        <w:pStyle w:val="20"/>
        <w:keepNext/>
        <w:keepLines/>
        <w:spacing w:before="0" w:after="0" w:line="276" w:lineRule="auto"/>
        <w:ind w:right="4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0578CB" w:rsidRDefault="000578CB" w:rsidP="000578CB">
      <w:pPr>
        <w:pStyle w:val="20"/>
        <w:keepNext/>
        <w:keepLines/>
        <w:spacing w:before="0" w:after="0" w:line="276" w:lineRule="auto"/>
        <w:ind w:right="40"/>
      </w:pPr>
    </w:p>
    <w:p w:rsidR="00BE049A" w:rsidRDefault="007E4A1D" w:rsidP="000578CB">
      <w:pPr>
        <w:pStyle w:val="23"/>
        <w:spacing w:before="0" w:after="0" w:line="276" w:lineRule="auto"/>
        <w:ind w:right="40" w:firstLine="0"/>
        <w:rPr>
          <w:rStyle w:val="24"/>
          <w:b/>
          <w:bCs/>
        </w:rPr>
      </w:pPr>
      <w:r>
        <w:rPr>
          <w:rStyle w:val="24"/>
          <w:b/>
          <w:bCs/>
        </w:rPr>
        <w:t>от 31 мая 2016 г. № 7-35</w:t>
      </w:r>
    </w:p>
    <w:p w:rsidR="000578CB" w:rsidRDefault="000578CB" w:rsidP="000578CB">
      <w:pPr>
        <w:pStyle w:val="23"/>
        <w:spacing w:before="0" w:after="0" w:line="276" w:lineRule="auto"/>
        <w:ind w:right="40" w:firstLine="0"/>
        <w:rPr>
          <w:rStyle w:val="24"/>
          <w:b/>
          <w:bCs/>
        </w:rPr>
      </w:pPr>
    </w:p>
    <w:p w:rsidR="000578CB" w:rsidRDefault="000578CB" w:rsidP="000578CB">
      <w:pPr>
        <w:pStyle w:val="23"/>
        <w:spacing w:before="0" w:after="0" w:line="276" w:lineRule="auto"/>
        <w:ind w:right="40" w:firstLine="0"/>
      </w:pPr>
    </w:p>
    <w:p w:rsidR="00BE049A" w:rsidRDefault="007E4A1D" w:rsidP="000578CB">
      <w:pPr>
        <w:pStyle w:val="23"/>
        <w:spacing w:before="0" w:after="0" w:line="276" w:lineRule="auto"/>
        <w:ind w:left="240" w:right="20"/>
        <w:jc w:val="left"/>
      </w:pPr>
      <w:r>
        <w:rPr>
          <w:rStyle w:val="24"/>
          <w:b/>
          <w:bCs/>
        </w:rPr>
        <w:t xml:space="preserve">Об утверждении перечня документов, прилагаемых к заявлению о выдаче лицензии на осуществление хозяйственной деятельности по проведению геодезических и картографических, </w:t>
      </w:r>
      <w:r>
        <w:rPr>
          <w:rStyle w:val="24"/>
          <w:b/>
          <w:bCs/>
        </w:rPr>
        <w:t>землеустроительных (землемерных),</w:t>
      </w:r>
    </w:p>
    <w:p w:rsidR="00BE049A" w:rsidRDefault="007E4A1D" w:rsidP="000578CB">
      <w:pPr>
        <w:pStyle w:val="23"/>
        <w:spacing w:before="0" w:after="0" w:line="276" w:lineRule="auto"/>
        <w:ind w:left="20" w:firstLine="720"/>
        <w:jc w:val="left"/>
        <w:rPr>
          <w:rStyle w:val="24"/>
          <w:b/>
          <w:bCs/>
        </w:rPr>
      </w:pPr>
      <w:r>
        <w:rPr>
          <w:rStyle w:val="24"/>
          <w:b/>
          <w:bCs/>
        </w:rPr>
        <w:t>землеоценочных работ и установлении срока действия лицензий</w:t>
      </w:r>
    </w:p>
    <w:p w:rsidR="000578CB" w:rsidRDefault="000578CB" w:rsidP="000578CB">
      <w:pPr>
        <w:pStyle w:val="23"/>
        <w:spacing w:before="0" w:after="0" w:line="276" w:lineRule="auto"/>
        <w:ind w:left="20" w:firstLine="720"/>
        <w:jc w:val="left"/>
        <w:rPr>
          <w:rStyle w:val="24"/>
          <w:b/>
          <w:bCs/>
        </w:rPr>
      </w:pPr>
    </w:p>
    <w:p w:rsidR="000578CB" w:rsidRDefault="000578CB" w:rsidP="000578CB">
      <w:pPr>
        <w:pStyle w:val="23"/>
        <w:spacing w:before="0" w:after="0" w:line="276" w:lineRule="auto"/>
        <w:ind w:left="20" w:firstLine="720"/>
        <w:jc w:val="left"/>
      </w:pPr>
    </w:p>
    <w:p w:rsidR="00BE049A" w:rsidRDefault="007E4A1D" w:rsidP="00CA3775">
      <w:pPr>
        <w:pStyle w:val="3"/>
        <w:spacing w:before="0" w:after="0" w:line="276" w:lineRule="auto"/>
        <w:ind w:left="20" w:right="20" w:firstLine="720"/>
        <w:jc w:val="both"/>
      </w:pPr>
      <w:r>
        <w:rPr>
          <w:rStyle w:val="12"/>
        </w:rPr>
        <w:t xml:space="preserve">На основании части четвертой статьи 11, части четвертой статьи 15 </w:t>
      </w:r>
      <w:hyperlink r:id="rId8" w:history="1">
        <w:r w:rsidRPr="004941B3">
          <w:rPr>
            <w:rStyle w:val="a3"/>
          </w:rPr>
          <w:t xml:space="preserve">Закона Донецкой Народной Республики от 16.03.2015 № 18 </w:t>
        </w:r>
        <w:r w:rsidRPr="004941B3">
          <w:rPr>
            <w:rStyle w:val="a3"/>
          </w:rPr>
          <w:t xml:space="preserve">- </w:t>
        </w:r>
        <w:r w:rsidRPr="004941B3">
          <w:rPr>
            <w:rStyle w:val="a3"/>
            <w:lang w:val="en-US" w:eastAsia="en-US" w:bidi="en-US"/>
          </w:rPr>
          <w:t>IHC</w:t>
        </w:r>
        <w:r w:rsidRPr="004941B3">
          <w:rPr>
            <w:rStyle w:val="a3"/>
            <w:lang w:eastAsia="en-US" w:bidi="en-US"/>
          </w:rPr>
          <w:t xml:space="preserve"> </w:t>
        </w:r>
        <w:r w:rsidRPr="004941B3">
          <w:rPr>
            <w:rStyle w:val="a3"/>
          </w:rPr>
          <w:t>«О лицензировании отдельных видов х</w:t>
        </w:r>
        <w:r w:rsidRPr="004941B3">
          <w:rPr>
            <w:rStyle w:val="a3"/>
          </w:rPr>
          <w:t>озяйственной деятельности»</w:t>
        </w:r>
      </w:hyperlink>
      <w:r>
        <w:rPr>
          <w:rStyle w:val="12"/>
        </w:rPr>
        <w:t>, Совет Министров Донецкой Народной Республики</w:t>
      </w:r>
    </w:p>
    <w:p w:rsidR="00BE049A" w:rsidRDefault="007E4A1D" w:rsidP="000578CB">
      <w:pPr>
        <w:pStyle w:val="3"/>
        <w:spacing w:before="0" w:after="0" w:line="276" w:lineRule="auto"/>
        <w:ind w:left="20" w:right="20" w:firstLine="720"/>
        <w:rPr>
          <w:rStyle w:val="a5"/>
        </w:rPr>
      </w:pPr>
      <w:r>
        <w:rPr>
          <w:rStyle w:val="a5"/>
        </w:rPr>
        <w:t>ПОСТАНОВЛЯЕТ:</w:t>
      </w:r>
    </w:p>
    <w:p w:rsidR="000578CB" w:rsidRDefault="000578CB" w:rsidP="000578CB">
      <w:pPr>
        <w:pStyle w:val="3"/>
        <w:spacing w:before="0" w:after="0" w:line="276" w:lineRule="auto"/>
        <w:ind w:left="20" w:right="20" w:firstLine="720"/>
      </w:pPr>
    </w:p>
    <w:p w:rsidR="00BE049A" w:rsidRDefault="007E4A1D" w:rsidP="00CA3775">
      <w:pPr>
        <w:pStyle w:val="3"/>
        <w:numPr>
          <w:ilvl w:val="0"/>
          <w:numId w:val="1"/>
        </w:numPr>
        <w:spacing w:before="120" w:after="120" w:line="276" w:lineRule="auto"/>
        <w:ind w:left="23" w:right="23" w:firstLine="720"/>
        <w:jc w:val="both"/>
      </w:pPr>
      <w:r>
        <w:rPr>
          <w:rStyle w:val="12"/>
        </w:rPr>
        <w:t xml:space="preserve"> Утвердить Перечень документов, прилагаемых к заявлению о выдаче лицензии на осуществление хозяйственной деятельности по проведению геодезических и картографических, зем</w:t>
      </w:r>
      <w:r>
        <w:rPr>
          <w:rStyle w:val="12"/>
        </w:rPr>
        <w:t>леустроительных (землемерных), землеоценочных работ (прилагается).</w:t>
      </w:r>
    </w:p>
    <w:p w:rsidR="00BE049A" w:rsidRDefault="007E4A1D" w:rsidP="00CA3775">
      <w:pPr>
        <w:pStyle w:val="3"/>
        <w:numPr>
          <w:ilvl w:val="0"/>
          <w:numId w:val="1"/>
        </w:numPr>
        <w:spacing w:before="120" w:after="120" w:line="276" w:lineRule="auto"/>
        <w:ind w:left="23" w:right="23" w:firstLine="720"/>
        <w:jc w:val="both"/>
      </w:pPr>
      <w:r>
        <w:rPr>
          <w:rStyle w:val="12"/>
        </w:rPr>
        <w:t xml:space="preserve"> Установить, что срок действия лицензий на осуществление хозяйственной деятельности по проведению геодезических и картографических, землеустроительных (землемерных), землеоценочных работ составляет пять лет.</w:t>
      </w:r>
    </w:p>
    <w:p w:rsidR="00BE049A" w:rsidRDefault="00152D88" w:rsidP="00CA3775">
      <w:pPr>
        <w:pStyle w:val="3"/>
        <w:numPr>
          <w:ilvl w:val="0"/>
          <w:numId w:val="1"/>
        </w:numPr>
        <w:tabs>
          <w:tab w:val="left" w:pos="1069"/>
        </w:tabs>
        <w:spacing w:before="120" w:after="120" w:line="276" w:lineRule="auto"/>
        <w:ind w:left="23" w:right="23" w:firstLine="720"/>
        <w:jc w:val="both"/>
        <w:rPr>
          <w:rStyle w:val="12"/>
        </w:rPr>
      </w:pPr>
      <w:r>
        <w:rPr>
          <w:rStyle w:val="12"/>
        </w:rPr>
        <w:t xml:space="preserve"> </w:t>
      </w:r>
      <w:r>
        <w:rPr>
          <w:rStyle w:val="12"/>
        </w:rPr>
        <w:tab/>
      </w:r>
      <w:r w:rsidR="007E4A1D">
        <w:rPr>
          <w:rStyle w:val="12"/>
        </w:rPr>
        <w:t>Настоящее Постановление вступает в силу со дня о</w:t>
      </w:r>
      <w:r w:rsidR="007E4A1D">
        <w:rPr>
          <w:rStyle w:val="12"/>
        </w:rPr>
        <w:t>фициального опубликования.</w:t>
      </w:r>
    </w:p>
    <w:p w:rsidR="000578CB" w:rsidRDefault="000578CB" w:rsidP="000578CB">
      <w:pPr>
        <w:pStyle w:val="3"/>
        <w:tabs>
          <w:tab w:val="left" w:pos="1069"/>
        </w:tabs>
        <w:spacing w:before="0" w:after="0" w:line="276" w:lineRule="auto"/>
        <w:ind w:right="20"/>
        <w:rPr>
          <w:rStyle w:val="12"/>
        </w:rPr>
      </w:pPr>
    </w:p>
    <w:p w:rsidR="000578CB" w:rsidRDefault="000578CB" w:rsidP="000578CB">
      <w:pPr>
        <w:pStyle w:val="3"/>
        <w:tabs>
          <w:tab w:val="left" w:pos="1069"/>
        </w:tabs>
        <w:spacing w:before="0" w:after="0" w:line="276" w:lineRule="auto"/>
        <w:ind w:right="20"/>
        <w:rPr>
          <w:rStyle w:val="12"/>
        </w:rPr>
      </w:pPr>
    </w:p>
    <w:p w:rsidR="000578CB" w:rsidRPr="00DD29CB" w:rsidRDefault="008812D9" w:rsidP="000578CB">
      <w:pPr>
        <w:pStyle w:val="3"/>
        <w:tabs>
          <w:tab w:val="left" w:pos="1069"/>
        </w:tabs>
        <w:spacing w:before="0" w:after="0" w:line="276" w:lineRule="auto"/>
        <w:ind w:right="20"/>
        <w:rPr>
          <w:b/>
        </w:rPr>
      </w:pPr>
      <w:r>
        <w:rPr>
          <w:b/>
        </w:rPr>
        <w:t>Предс</w:t>
      </w:r>
      <w:r w:rsidR="00DD29CB" w:rsidRPr="00DD29CB">
        <w:rPr>
          <w:b/>
        </w:rPr>
        <w:t>едатель</w:t>
      </w:r>
      <w:r w:rsidR="00DD29CB" w:rsidRPr="00DD29CB">
        <w:rPr>
          <w:b/>
        </w:rPr>
        <w:br/>
        <w:t xml:space="preserve">Совета Министров  </w:t>
      </w:r>
      <w:r w:rsidR="00DD29CB">
        <w:rPr>
          <w:b/>
        </w:rPr>
        <w:t xml:space="preserve">                                                                            </w:t>
      </w:r>
      <w:r w:rsidR="00DD29CB" w:rsidRPr="00DD29CB">
        <w:rPr>
          <w:b/>
        </w:rPr>
        <w:t xml:space="preserve">    А. В. Захарченко</w:t>
      </w:r>
    </w:p>
    <w:p w:rsidR="00394913" w:rsidRDefault="00394913" w:rsidP="000578CB">
      <w:pPr>
        <w:pStyle w:val="3"/>
        <w:spacing w:before="0" w:after="0" w:line="276" w:lineRule="auto"/>
        <w:ind w:left="5780"/>
      </w:pPr>
    </w:p>
    <w:p w:rsidR="00394913" w:rsidRDefault="00394913" w:rsidP="000578CB">
      <w:pPr>
        <w:pStyle w:val="3"/>
        <w:spacing w:before="0" w:after="0" w:line="276" w:lineRule="auto"/>
        <w:ind w:left="5780"/>
      </w:pPr>
    </w:p>
    <w:p w:rsidR="00BE049A" w:rsidRDefault="007E4A1D" w:rsidP="000578CB">
      <w:pPr>
        <w:pStyle w:val="3"/>
        <w:spacing w:before="0" w:after="0" w:line="276" w:lineRule="auto"/>
        <w:ind w:left="5780"/>
      </w:pPr>
      <w:r>
        <w:lastRenderedPageBreak/>
        <w:t>УТВЕРЖДЕН</w:t>
      </w:r>
    </w:p>
    <w:p w:rsidR="00BE049A" w:rsidRDefault="007E4A1D" w:rsidP="000578CB">
      <w:pPr>
        <w:pStyle w:val="3"/>
        <w:spacing w:before="0" w:after="0" w:line="276" w:lineRule="auto"/>
        <w:ind w:left="5780" w:right="420"/>
      </w:pPr>
      <w:r>
        <w:t>Постановлением</w:t>
      </w:r>
    </w:p>
    <w:p w:rsidR="00BE049A" w:rsidRDefault="007E4A1D" w:rsidP="000578CB">
      <w:pPr>
        <w:pStyle w:val="3"/>
        <w:spacing w:before="0" w:after="0" w:line="276" w:lineRule="auto"/>
        <w:ind w:left="5780" w:right="420"/>
      </w:pPr>
      <w:r>
        <w:t>Совета Министров Донецкой Народной Республики</w:t>
      </w:r>
    </w:p>
    <w:p w:rsidR="00BE049A" w:rsidRDefault="007E4A1D" w:rsidP="000578CB">
      <w:pPr>
        <w:pStyle w:val="3"/>
        <w:spacing w:before="0" w:after="0" w:line="276" w:lineRule="auto"/>
        <w:ind w:left="5780" w:right="420"/>
      </w:pPr>
      <w:r>
        <w:t>от 31 мая 2016 г. № 7-35</w:t>
      </w:r>
    </w:p>
    <w:p w:rsidR="00DD29CB" w:rsidRDefault="00DD29CB" w:rsidP="000578CB">
      <w:pPr>
        <w:pStyle w:val="3"/>
        <w:spacing w:before="0" w:after="0" w:line="276" w:lineRule="auto"/>
        <w:ind w:left="5780" w:right="420"/>
      </w:pPr>
    </w:p>
    <w:p w:rsidR="00BE049A" w:rsidRDefault="007E4A1D" w:rsidP="000578CB">
      <w:pPr>
        <w:pStyle w:val="31"/>
        <w:spacing w:before="0" w:line="276" w:lineRule="auto"/>
        <w:ind w:right="40"/>
      </w:pPr>
      <w:r>
        <w:t>ПЕРЕЧЕНЬ</w:t>
      </w:r>
    </w:p>
    <w:p w:rsidR="00BE049A" w:rsidRDefault="007E4A1D" w:rsidP="000578CB">
      <w:pPr>
        <w:pStyle w:val="23"/>
        <w:spacing w:before="0" w:after="0" w:line="276" w:lineRule="auto"/>
        <w:ind w:right="40" w:firstLine="0"/>
      </w:pPr>
      <w:r>
        <w:t>документов, прилагаемых к заявлению о выдаче лицензии на</w:t>
      </w:r>
    </w:p>
    <w:p w:rsidR="00BE049A" w:rsidRDefault="007E4A1D" w:rsidP="000578CB">
      <w:pPr>
        <w:pStyle w:val="23"/>
        <w:spacing w:before="0" w:after="0" w:line="276" w:lineRule="auto"/>
        <w:ind w:right="40" w:firstLine="0"/>
      </w:pPr>
      <w:r>
        <w:t xml:space="preserve">осуществление хозяйственной деятельности по </w:t>
      </w:r>
    </w:p>
    <w:p w:rsidR="00BE049A" w:rsidRDefault="007E4A1D" w:rsidP="000578CB">
      <w:pPr>
        <w:pStyle w:val="23"/>
        <w:spacing w:before="0" w:after="0" w:line="276" w:lineRule="auto"/>
        <w:ind w:right="40" w:firstLine="0"/>
      </w:pPr>
      <w:r>
        <w:t>проведению геодезическ</w:t>
      </w:r>
      <w:r>
        <w:t>их и картографических, землеустроительных</w:t>
      </w:r>
    </w:p>
    <w:p w:rsidR="00BE049A" w:rsidRDefault="007E4A1D" w:rsidP="000578CB">
      <w:pPr>
        <w:pStyle w:val="23"/>
        <w:spacing w:before="0" w:after="0" w:line="276" w:lineRule="auto"/>
        <w:ind w:right="40" w:firstLine="0"/>
      </w:pPr>
      <w:r>
        <w:t>(землемерных), землеоценочных работ</w:t>
      </w:r>
    </w:p>
    <w:p w:rsidR="00DD29CB" w:rsidRDefault="00DD29CB" w:rsidP="000578CB">
      <w:pPr>
        <w:pStyle w:val="23"/>
        <w:spacing w:before="0" w:after="0" w:line="276" w:lineRule="auto"/>
        <w:ind w:right="40" w:firstLine="0"/>
      </w:pPr>
    </w:p>
    <w:p w:rsidR="00BE049A" w:rsidRDefault="007E4A1D" w:rsidP="000578CB">
      <w:pPr>
        <w:pStyle w:val="3"/>
        <w:spacing w:before="0" w:after="0" w:line="276" w:lineRule="auto"/>
        <w:ind w:left="40" w:right="20" w:firstLine="700"/>
        <w:jc w:val="both"/>
      </w:pPr>
      <w:r>
        <w:t xml:space="preserve">К заявлению о выдаче лицензии на право осуществления хозяйственной деятельности по проведению геодезических и картографических, землеустроительных (землемерных), землеоценочных </w:t>
      </w:r>
      <w:r>
        <w:t>работ прилагаются следующие документы, заверенные подписью и печатью соискателя лицензии:</w:t>
      </w:r>
    </w:p>
    <w:p w:rsidR="00BE049A" w:rsidRDefault="007E4A1D" w:rsidP="00DD29CB">
      <w:pPr>
        <w:pStyle w:val="3"/>
        <w:numPr>
          <w:ilvl w:val="0"/>
          <w:numId w:val="2"/>
        </w:numPr>
        <w:spacing w:before="120" w:after="120" w:line="276" w:lineRule="auto"/>
        <w:ind w:left="40" w:right="20" w:firstLine="700"/>
        <w:jc w:val="both"/>
      </w:pPr>
      <w:r>
        <w:t xml:space="preserve"> копия свидетельства о государственной регистрации субъекта хозяйствования или копия справки (выписки) из Единого государственного реестра юридических лиц и физически</w:t>
      </w:r>
      <w:r>
        <w:t>х лиц-предпринимателей Донецкой Народной Республики, засвидетельствованные в нотариальном порядке или органом, который выдал оригинал документа;</w:t>
      </w:r>
    </w:p>
    <w:p w:rsidR="00BE049A" w:rsidRDefault="007E4A1D" w:rsidP="00DD29CB">
      <w:pPr>
        <w:pStyle w:val="3"/>
        <w:numPr>
          <w:ilvl w:val="0"/>
          <w:numId w:val="2"/>
        </w:numPr>
        <w:spacing w:before="120" w:after="120" w:line="276" w:lineRule="auto"/>
        <w:ind w:left="40" w:right="20" w:firstLine="700"/>
        <w:jc w:val="both"/>
      </w:pPr>
      <w:r>
        <w:t xml:space="preserve"> копии учредительных документов юридического лица, засвидетельствованные в нотариальном порядке;</w:t>
      </w:r>
    </w:p>
    <w:p w:rsidR="00BE049A" w:rsidRDefault="007E4A1D" w:rsidP="00DD29CB">
      <w:pPr>
        <w:pStyle w:val="3"/>
        <w:numPr>
          <w:ilvl w:val="0"/>
          <w:numId w:val="2"/>
        </w:numPr>
        <w:spacing w:before="120" w:after="120" w:line="276" w:lineRule="auto"/>
        <w:ind w:left="40" w:right="20" w:firstLine="700"/>
        <w:jc w:val="both"/>
      </w:pPr>
      <w:r>
        <w:t xml:space="preserve"> справка из ор</w:t>
      </w:r>
      <w:r>
        <w:t>гана статистики с указанием соответствующего вида деятельности согласно КВЭД;</w:t>
      </w:r>
    </w:p>
    <w:p w:rsidR="00BE049A" w:rsidRDefault="007E4A1D" w:rsidP="00DD29CB">
      <w:pPr>
        <w:pStyle w:val="3"/>
        <w:numPr>
          <w:ilvl w:val="0"/>
          <w:numId w:val="2"/>
        </w:numPr>
        <w:spacing w:before="120" w:after="120" w:line="276" w:lineRule="auto"/>
        <w:ind w:left="40" w:right="20" w:firstLine="700"/>
        <w:jc w:val="both"/>
      </w:pPr>
      <w:r>
        <w:t xml:space="preserve"> копия паспорта физического лица-предпринимателя (только для физических лиц — предпринимателей);</w:t>
      </w:r>
    </w:p>
    <w:p w:rsidR="00BE049A" w:rsidRDefault="007E4A1D" w:rsidP="00DD29CB">
      <w:pPr>
        <w:pStyle w:val="3"/>
        <w:numPr>
          <w:ilvl w:val="0"/>
          <w:numId w:val="2"/>
        </w:numPr>
        <w:spacing w:before="120" w:after="120" w:line="276" w:lineRule="auto"/>
        <w:ind w:left="40" w:firstLine="700"/>
        <w:jc w:val="both"/>
      </w:pPr>
      <w:r>
        <w:t xml:space="preserve"> индивидуальный номер налогоплательщика;</w:t>
      </w:r>
    </w:p>
    <w:p w:rsidR="00BE049A" w:rsidRDefault="007E4A1D" w:rsidP="00DD29CB">
      <w:pPr>
        <w:pStyle w:val="3"/>
        <w:numPr>
          <w:ilvl w:val="0"/>
          <w:numId w:val="2"/>
        </w:numPr>
        <w:spacing w:before="120" w:after="120" w:line="276" w:lineRule="auto"/>
        <w:ind w:left="40" w:firstLine="700"/>
        <w:jc w:val="both"/>
      </w:pPr>
      <w:r>
        <w:t xml:space="preserve"> банковские реквизиты;</w:t>
      </w:r>
    </w:p>
    <w:p w:rsidR="00BE049A" w:rsidRDefault="007E4A1D" w:rsidP="00DD29CB">
      <w:pPr>
        <w:pStyle w:val="3"/>
        <w:numPr>
          <w:ilvl w:val="0"/>
          <w:numId w:val="2"/>
        </w:numPr>
        <w:spacing w:before="120" w:after="120" w:line="276" w:lineRule="auto"/>
        <w:ind w:left="40" w:right="20" w:firstLine="700"/>
        <w:jc w:val="both"/>
      </w:pPr>
      <w:r>
        <w:t xml:space="preserve"> копии документов, подтверждающих наличие принадлежащих соискателю лицензии на праве собственности (пользования) зданий и (или) помещений для осуществления заявленных работ, заверенные в установленном порядке;</w:t>
      </w:r>
    </w:p>
    <w:p w:rsidR="00BE049A" w:rsidRDefault="007E4A1D" w:rsidP="00DD29CB">
      <w:pPr>
        <w:pStyle w:val="3"/>
        <w:numPr>
          <w:ilvl w:val="0"/>
          <w:numId w:val="2"/>
        </w:numPr>
        <w:spacing w:before="120" w:after="120" w:line="276" w:lineRule="auto"/>
        <w:ind w:left="80" w:right="60" w:firstLine="740"/>
        <w:jc w:val="both"/>
      </w:pPr>
      <w:r>
        <w:t xml:space="preserve"> информация (справка) о наличии в собственност</w:t>
      </w:r>
      <w:r>
        <w:t>и или в пользовании соискателя лицензии материально-технической базы, необходимой для осуществления соответствующего вида хозяйственной деятельности (геодезические инструменты и оборудование с приложением * свидетельств (сертификатов) об их поверке (калибр</w:t>
      </w:r>
      <w:r>
        <w:t xml:space="preserve">овке), а также копии документов на используемые в этих приборах и оборудовании программные средства), компьютерное и программное обеспечение, вычислительная и множительная техника, информационно-правовое и методическое </w:t>
      </w:r>
      <w:r>
        <w:lastRenderedPageBreak/>
        <w:t>обеспечение) за подписью руководителя</w:t>
      </w:r>
      <w:r>
        <w:t>;</w:t>
      </w:r>
    </w:p>
    <w:p w:rsidR="00BE049A" w:rsidRDefault="007E4A1D" w:rsidP="000578CB">
      <w:pPr>
        <w:pStyle w:val="3"/>
        <w:spacing w:before="0" w:after="0" w:line="276" w:lineRule="auto"/>
        <w:ind w:left="80" w:right="60" w:firstLine="740"/>
        <w:jc w:val="both"/>
      </w:pPr>
      <w:r>
        <w:t xml:space="preserve">*До выполнения поверок тахеометров и </w:t>
      </w:r>
      <w:r>
        <w:rPr>
          <w:lang w:val="en-US" w:eastAsia="en-US" w:bidi="en-US"/>
        </w:rPr>
        <w:t>GPS</w:t>
      </w:r>
      <w:r>
        <w:t>-приемников государственным предприятием «Донецкий научно-производственный центр стандартизации, метрологии и сертификации», выданные до принятия Конституции Донецкой Народной Республики свидетельства (сертификаты)</w:t>
      </w:r>
      <w:r>
        <w:t xml:space="preserve"> о поверке рабочего средства измерительной техники, являются действительными.</w:t>
      </w:r>
    </w:p>
    <w:p w:rsidR="00BE049A" w:rsidRDefault="007E4A1D" w:rsidP="000578CB">
      <w:pPr>
        <w:pStyle w:val="3"/>
        <w:numPr>
          <w:ilvl w:val="0"/>
          <w:numId w:val="2"/>
        </w:numPr>
        <w:spacing w:before="0" w:after="0" w:line="276" w:lineRule="auto"/>
        <w:ind w:left="80" w:right="60" w:firstLine="740"/>
        <w:jc w:val="both"/>
      </w:pPr>
      <w:r>
        <w:t xml:space="preserve"> копии документов, подтверждающих наличие в составе соискателя лицензии (юридического лица) структурного подразделения, которое обеспечивает осуществление соответствующего вида х</w:t>
      </w:r>
      <w:r>
        <w:t>озяйственной деятельности (проведение геодезических и картографических, землеустроительных (землемерных), землеоценочных работ), заверенные в установленном порядке;</w:t>
      </w:r>
    </w:p>
    <w:p w:rsidR="00BE049A" w:rsidRDefault="007E4A1D" w:rsidP="000578CB">
      <w:pPr>
        <w:pStyle w:val="3"/>
        <w:numPr>
          <w:ilvl w:val="0"/>
          <w:numId w:val="2"/>
        </w:numPr>
        <w:spacing w:before="0" w:after="0" w:line="276" w:lineRule="auto"/>
        <w:ind w:left="80" w:right="60" w:firstLine="740"/>
        <w:jc w:val="both"/>
      </w:pPr>
      <w:r>
        <w:t xml:space="preserve"> заверенные в установленном порядке копии квалификационных свидетельств оценщика экспертной</w:t>
      </w:r>
      <w:r>
        <w:t xml:space="preserve"> денежной оценки земельных участков (при получении лицензии на проведение землеоценочных работ) и извлечения из Государственного реестра оценщиков экспертной денежной оценки земельных участков;</w:t>
      </w:r>
    </w:p>
    <w:p w:rsidR="00BE049A" w:rsidRDefault="007E4A1D" w:rsidP="000578CB">
      <w:pPr>
        <w:pStyle w:val="3"/>
        <w:spacing w:before="0" w:after="0" w:line="276" w:lineRule="auto"/>
        <w:ind w:left="80" w:right="60" w:firstLine="740"/>
        <w:jc w:val="both"/>
      </w:pPr>
      <w:r>
        <w:t>До выдачи квалификационных свидетельств оценщиков экспертной д</w:t>
      </w:r>
      <w:r>
        <w:t>енежной оценки земельных участков в порядке, установленном законодательством Донецкой Народной Республики, квалификационные свидетельства, выданные до принятия Конституции Донецкой Народной Республики, являются действительными.</w:t>
      </w:r>
    </w:p>
    <w:p w:rsidR="00BE049A" w:rsidRDefault="007E4A1D" w:rsidP="000578CB">
      <w:pPr>
        <w:pStyle w:val="3"/>
        <w:numPr>
          <w:ilvl w:val="0"/>
          <w:numId w:val="2"/>
        </w:numPr>
        <w:spacing w:before="0" w:after="0" w:line="276" w:lineRule="auto"/>
        <w:ind w:left="80" w:right="60" w:firstLine="740"/>
        <w:jc w:val="both"/>
      </w:pPr>
      <w:r>
        <w:t xml:space="preserve"> информация о наличии в штат</w:t>
      </w:r>
      <w:r>
        <w:t>е соискателя лицензии (юридического лица) специалиста (по основному месту работы), который окончил высшее учебное заведение по специальности, необходимой для осуществления соответствующего вида хозяйственной деятельности (проведение геодезических и картогр</w:t>
      </w:r>
      <w:r>
        <w:t>афических, землеустроительных (землемерных), землеоценочных работ) за подписью руководителя, а также копии документов, подтверждающих наличие высшего образования и стажа работы по соответствующей специальности, заверенные в установленном</w:t>
      </w:r>
    </w:p>
    <w:p w:rsidR="00BE049A" w:rsidRDefault="007E4A1D" w:rsidP="000578CB">
      <w:pPr>
        <w:pStyle w:val="3"/>
        <w:spacing w:before="0" w:after="0" w:line="276" w:lineRule="auto"/>
        <w:ind w:left="20"/>
      </w:pPr>
      <w:r>
        <w:t>порядке;</w:t>
      </w:r>
    </w:p>
    <w:p w:rsidR="00BE049A" w:rsidRDefault="007E4A1D" w:rsidP="000578CB">
      <w:pPr>
        <w:pStyle w:val="3"/>
        <w:numPr>
          <w:ilvl w:val="0"/>
          <w:numId w:val="2"/>
        </w:numPr>
        <w:spacing w:before="0" w:after="0" w:line="276" w:lineRule="auto"/>
        <w:ind w:left="20" w:right="40" w:firstLine="740"/>
        <w:jc w:val="both"/>
      </w:pPr>
      <w:r>
        <w:t xml:space="preserve"> копия приказа о назначении этого специалиста ответственным за соблюдением требований законодательства, стандартов, норм и правил при выполнении соответствующего вида работ, заверенная в установленном порядке;</w:t>
      </w:r>
    </w:p>
    <w:p w:rsidR="00BE049A" w:rsidRDefault="007E4A1D" w:rsidP="000578CB">
      <w:pPr>
        <w:pStyle w:val="3"/>
        <w:numPr>
          <w:ilvl w:val="0"/>
          <w:numId w:val="2"/>
        </w:numPr>
        <w:spacing w:before="0" w:after="0" w:line="276" w:lineRule="auto"/>
        <w:ind w:left="20" w:right="40" w:firstLine="740"/>
        <w:jc w:val="both"/>
      </w:pPr>
      <w:r>
        <w:t xml:space="preserve"> копии документов, подтверждающих наличие в шт</w:t>
      </w:r>
      <w:r>
        <w:t>ате (привлеченных по трудовым договорам) соискателя лицензии (юридического лица) специалистов с высшим профессиональным образованием по соответствующим специальностям в зависимости от вида работ, а также копии документов, подтверждающие наличие у них высше</w:t>
      </w:r>
      <w:r>
        <w:t>го образования и стажа работы по соответствующей специальности (при наличии), заверенные в установленном порядке;</w:t>
      </w:r>
    </w:p>
    <w:p w:rsidR="00BE049A" w:rsidRDefault="007E4A1D" w:rsidP="000578CB">
      <w:pPr>
        <w:pStyle w:val="3"/>
        <w:numPr>
          <w:ilvl w:val="0"/>
          <w:numId w:val="2"/>
        </w:numPr>
        <w:spacing w:before="0" w:after="0" w:line="276" w:lineRule="auto"/>
        <w:ind w:left="20" w:right="40" w:firstLine="740"/>
        <w:jc w:val="both"/>
      </w:pPr>
      <w:r>
        <w:t xml:space="preserve"> копии документов, подтверждающих наличие у соискателя лицензии (юридического лица) системы производственного контроля, заверенные в установле</w:t>
      </w:r>
      <w:r>
        <w:t>нном порядке;</w:t>
      </w:r>
    </w:p>
    <w:p w:rsidR="00BE049A" w:rsidRDefault="007E4A1D" w:rsidP="000578CB">
      <w:pPr>
        <w:pStyle w:val="3"/>
        <w:numPr>
          <w:ilvl w:val="0"/>
          <w:numId w:val="2"/>
        </w:numPr>
        <w:spacing w:before="0" w:after="0" w:line="276" w:lineRule="auto"/>
        <w:ind w:left="20" w:firstLine="740"/>
        <w:jc w:val="both"/>
      </w:pPr>
      <w:r>
        <w:t xml:space="preserve"> опись прилагаемых документов.</w:t>
      </w:r>
    </w:p>
    <w:sectPr w:rsidR="00BE049A" w:rsidSect="00394913">
      <w:type w:val="continuous"/>
      <w:pgSz w:w="11906" w:h="16838"/>
      <w:pgMar w:top="1134" w:right="1050" w:bottom="851" w:left="107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A1D" w:rsidRDefault="007E4A1D" w:rsidP="00BE049A">
      <w:r>
        <w:separator/>
      </w:r>
    </w:p>
  </w:endnote>
  <w:endnote w:type="continuationSeparator" w:id="1">
    <w:p w:rsidR="007E4A1D" w:rsidRDefault="007E4A1D" w:rsidP="00BE04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A1D" w:rsidRDefault="007E4A1D"/>
  </w:footnote>
  <w:footnote w:type="continuationSeparator" w:id="1">
    <w:p w:rsidR="007E4A1D" w:rsidRDefault="007E4A1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645F8"/>
    <w:multiLevelType w:val="multilevel"/>
    <w:tmpl w:val="004C9A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19398E"/>
    <w:multiLevelType w:val="multilevel"/>
    <w:tmpl w:val="9CBE97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E049A"/>
    <w:rsid w:val="000578CB"/>
    <w:rsid w:val="00152D88"/>
    <w:rsid w:val="00394913"/>
    <w:rsid w:val="004941B3"/>
    <w:rsid w:val="006D6A2A"/>
    <w:rsid w:val="007E4A1D"/>
    <w:rsid w:val="008812D9"/>
    <w:rsid w:val="00AD1ABB"/>
    <w:rsid w:val="00BE049A"/>
    <w:rsid w:val="00CA3775"/>
    <w:rsid w:val="00DD2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E049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E049A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BE04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BE049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BE04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"/>
    <w:basedOn w:val="2"/>
    <w:rsid w:val="00BE049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BE04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BE049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BE04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BE049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2"/>
    <w:basedOn w:val="a4"/>
    <w:rsid w:val="00BE049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BE049A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BE04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rsid w:val="00BE049A"/>
    <w:pPr>
      <w:spacing w:after="240" w:line="45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BE049A"/>
    <w:pPr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 (2)"/>
    <w:basedOn w:val="a"/>
    <w:link w:val="22"/>
    <w:rsid w:val="00BE049A"/>
    <w:pPr>
      <w:spacing w:before="660" w:after="540" w:line="0" w:lineRule="atLeast"/>
      <w:ind w:hanging="6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4"/>
    <w:rsid w:val="00BE049A"/>
    <w:pPr>
      <w:spacing w:before="360" w:after="240" w:line="326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">
    <w:name w:val="Основной текст (3)"/>
    <w:basedOn w:val="a"/>
    <w:link w:val="30"/>
    <w:rsid w:val="00BE049A"/>
    <w:pPr>
      <w:spacing w:before="156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D6A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6A2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18-ihc-o-litsenzirovanii-otdelnyh-vidov-hozyajstvennoj-deyatelnosti-dejstvuyushhaya-redaktsiya-po-sostoyaniyu-na-07-02-2019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2019-04-09T07:48:00Z</dcterms:created>
  <dcterms:modified xsi:type="dcterms:W3CDTF">2019-04-09T08:10:00Z</dcterms:modified>
</cp:coreProperties>
</file>