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47" w:rsidRDefault="008F73E8" w:rsidP="001C06F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85pt;margin-top:0;width:80.65pt;height:69.1pt;z-index:-251658752;mso-wrap-distance-left:5pt;mso-wrap-distance-right:5pt;mso-position-horizontal-relative:margin" wrapcoords="0 0">
            <v:imagedata r:id="rId9" o:title="image1"/>
            <w10:wrap anchorx="margin"/>
          </v:shape>
        </w:pict>
      </w:r>
    </w:p>
    <w:p w:rsidR="00876647" w:rsidRDefault="00876647" w:rsidP="001C06F9">
      <w:pPr>
        <w:spacing w:line="276" w:lineRule="auto"/>
      </w:pPr>
    </w:p>
    <w:p w:rsidR="00876647" w:rsidRDefault="00876647" w:rsidP="001C06F9">
      <w:pPr>
        <w:spacing w:line="276" w:lineRule="auto"/>
      </w:pPr>
    </w:p>
    <w:p w:rsidR="00876647" w:rsidRDefault="00876647" w:rsidP="001C06F9">
      <w:pPr>
        <w:spacing w:line="276" w:lineRule="auto"/>
        <w:rPr>
          <w:sz w:val="2"/>
          <w:szCs w:val="2"/>
        </w:rPr>
        <w:sectPr w:rsidR="00876647" w:rsidSect="001C06F9">
          <w:type w:val="continuous"/>
          <w:pgSz w:w="11900" w:h="16840"/>
          <w:pgMar w:top="993" w:right="545" w:bottom="2837" w:left="1669" w:header="0" w:footer="3" w:gutter="0"/>
          <w:cols w:space="720"/>
          <w:noEndnote/>
          <w:docGrid w:linePitch="360"/>
        </w:sectPr>
      </w:pPr>
    </w:p>
    <w:p w:rsidR="00876647" w:rsidRDefault="00876647" w:rsidP="001C06F9">
      <w:pPr>
        <w:spacing w:line="276" w:lineRule="auto"/>
        <w:rPr>
          <w:sz w:val="12"/>
          <w:szCs w:val="12"/>
        </w:rPr>
      </w:pPr>
    </w:p>
    <w:p w:rsidR="00876647" w:rsidRDefault="00876647" w:rsidP="001C06F9">
      <w:pPr>
        <w:spacing w:line="276" w:lineRule="auto"/>
        <w:rPr>
          <w:sz w:val="2"/>
          <w:szCs w:val="2"/>
        </w:rPr>
        <w:sectPr w:rsidR="00876647">
          <w:type w:val="continuous"/>
          <w:pgSz w:w="11900" w:h="16840"/>
          <w:pgMar w:top="1152" w:right="0" w:bottom="1181" w:left="0" w:header="0" w:footer="3" w:gutter="0"/>
          <w:cols w:space="720"/>
          <w:noEndnote/>
          <w:docGrid w:linePitch="360"/>
        </w:sectPr>
      </w:pPr>
    </w:p>
    <w:p w:rsidR="001C06F9" w:rsidRDefault="001C06F9" w:rsidP="001C06F9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0" w:name="bookmark0"/>
    </w:p>
    <w:p w:rsidR="00876647" w:rsidRDefault="008F73E8" w:rsidP="001C06F9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876647" w:rsidRDefault="008F73E8" w:rsidP="001C06F9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1C06F9" w:rsidRDefault="001C06F9" w:rsidP="001C06F9">
      <w:pPr>
        <w:pStyle w:val="10"/>
        <w:keepNext/>
        <w:keepLines/>
        <w:shd w:val="clear" w:color="auto" w:fill="auto"/>
        <w:spacing w:after="0" w:line="276" w:lineRule="auto"/>
      </w:pPr>
    </w:p>
    <w:p w:rsidR="00876647" w:rsidRDefault="008F73E8" w:rsidP="001C06F9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1C06F9" w:rsidRDefault="001C06F9" w:rsidP="001C06F9">
      <w:pPr>
        <w:pStyle w:val="30"/>
        <w:shd w:val="clear" w:color="auto" w:fill="auto"/>
        <w:spacing w:before="0" w:after="0" w:line="276" w:lineRule="auto"/>
      </w:pPr>
    </w:p>
    <w:p w:rsidR="00876647" w:rsidRDefault="008F73E8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bookmarkStart w:id="2" w:name="bookmark2"/>
      <w:r>
        <w:t>от 28 марта 2019 г. № 5-19</w:t>
      </w:r>
      <w:bookmarkEnd w:id="2"/>
    </w:p>
    <w:p w:rsidR="001C06F9" w:rsidRDefault="001C06F9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1C06F9" w:rsidRDefault="001C06F9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876647" w:rsidRDefault="008F73E8" w:rsidP="001C06F9">
      <w:pPr>
        <w:pStyle w:val="40"/>
        <w:shd w:val="clear" w:color="auto" w:fill="auto"/>
        <w:spacing w:before="0" w:after="0" w:line="276" w:lineRule="auto"/>
      </w:pPr>
      <w:r>
        <w:t>Об утверждении Порядка увековечения</w:t>
      </w:r>
      <w:r>
        <w:br/>
        <w:t>в Донецкой Народной Республике памяти выдающихся деятелей,</w:t>
      </w:r>
      <w:r>
        <w:br/>
        <w:t xml:space="preserve">заслуженных лиц в форме </w:t>
      </w:r>
      <w:r>
        <w:t>присвоения их имен государственным</w:t>
      </w:r>
      <w:r>
        <w:br/>
        <w:t>предприятиям, организациям и учреждениям</w:t>
      </w:r>
    </w:p>
    <w:p w:rsidR="001C06F9" w:rsidRDefault="001C06F9" w:rsidP="001C06F9">
      <w:pPr>
        <w:pStyle w:val="40"/>
        <w:shd w:val="clear" w:color="auto" w:fill="auto"/>
        <w:spacing w:before="0" w:after="0" w:line="276" w:lineRule="auto"/>
      </w:pPr>
    </w:p>
    <w:p w:rsidR="001C06F9" w:rsidRDefault="001C06F9" w:rsidP="001C06F9">
      <w:pPr>
        <w:pStyle w:val="40"/>
        <w:shd w:val="clear" w:color="auto" w:fill="auto"/>
        <w:spacing w:before="0" w:after="0" w:line="276" w:lineRule="auto"/>
      </w:pPr>
    </w:p>
    <w:p w:rsidR="00876647" w:rsidRDefault="008F73E8" w:rsidP="001C06F9">
      <w:pPr>
        <w:pStyle w:val="22"/>
        <w:shd w:val="clear" w:color="auto" w:fill="auto"/>
        <w:spacing w:before="0" w:after="0" w:line="276" w:lineRule="auto"/>
        <w:ind w:firstLine="720"/>
      </w:pPr>
      <w:proofErr w:type="gramStart"/>
      <w:r>
        <w:t xml:space="preserve">В соответствии с частью 3 статьи 4 </w:t>
      </w:r>
      <w:hyperlink r:id="rId10" w:history="1">
        <w:r w:rsidRPr="004751E1">
          <w:rPr>
            <w:rStyle w:val="a3"/>
          </w:rPr>
          <w:t xml:space="preserve">Закона Донецкой Народной Республики от 07 августа 2015г. № </w:t>
        </w:r>
        <w:r w:rsidRPr="004751E1">
          <w:rPr>
            <w:rStyle w:val="a3"/>
            <w:lang w:eastAsia="en-US" w:bidi="en-US"/>
          </w:rPr>
          <w:t>73-</w:t>
        </w:r>
        <w:r w:rsidRPr="004751E1">
          <w:rPr>
            <w:rStyle w:val="a3"/>
            <w:lang w:val="en-US" w:eastAsia="en-US" w:bidi="en-US"/>
          </w:rPr>
          <w:t>IHC</w:t>
        </w:r>
        <w:r w:rsidRPr="004751E1">
          <w:rPr>
            <w:rStyle w:val="a3"/>
            <w:lang w:eastAsia="en-US" w:bidi="en-US"/>
          </w:rPr>
          <w:t xml:space="preserve"> </w:t>
        </w:r>
        <w:r w:rsidRPr="004751E1">
          <w:rPr>
            <w:rStyle w:val="a3"/>
          </w:rPr>
          <w:t>«Об увековечении памяти выдающихся деятелей, заслуженных лиц, исторических собы</w:t>
        </w:r>
        <w:r w:rsidRPr="004751E1">
          <w:rPr>
            <w:rStyle w:val="a3"/>
          </w:rPr>
          <w:t>тий и памятных дат»</w:t>
        </w:r>
      </w:hyperlink>
      <w:r>
        <w:t xml:space="preserve">, в целях </w:t>
      </w:r>
      <w:r>
        <w:rPr>
          <w:rStyle w:val="23"/>
        </w:rPr>
        <w:t>объективной оценки вклада выдающихся деятелей, заслуженных лиц в историю и развитие Донецкой Народной Республики, а также рассмотрения ходатайств об увековечении памяти выдающихся деятелей, заслуженных лиц в форме присвоения их</w:t>
      </w:r>
      <w:r>
        <w:rPr>
          <w:rStyle w:val="23"/>
        </w:rPr>
        <w:t xml:space="preserve"> имен</w:t>
      </w:r>
      <w:proofErr w:type="gramEnd"/>
      <w:r>
        <w:rPr>
          <w:rStyle w:val="23"/>
        </w:rPr>
        <w:t xml:space="preserve"> государственным организациям и учреждениям, </w:t>
      </w:r>
      <w:r>
        <w:t>Правительство Донецкой Народной Республики</w:t>
      </w:r>
    </w:p>
    <w:p w:rsidR="001C06F9" w:rsidRDefault="001C06F9" w:rsidP="001C06F9">
      <w:pPr>
        <w:pStyle w:val="22"/>
        <w:shd w:val="clear" w:color="auto" w:fill="auto"/>
        <w:spacing w:before="0" w:after="0" w:line="276" w:lineRule="auto"/>
        <w:ind w:firstLine="720"/>
      </w:pPr>
    </w:p>
    <w:p w:rsidR="00876647" w:rsidRDefault="008F73E8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3" w:name="bookmark3"/>
      <w:r>
        <w:t>ПОСТАНОВЛЯЕТ:</w:t>
      </w:r>
      <w:bookmarkEnd w:id="3"/>
    </w:p>
    <w:p w:rsidR="001C06F9" w:rsidRDefault="001C06F9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1C06F9" w:rsidRDefault="008F73E8" w:rsidP="007A2A53">
      <w:pPr>
        <w:pStyle w:val="22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120" w:line="276" w:lineRule="auto"/>
        <w:ind w:firstLine="720"/>
      </w:pPr>
      <w:r>
        <w:t xml:space="preserve">Утвердить Порядок </w:t>
      </w:r>
      <w:r>
        <w:rPr>
          <w:rStyle w:val="23"/>
        </w:rPr>
        <w:t xml:space="preserve">увековечения в Донецкой Народной Республике памяти выдающихся деятелей, заслуженных лиц в форме присвоения их имен государственным предприятиям, организациям и учреждениям </w:t>
      </w:r>
      <w:r>
        <w:t>(прилагается).</w:t>
      </w:r>
    </w:p>
    <w:p w:rsidR="00876647" w:rsidRDefault="008F73E8" w:rsidP="007A2A53">
      <w:pPr>
        <w:pStyle w:val="22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120" w:line="276" w:lineRule="auto"/>
        <w:ind w:firstLine="720"/>
      </w:pPr>
      <w:r>
        <w:t>Настоящее Постановление вступает в силу со дня официального опубликов</w:t>
      </w:r>
      <w:r>
        <w:t>ания.</w:t>
      </w:r>
    </w:p>
    <w:p w:rsidR="001C06F9" w:rsidRDefault="001C06F9" w:rsidP="001C06F9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20"/>
      </w:pPr>
    </w:p>
    <w:p w:rsidR="001C06F9" w:rsidRDefault="001C06F9" w:rsidP="001C06F9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20"/>
      </w:pPr>
    </w:p>
    <w:p w:rsidR="001C06F9" w:rsidRDefault="001C06F9" w:rsidP="001C06F9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20"/>
      </w:pPr>
    </w:p>
    <w:p w:rsidR="001C06F9" w:rsidRDefault="008F73E8" w:rsidP="001C06F9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  <w:bookmarkStart w:id="4" w:name="bookmark4"/>
      <w:r>
        <w:t>Председатель Правительства</w:t>
      </w:r>
      <w:bookmarkEnd w:id="4"/>
      <w:r w:rsidR="001C06F9">
        <w:t xml:space="preserve">                                               </w:t>
      </w:r>
      <w:r w:rsidR="001C06F9">
        <w:rPr>
          <w:rStyle w:val="4Exact"/>
          <w:b/>
          <w:bCs/>
        </w:rPr>
        <w:t>А.</w:t>
      </w:r>
      <w:r w:rsidR="001C06F9">
        <w:rPr>
          <w:rStyle w:val="4Exact"/>
          <w:b/>
          <w:bCs/>
        </w:rPr>
        <w:t xml:space="preserve"> </w:t>
      </w:r>
      <w:r w:rsidR="001C06F9">
        <w:rPr>
          <w:rStyle w:val="4Exact"/>
          <w:b/>
          <w:bCs/>
        </w:rPr>
        <w:t>Е. Ананченко</w:t>
      </w:r>
    </w:p>
    <w:p w:rsidR="001C06F9" w:rsidRDefault="001C06F9" w:rsidP="001C06F9">
      <w:pPr>
        <w:pStyle w:val="40"/>
        <w:shd w:val="clear" w:color="auto" w:fill="auto"/>
        <w:spacing w:before="0" w:after="0" w:line="280" w:lineRule="exact"/>
        <w:jc w:val="left"/>
        <w:rPr>
          <w:rStyle w:val="4Exact"/>
          <w:b/>
          <w:bCs/>
        </w:rPr>
      </w:pPr>
    </w:p>
    <w:p w:rsidR="00876647" w:rsidRDefault="008F73E8" w:rsidP="001C06F9">
      <w:pPr>
        <w:pStyle w:val="22"/>
        <w:shd w:val="clear" w:color="auto" w:fill="auto"/>
        <w:spacing w:before="0" w:after="0" w:line="276" w:lineRule="auto"/>
        <w:ind w:left="5700"/>
      </w:pPr>
      <w:r>
        <w:lastRenderedPageBreak/>
        <w:t>УТВЕРЖДЕН</w:t>
      </w:r>
    </w:p>
    <w:p w:rsidR="00876647" w:rsidRDefault="008F73E8" w:rsidP="001C06F9">
      <w:pPr>
        <w:pStyle w:val="22"/>
        <w:shd w:val="clear" w:color="auto" w:fill="auto"/>
        <w:spacing w:before="0" w:after="0" w:line="276" w:lineRule="auto"/>
        <w:ind w:left="5700"/>
      </w:pPr>
      <w:r>
        <w:t>Постановлением Правительства Донецкой Народной Республики от 28 марта 2019 г. № 5-19</w:t>
      </w:r>
    </w:p>
    <w:p w:rsidR="001C06F9" w:rsidRDefault="001C06F9" w:rsidP="001C06F9">
      <w:pPr>
        <w:pStyle w:val="22"/>
        <w:shd w:val="clear" w:color="auto" w:fill="auto"/>
        <w:spacing w:before="0" w:after="0" w:line="276" w:lineRule="auto"/>
        <w:ind w:left="5700"/>
      </w:pPr>
    </w:p>
    <w:p w:rsidR="00876647" w:rsidRDefault="008F73E8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bookmarkStart w:id="5" w:name="bookmark5"/>
      <w:r>
        <w:t>ПОРЯДОК</w:t>
      </w:r>
      <w:bookmarkEnd w:id="5"/>
    </w:p>
    <w:p w:rsidR="00876647" w:rsidRDefault="008F73E8" w:rsidP="001C06F9">
      <w:pPr>
        <w:pStyle w:val="40"/>
        <w:shd w:val="clear" w:color="auto" w:fill="auto"/>
        <w:spacing w:before="0" w:after="0" w:line="276" w:lineRule="auto"/>
      </w:pPr>
      <w:r>
        <w:t xml:space="preserve">увековечения </w:t>
      </w:r>
      <w:r>
        <w:t>в Донецкой Народной Республике памяти выдающихся</w:t>
      </w:r>
      <w:r>
        <w:br/>
        <w:t xml:space="preserve">деятелей, </w:t>
      </w:r>
      <w:r>
        <w:t xml:space="preserve">заслуженных лиц в форме </w:t>
      </w:r>
      <w:r>
        <w:t>присвоения их имен</w:t>
      </w:r>
    </w:p>
    <w:p w:rsidR="00876647" w:rsidRDefault="008F73E8" w:rsidP="001C06F9">
      <w:pPr>
        <w:pStyle w:val="40"/>
        <w:shd w:val="clear" w:color="auto" w:fill="auto"/>
        <w:spacing w:before="0" w:after="0" w:line="276" w:lineRule="auto"/>
      </w:pPr>
      <w:r>
        <w:t xml:space="preserve">государственным </w:t>
      </w:r>
      <w:r>
        <w:t>предприятиям, организациям и учреждениям</w:t>
      </w:r>
    </w:p>
    <w:p w:rsidR="001C06F9" w:rsidRDefault="001C06F9" w:rsidP="001C06F9">
      <w:pPr>
        <w:pStyle w:val="40"/>
        <w:shd w:val="clear" w:color="auto" w:fill="auto"/>
        <w:spacing w:before="0" w:after="0" w:line="276" w:lineRule="auto"/>
      </w:pPr>
    </w:p>
    <w:p w:rsidR="00876647" w:rsidRDefault="008F73E8" w:rsidP="002131ED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0"/>
        </w:tabs>
        <w:spacing w:before="0" w:after="0" w:line="276" w:lineRule="auto"/>
        <w:ind w:left="0" w:firstLine="0"/>
      </w:pPr>
      <w:bookmarkStart w:id="6" w:name="bookmark6"/>
      <w:r>
        <w:t>Общие положения</w:t>
      </w:r>
      <w:bookmarkEnd w:id="6"/>
    </w:p>
    <w:p w:rsidR="001C06F9" w:rsidRDefault="001C06F9" w:rsidP="001C06F9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876647" w:rsidRDefault="008F73E8" w:rsidP="001C06F9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Настоящий Порядок увековечения в Донецкой Народной Республике памяти выдающихся деятелей, заслуженных лиц в форме присвоения их имен государственным предприятия</w:t>
      </w:r>
      <w:r>
        <w:t>м, учреждениям и организациям определяет последовательность увековечения в Донецкой Народной Республике памяти выдающихся деятелей, заслуженных лиц в форме присвоения их имен государственным предприятиям, учреждениям и организациям.</w:t>
      </w:r>
    </w:p>
    <w:p w:rsidR="00876647" w:rsidRDefault="008F73E8" w:rsidP="001C06F9">
      <w:pPr>
        <w:pStyle w:val="22"/>
        <w:numPr>
          <w:ilvl w:val="0"/>
          <w:numId w:val="2"/>
        </w:numPr>
        <w:shd w:val="clear" w:color="auto" w:fill="auto"/>
        <w:tabs>
          <w:tab w:val="left" w:pos="1365"/>
        </w:tabs>
        <w:spacing w:before="0" w:after="0" w:line="276" w:lineRule="auto"/>
        <w:ind w:firstLine="760"/>
      </w:pPr>
      <w:r>
        <w:t>Критериями, являющимися</w:t>
      </w:r>
      <w:r>
        <w:t xml:space="preserve"> основанием для увековечения памяти выдающихся деятелей, заслуженных лиц в форме присвоения их имен государственным предприятиям, учреждениям и организациям, являются:</w:t>
      </w:r>
    </w:p>
    <w:p w:rsidR="00876647" w:rsidRDefault="008F73E8" w:rsidP="001C06F9">
      <w:pPr>
        <w:pStyle w:val="22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 xml:space="preserve"> наличие выдающихся достижений</w:t>
      </w:r>
      <w:r>
        <w:tab/>
        <w:t>в определенной сфере деятельности, внесших значительный в</w:t>
      </w:r>
      <w:r>
        <w:t>клад в социальное и экономическое развитие Донецкой Народной Республики, принесшие ей мировую известность;</w:t>
      </w:r>
    </w:p>
    <w:p w:rsidR="00876647" w:rsidRDefault="008F73E8" w:rsidP="001C06F9">
      <w:pPr>
        <w:pStyle w:val="22"/>
        <w:numPr>
          <w:ilvl w:val="0"/>
          <w:numId w:val="3"/>
        </w:numPr>
        <w:shd w:val="clear" w:color="auto" w:fill="auto"/>
        <w:spacing w:before="0" w:after="0" w:line="276" w:lineRule="auto"/>
        <w:ind w:firstLine="760"/>
      </w:pPr>
      <w:r>
        <w:t xml:space="preserve"> наличие особых заслуг в сфере экономики, государственного строительства, науки, культуры, искусства и просвещения, в укреплении законности, воспитан</w:t>
      </w:r>
      <w:r>
        <w:t>ии, развитии физической культуры и спорта, охране здоровья и жизни, защите прав и свобод граждан, защите Отечества, благотворительной и иных сферах деятельности;</w:t>
      </w:r>
    </w:p>
    <w:p w:rsidR="00876647" w:rsidRDefault="008F73E8" w:rsidP="001C06F9">
      <w:pPr>
        <w:pStyle w:val="22"/>
        <w:numPr>
          <w:ilvl w:val="0"/>
          <w:numId w:val="3"/>
        </w:numPr>
        <w:shd w:val="clear" w:color="auto" w:fill="auto"/>
        <w:tabs>
          <w:tab w:val="left" w:pos="1365"/>
        </w:tabs>
        <w:spacing w:before="0" w:after="0" w:line="276" w:lineRule="auto"/>
        <w:ind w:firstLine="760"/>
      </w:pPr>
      <w:r>
        <w:t xml:space="preserve">наличие государственных наград СССР, РСФСР, Российской Федерации, стран Содружества </w:t>
      </w:r>
      <w:r>
        <w:t>Независимых Государств, государства Украина (награжденные до 11 мая 2014 года), Донецкой Народной Республики.</w:t>
      </w:r>
    </w:p>
    <w:p w:rsidR="001C06F9" w:rsidRDefault="008F73E8" w:rsidP="001C06F9">
      <w:pPr>
        <w:pStyle w:val="22"/>
        <w:numPr>
          <w:ilvl w:val="0"/>
          <w:numId w:val="2"/>
        </w:numPr>
        <w:shd w:val="clear" w:color="auto" w:fill="auto"/>
        <w:tabs>
          <w:tab w:val="left" w:pos="1365"/>
        </w:tabs>
        <w:spacing w:before="0" w:after="0" w:line="276" w:lineRule="auto"/>
        <w:ind w:firstLine="760"/>
      </w:pPr>
      <w:r>
        <w:t>Присвоение имен выдающихся деятелей, заслуженных лиц государственным предприятиям, учреждениям и организациям осуществляется</w:t>
      </w:r>
      <w:r>
        <w:t xml:space="preserve"> посмертно.</w:t>
      </w:r>
    </w:p>
    <w:p w:rsidR="00876647" w:rsidRDefault="001C06F9" w:rsidP="001C06F9">
      <w:pPr>
        <w:pStyle w:val="22"/>
        <w:numPr>
          <w:ilvl w:val="0"/>
          <w:numId w:val="2"/>
        </w:numPr>
        <w:shd w:val="clear" w:color="auto" w:fill="auto"/>
        <w:tabs>
          <w:tab w:val="left" w:pos="1365"/>
        </w:tabs>
        <w:spacing w:before="0" w:after="0" w:line="276" w:lineRule="auto"/>
        <w:ind w:firstLine="760"/>
      </w:pPr>
      <w:r>
        <w:t xml:space="preserve"> </w:t>
      </w:r>
      <w:r w:rsidR="008F73E8">
        <w:t xml:space="preserve">С учетом интересов Донецкой Народной Республики, исторических, национальных, других местных условий присвоение имен лиц, имеющих особые заслуги перед Донецкой Народной Республикой, допускается при их </w:t>
      </w:r>
      <w:r w:rsidR="008F73E8">
        <w:lastRenderedPageBreak/>
        <w:t>жизни и с письменного согласия этих лиц.</w:t>
      </w:r>
    </w:p>
    <w:p w:rsidR="00876647" w:rsidRDefault="008F73E8" w:rsidP="001C06F9">
      <w:pPr>
        <w:pStyle w:val="22"/>
        <w:numPr>
          <w:ilvl w:val="0"/>
          <w:numId w:val="2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 xml:space="preserve">Не </w:t>
      </w:r>
      <w:r>
        <w:t>допускается присвоение двум (или более) государственным предприятиям, учреждениям и организациям, действующим на территории одной административно-территориальной единицы, имени одного и того же выдающегося деятеля, заслуженного лица.</w:t>
      </w:r>
    </w:p>
    <w:p w:rsidR="002131ED" w:rsidRDefault="002131ED" w:rsidP="002131ED">
      <w:pPr>
        <w:pStyle w:val="22"/>
        <w:shd w:val="clear" w:color="auto" w:fill="auto"/>
        <w:tabs>
          <w:tab w:val="left" w:pos="1417"/>
        </w:tabs>
        <w:spacing w:before="0" w:after="0" w:line="276" w:lineRule="auto"/>
      </w:pPr>
    </w:p>
    <w:p w:rsidR="00876647" w:rsidRDefault="008F73E8" w:rsidP="002131ED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-851"/>
        </w:tabs>
        <w:spacing w:before="0" w:after="0" w:line="276" w:lineRule="auto"/>
        <w:ind w:firstLine="0"/>
      </w:pPr>
      <w:bookmarkStart w:id="7" w:name="bookmark7"/>
      <w:r>
        <w:t>Порядок подачи и рассм</w:t>
      </w:r>
      <w:r>
        <w:t>отрения ходатайств об увековечении памяти выдающихся деятелей, заслуженных лиц</w:t>
      </w:r>
      <w:bookmarkEnd w:id="7"/>
    </w:p>
    <w:p w:rsidR="002131ED" w:rsidRDefault="002131ED" w:rsidP="002131ED">
      <w:pPr>
        <w:pStyle w:val="20"/>
        <w:keepNext/>
        <w:keepLines/>
        <w:shd w:val="clear" w:color="auto" w:fill="auto"/>
        <w:tabs>
          <w:tab w:val="left" w:pos="1169"/>
        </w:tabs>
        <w:spacing w:before="0" w:after="0" w:line="276" w:lineRule="auto"/>
        <w:ind w:firstLine="0"/>
        <w:jc w:val="left"/>
      </w:pPr>
    </w:p>
    <w:p w:rsidR="00876647" w:rsidRDefault="008F73E8" w:rsidP="001C06F9">
      <w:pPr>
        <w:pStyle w:val="22"/>
        <w:numPr>
          <w:ilvl w:val="0"/>
          <w:numId w:val="5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proofErr w:type="gramStart"/>
      <w:r>
        <w:t xml:space="preserve">Ходатайство об увековечении памяти выдающихся деятелей, заслуженных лиц в форме присвоения их имен государственным предприятиям, учреждениям и организациям (далее - ходатайство </w:t>
      </w:r>
      <w:r>
        <w:t xml:space="preserve">об увековечении) имеют право подавать органы и должностные лица, указанные в части 1 статьи 6 </w:t>
      </w:r>
      <w:hyperlink r:id="rId11" w:history="1">
        <w:r w:rsidRPr="005840D4">
          <w:rPr>
            <w:rStyle w:val="a3"/>
          </w:rPr>
          <w:t xml:space="preserve">Закона Донецкой Народной Республики от 07 августа 2015г. № </w:t>
        </w:r>
        <w:r w:rsidRPr="005840D4">
          <w:rPr>
            <w:rStyle w:val="a3"/>
            <w:lang w:eastAsia="en-US" w:bidi="en-US"/>
          </w:rPr>
          <w:t>73-</w:t>
        </w:r>
        <w:r w:rsidRPr="005840D4">
          <w:rPr>
            <w:rStyle w:val="a3"/>
            <w:lang w:val="en-US" w:eastAsia="en-US" w:bidi="en-US"/>
          </w:rPr>
          <w:t>IHC</w:t>
        </w:r>
        <w:r w:rsidRPr="005840D4">
          <w:rPr>
            <w:rStyle w:val="a3"/>
            <w:lang w:eastAsia="en-US" w:bidi="en-US"/>
          </w:rPr>
          <w:t xml:space="preserve"> </w:t>
        </w:r>
        <w:r w:rsidRPr="005840D4">
          <w:rPr>
            <w:rStyle w:val="a3"/>
          </w:rPr>
          <w:t>«Об увековечении памяти выдающихся деятелей, заслуженных лиц, исторических событий и памятных да</w:t>
        </w:r>
        <w:r w:rsidRPr="005840D4">
          <w:rPr>
            <w:rStyle w:val="a3"/>
          </w:rPr>
          <w:t>т»</w:t>
        </w:r>
      </w:hyperlink>
      <w:bookmarkStart w:id="8" w:name="_GoBack"/>
      <w:bookmarkEnd w:id="8"/>
      <w:r>
        <w:t>.</w:t>
      </w:r>
      <w:proofErr w:type="gramEnd"/>
    </w:p>
    <w:p w:rsidR="00876647" w:rsidRDefault="008F73E8" w:rsidP="001C06F9">
      <w:pPr>
        <w:pStyle w:val="22"/>
        <w:numPr>
          <w:ilvl w:val="0"/>
          <w:numId w:val="5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Ходатайство об увековечении подается в Министерство культуры Донецкой Народной Республики. В ходатайстве об увековечении в обязательном порядке указываются основания и критерии для увековечения памяти выдающегося деятеля или заслуженного лица.</w:t>
      </w:r>
    </w:p>
    <w:p w:rsidR="00876647" w:rsidRDefault="008F73E8" w:rsidP="001C06F9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К </w:t>
      </w:r>
      <w:r>
        <w:t>ходатайству об увековечении прилагаются следующие документы:</w:t>
      </w:r>
    </w:p>
    <w:p w:rsidR="00876647" w:rsidRDefault="008F73E8" w:rsidP="001C06F9">
      <w:pPr>
        <w:pStyle w:val="22"/>
        <w:numPr>
          <w:ilvl w:val="0"/>
          <w:numId w:val="6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 xml:space="preserve">оригинал протокола заседания трудового коллектива государственного предприятия, учреждения и организации, общественного объединения, решения органа государственной власти, депутатского обращения </w:t>
      </w:r>
      <w:r>
        <w:t>депутатов Народного Совета Донецкой Народной Республики о рассмотрении вопроса об увековечении памяти выдающегося деятеля, заслуженного лица;</w:t>
      </w:r>
    </w:p>
    <w:p w:rsidR="00876647" w:rsidRDefault="008F73E8" w:rsidP="001C06F9">
      <w:pPr>
        <w:pStyle w:val="22"/>
        <w:numPr>
          <w:ilvl w:val="0"/>
          <w:numId w:val="6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оригинал исторической или историко-биографической справки о выдающемся деятеле или заслуженном лице;</w:t>
      </w:r>
    </w:p>
    <w:p w:rsidR="00876647" w:rsidRDefault="008F73E8" w:rsidP="001C06F9">
      <w:pPr>
        <w:pStyle w:val="22"/>
        <w:numPr>
          <w:ilvl w:val="0"/>
          <w:numId w:val="6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заверенные по</w:t>
      </w:r>
      <w:r>
        <w:t>дписью уполномоченного должностного лица и скрепленные печатью копии справочно-информационных материалов, архивных или иных официальных документов о выдающемся деятеле или заслуженном лице, подтверждающие достоверность заслуг лица, представляемого к увеков</w:t>
      </w:r>
      <w:r>
        <w:t>ечению памяти.</w:t>
      </w:r>
    </w:p>
    <w:p w:rsidR="00876647" w:rsidRDefault="008F73E8" w:rsidP="001C06F9">
      <w:pPr>
        <w:pStyle w:val="22"/>
        <w:numPr>
          <w:ilvl w:val="0"/>
          <w:numId w:val="6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заверенные в установленном законодательством порядке копии устава (положения) и свидетельства о государственной регистрации государственного предприятия, учреждения или организации, которому предлагается присвоить имя выдающегося деятеля, за</w:t>
      </w:r>
      <w:r>
        <w:t>служенного лица;</w:t>
      </w:r>
    </w:p>
    <w:p w:rsidR="00876647" w:rsidRDefault="008F73E8" w:rsidP="001C06F9">
      <w:pPr>
        <w:pStyle w:val="22"/>
        <w:numPr>
          <w:ilvl w:val="0"/>
          <w:numId w:val="6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 xml:space="preserve">заверенная подписью уполномоченного должностного лица и скрепленная печатью копия письма органа управления (учредителя) </w:t>
      </w:r>
      <w:r>
        <w:lastRenderedPageBreak/>
        <w:t>государственного предприятия, учреждения или организации с выводами относительно присвоения предприятию, учреждению или</w:t>
      </w:r>
      <w:r>
        <w:t xml:space="preserve"> организации имени выдающегося деятеля, заслуженного лица.</w:t>
      </w:r>
    </w:p>
    <w:p w:rsidR="00876647" w:rsidRDefault="008F73E8" w:rsidP="001C06F9">
      <w:pPr>
        <w:pStyle w:val="22"/>
        <w:numPr>
          <w:ilvl w:val="0"/>
          <w:numId w:val="5"/>
        </w:numPr>
        <w:shd w:val="clear" w:color="auto" w:fill="auto"/>
        <w:tabs>
          <w:tab w:val="left" w:pos="1431"/>
          <w:tab w:val="left" w:pos="3508"/>
          <w:tab w:val="right" w:pos="9642"/>
        </w:tabs>
        <w:spacing w:before="0" w:after="0" w:line="276" w:lineRule="auto"/>
        <w:ind w:firstLine="740"/>
      </w:pPr>
      <w:r>
        <w:t>Министерство</w:t>
      </w:r>
      <w:r>
        <w:tab/>
        <w:t>культуры Донецкой Народной</w:t>
      </w:r>
      <w:r>
        <w:tab/>
        <w:t>Республики</w:t>
      </w:r>
    </w:p>
    <w:p w:rsidR="00876647" w:rsidRDefault="008F73E8" w:rsidP="001C06F9">
      <w:pPr>
        <w:pStyle w:val="22"/>
        <w:shd w:val="clear" w:color="auto" w:fill="auto"/>
        <w:spacing w:before="0" w:after="0" w:line="276" w:lineRule="auto"/>
      </w:pPr>
      <w:r>
        <w:t>рассматривает ходатайство об увековечении и в течение 15 (пятнадцати) календарных дней со дня его поступления принимает одно из следующих решений:</w:t>
      </w:r>
    </w:p>
    <w:p w:rsidR="00876647" w:rsidRDefault="008F73E8" w:rsidP="001C06F9">
      <w:pPr>
        <w:pStyle w:val="22"/>
        <w:numPr>
          <w:ilvl w:val="0"/>
          <w:numId w:val="7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t>о направлении ходатайства об увековечении и приложений к нему на экспертизу в Республиканскую экспертную комиссию по увековечению памяти выдающихся деятелей, заслуженных лиц, исторических событий и памятных дат в Донецкой Народной Республике (далее - Респ</w:t>
      </w:r>
      <w:r>
        <w:t>убликанская экспертная комиссия);</w:t>
      </w:r>
    </w:p>
    <w:p w:rsidR="00876647" w:rsidRDefault="008F73E8" w:rsidP="001C06F9">
      <w:pPr>
        <w:pStyle w:val="22"/>
        <w:numPr>
          <w:ilvl w:val="0"/>
          <w:numId w:val="7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t>о возврате ходатайства об увековечении без рассмотрения.</w:t>
      </w:r>
    </w:p>
    <w:p w:rsidR="00876647" w:rsidRDefault="008F73E8" w:rsidP="001C06F9">
      <w:pPr>
        <w:pStyle w:val="22"/>
        <w:numPr>
          <w:ilvl w:val="1"/>
          <w:numId w:val="7"/>
        </w:numPr>
        <w:shd w:val="clear" w:color="auto" w:fill="auto"/>
        <w:tabs>
          <w:tab w:val="left" w:pos="1431"/>
          <w:tab w:val="left" w:pos="3508"/>
          <w:tab w:val="right" w:pos="9642"/>
        </w:tabs>
        <w:spacing w:before="0" w:after="0" w:line="276" w:lineRule="auto"/>
        <w:ind w:firstLine="740"/>
      </w:pPr>
      <w:r>
        <w:t>Министерство</w:t>
      </w:r>
      <w:r>
        <w:tab/>
        <w:t>культуры Донецкой Народной</w:t>
      </w:r>
      <w:r>
        <w:tab/>
        <w:t>Республики</w:t>
      </w:r>
    </w:p>
    <w:p w:rsidR="00876647" w:rsidRDefault="008F73E8" w:rsidP="001C06F9">
      <w:pPr>
        <w:pStyle w:val="22"/>
        <w:shd w:val="clear" w:color="auto" w:fill="auto"/>
        <w:tabs>
          <w:tab w:val="left" w:pos="3508"/>
          <w:tab w:val="right" w:pos="9642"/>
        </w:tabs>
        <w:spacing w:before="0" w:after="0" w:line="276" w:lineRule="auto"/>
      </w:pPr>
      <w:r>
        <w:t>возвращает ходатайства об увековечении без рассмотрения в случае подачи неполного перечня и</w:t>
      </w:r>
      <w:r>
        <w:tab/>
        <w:t xml:space="preserve">ненадлежащего </w:t>
      </w:r>
      <w:r>
        <w:t>оформления</w:t>
      </w:r>
      <w:r>
        <w:tab/>
        <w:t>документов,</w:t>
      </w:r>
    </w:p>
    <w:p w:rsidR="00876647" w:rsidRDefault="008F73E8" w:rsidP="001C06F9">
      <w:pPr>
        <w:pStyle w:val="22"/>
        <w:shd w:val="clear" w:color="auto" w:fill="auto"/>
        <w:spacing w:before="0" w:after="0" w:line="276" w:lineRule="auto"/>
      </w:pPr>
      <w:r>
        <w:t>предусмотренного пунктом 2.2 настоящего Порядка.</w:t>
      </w:r>
    </w:p>
    <w:p w:rsidR="00876647" w:rsidRDefault="008F73E8" w:rsidP="001C06F9">
      <w:pPr>
        <w:pStyle w:val="22"/>
        <w:numPr>
          <w:ilvl w:val="1"/>
          <w:numId w:val="7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t>Республиканская экспертная комиссия дает заключение о поддержке либо отклонении ходатайства об увековечении в течение 30 (тридцати) календарных дней со дня получения ходатайства об уве</w:t>
      </w:r>
      <w:r>
        <w:t>ковечении и прилагаемых к нему документов, о чем сообщает в установленном порядке в Министерство культуры Донецкой Народной Республики.</w:t>
      </w:r>
    </w:p>
    <w:p w:rsidR="002131ED" w:rsidRDefault="002131ED" w:rsidP="002131ED">
      <w:pPr>
        <w:pStyle w:val="22"/>
        <w:shd w:val="clear" w:color="auto" w:fill="auto"/>
        <w:tabs>
          <w:tab w:val="left" w:pos="1431"/>
        </w:tabs>
        <w:spacing w:before="0" w:after="0" w:line="276" w:lineRule="auto"/>
      </w:pPr>
    </w:p>
    <w:p w:rsidR="00876647" w:rsidRDefault="008F73E8" w:rsidP="002131ED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6" w:lineRule="auto"/>
        <w:ind w:right="63" w:firstLine="0"/>
      </w:pPr>
      <w:bookmarkStart w:id="9" w:name="bookmark8"/>
      <w:r>
        <w:t xml:space="preserve">Порядок принятия решения об увековечении памяти </w:t>
      </w:r>
      <w:r w:rsidR="002131ED">
        <w:br/>
      </w:r>
      <w:r>
        <w:t>выдающихся деятелей, заслуженных лиц</w:t>
      </w:r>
      <w:bookmarkEnd w:id="9"/>
    </w:p>
    <w:p w:rsidR="002131ED" w:rsidRDefault="002131ED" w:rsidP="002131ED">
      <w:pPr>
        <w:pStyle w:val="20"/>
        <w:keepNext/>
        <w:keepLines/>
        <w:shd w:val="clear" w:color="auto" w:fill="auto"/>
        <w:tabs>
          <w:tab w:val="left" w:pos="2239"/>
        </w:tabs>
        <w:spacing w:before="0" w:after="0" w:line="276" w:lineRule="auto"/>
        <w:ind w:right="1720" w:firstLine="0"/>
        <w:jc w:val="left"/>
      </w:pPr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t>Министерство культуры Донецкой Наро</w:t>
      </w:r>
      <w:r>
        <w:t>дной Республики в течение 1 (одного) календарного месяца со дня поступления заключения Республиканской экспертной комиссии принимает одно из следующих решений:</w:t>
      </w:r>
    </w:p>
    <w:p w:rsidR="00876647" w:rsidRDefault="008F73E8" w:rsidP="001C06F9">
      <w:pPr>
        <w:pStyle w:val="22"/>
        <w:numPr>
          <w:ilvl w:val="0"/>
          <w:numId w:val="9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t>об отказе в увековечении памяти выдающегося деятеля, заслуженного лица;</w:t>
      </w:r>
    </w:p>
    <w:p w:rsidR="00876647" w:rsidRDefault="008F73E8" w:rsidP="001C06F9">
      <w:pPr>
        <w:pStyle w:val="22"/>
        <w:numPr>
          <w:ilvl w:val="0"/>
          <w:numId w:val="9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r>
        <w:t xml:space="preserve">о наличии оснований для </w:t>
      </w:r>
      <w:r>
        <w:t>увековечения памяти выдающихся деятелей, заслуженных лиц и направлении документов в орган управления (учредителю) государственного предприятия, учреждения или организации.</w:t>
      </w:r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spacing w:before="0" w:after="0" w:line="276" w:lineRule="auto"/>
        <w:ind w:firstLine="740"/>
      </w:pPr>
      <w:r>
        <w:t xml:space="preserve"> Основанием для отказа в увековечении памяти выдающихся деятелей, заслуженных лиц, я</w:t>
      </w:r>
      <w:r>
        <w:t>вляется получение заключения Республиканской экспертной комиссия об отклонении ходатайства об увековечении или их возврате без рассмотрения.</w:t>
      </w:r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</w:pPr>
      <w:r>
        <w:lastRenderedPageBreak/>
        <w:t>Министерство культуры Донецкой Народной Республики в течение 5 (пяти) календарных дней со дня принятия решения в со</w:t>
      </w:r>
      <w:r>
        <w:t>ответствии с пунктом 3.1 настоящего Порядка письменно информирует заявителя о принятом решении.</w:t>
      </w:r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</w:pPr>
      <w:proofErr w:type="gramStart"/>
      <w:r>
        <w:t>В случае принятия решения о наличии оснований для увековечения памяти выдающихся деятелей, заслуженных лиц Министерство культуры Донецкой Народной Республики на</w:t>
      </w:r>
      <w:r>
        <w:t>правляет копии документов предусмотренных пунктом 2.2 настоящего Порядка, копию заключения Республиканской экспертной комиссии о поддержке ходатайства об увековечении в орган управления (учредителю) государственного предприятия, учреждения или организации,</w:t>
      </w:r>
      <w:r>
        <w:t xml:space="preserve"> которому предлагается присвоить имя выдающегося деятеля, заслуженного лица.</w:t>
      </w:r>
      <w:proofErr w:type="gramEnd"/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</w:pPr>
      <w:r>
        <w:t>Орган управления (учредитель) государственного предприятия, учреждения или организации, которому предлагается присвоить имя выдающегося деятеля или заслуженного лица в установленн</w:t>
      </w:r>
      <w:r>
        <w:t>ом порядке выносит данный вопрос на рассмотрение Правительства Донецкой Народной Республики.</w:t>
      </w:r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</w:pPr>
      <w:r>
        <w:t>Решение об увековечении памяти выдающихся деятелей, заслуженных лиц в форме присвоения их имен государственным предприятиям, учреждениям и организациям принимается</w:t>
      </w:r>
      <w:r>
        <w:t xml:space="preserve"> Правительством Донецкой Народной Республики.</w:t>
      </w:r>
    </w:p>
    <w:p w:rsidR="00876647" w:rsidRDefault="008F73E8" w:rsidP="001C06F9">
      <w:pPr>
        <w:pStyle w:val="22"/>
        <w:numPr>
          <w:ilvl w:val="0"/>
          <w:numId w:val="8"/>
        </w:numPr>
        <w:shd w:val="clear" w:color="auto" w:fill="auto"/>
        <w:tabs>
          <w:tab w:val="left" w:pos="1405"/>
        </w:tabs>
        <w:spacing w:before="0" w:after="0" w:line="276" w:lineRule="auto"/>
        <w:ind w:firstLine="740"/>
      </w:pPr>
      <w:r>
        <w:t xml:space="preserve">Нормативный правовой акт Правительства Донецкой Народной Республики о присвоении имени выдающегося деятеля или заслуженного лица государственному предприятию, учреждению или организации является основанием для </w:t>
      </w:r>
      <w:r>
        <w:t>внесения в установленном порядке изменений в наименование и учредительные документы государственного предприятия, учреждения или организации.</w:t>
      </w:r>
    </w:p>
    <w:sectPr w:rsidR="00876647">
      <w:headerReference w:type="default" r:id="rId12"/>
      <w:pgSz w:w="11900" w:h="16840"/>
      <w:pgMar w:top="1152" w:right="533" w:bottom="1181" w:left="166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3E8" w:rsidRDefault="008F73E8">
      <w:r>
        <w:separator/>
      </w:r>
    </w:p>
  </w:endnote>
  <w:endnote w:type="continuationSeparator" w:id="0">
    <w:p w:rsidR="008F73E8" w:rsidRDefault="008F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3E8" w:rsidRDefault="008F73E8"/>
  </w:footnote>
  <w:footnote w:type="continuationSeparator" w:id="0">
    <w:p w:rsidR="008F73E8" w:rsidRDefault="008F73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47" w:rsidRDefault="008F73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76647" w:rsidRDefault="008F73E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840D4" w:rsidRPr="005840D4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C3F"/>
    <w:multiLevelType w:val="multilevel"/>
    <w:tmpl w:val="F9A60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C5E0D"/>
    <w:multiLevelType w:val="multilevel"/>
    <w:tmpl w:val="C282A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82251"/>
    <w:multiLevelType w:val="multilevel"/>
    <w:tmpl w:val="745EA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D72561"/>
    <w:multiLevelType w:val="multilevel"/>
    <w:tmpl w:val="53C4D9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5B200D"/>
    <w:multiLevelType w:val="multilevel"/>
    <w:tmpl w:val="6FB4C1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696423"/>
    <w:multiLevelType w:val="multilevel"/>
    <w:tmpl w:val="9BD817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643CB0"/>
    <w:multiLevelType w:val="multilevel"/>
    <w:tmpl w:val="B76C1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FF474B"/>
    <w:multiLevelType w:val="hybridMultilevel"/>
    <w:tmpl w:val="9CAE3432"/>
    <w:lvl w:ilvl="0" w:tplc="E9F89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43A98"/>
    <w:multiLevelType w:val="multilevel"/>
    <w:tmpl w:val="496412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165B5B"/>
    <w:multiLevelType w:val="multilevel"/>
    <w:tmpl w:val="D5B624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6647"/>
    <w:rsid w:val="001C06F9"/>
    <w:rsid w:val="002131ED"/>
    <w:rsid w:val="004751E1"/>
    <w:rsid w:val="005840D4"/>
    <w:rsid w:val="007A2A53"/>
    <w:rsid w:val="00876647"/>
    <w:rsid w:val="008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ind w:hanging="9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73-ihc-ob-uvekovechenii-pamyati-vydayushhihsya-deyatelej-zasluzhennyh-lits-istoricheskih-sobytij-i-pamyatnyh-dat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73-ihc-ob-uvekovechenii-pamyati-vydayushhihsya-deyatelej-zasluzhennyh-lits-istoricheskih-sobytij-i-pamyatnyh-da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5C505-1FE8-487F-BAB8-50B52A40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user</cp:lastModifiedBy>
  <cp:revision>4</cp:revision>
  <dcterms:created xsi:type="dcterms:W3CDTF">2019-04-10T09:59:00Z</dcterms:created>
  <dcterms:modified xsi:type="dcterms:W3CDTF">2019-04-10T10:25:00Z</dcterms:modified>
</cp:coreProperties>
</file>