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E0" w:rsidRDefault="009762E0" w:rsidP="009D62BD">
      <w:pPr>
        <w:pStyle w:val="10"/>
        <w:keepNext/>
        <w:keepLines/>
        <w:spacing w:after="0" w:line="276" w:lineRule="auto"/>
        <w:rPr>
          <w:lang w:val="en-US"/>
        </w:rPr>
      </w:pPr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40A" w:rsidRDefault="00571995" w:rsidP="009D62BD">
      <w:pPr>
        <w:pStyle w:val="10"/>
        <w:keepNext/>
        <w:keepLines/>
        <w:spacing w:after="0" w:line="276" w:lineRule="auto"/>
      </w:pPr>
      <w:r>
        <w:t>ПРАВИТЕЛЬСТВО</w:t>
      </w:r>
    </w:p>
    <w:p w:rsidR="0018740A" w:rsidRDefault="00571995" w:rsidP="009D62BD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9D62BD" w:rsidRDefault="009D62BD" w:rsidP="009D62BD">
      <w:pPr>
        <w:pStyle w:val="10"/>
        <w:keepNext/>
        <w:keepLines/>
        <w:spacing w:after="0" w:line="276" w:lineRule="auto"/>
      </w:pPr>
    </w:p>
    <w:p w:rsidR="0018740A" w:rsidRDefault="00571995" w:rsidP="009D62BD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9D62BD" w:rsidRDefault="009D62BD" w:rsidP="009D62BD">
      <w:pPr>
        <w:pStyle w:val="20"/>
        <w:keepNext/>
        <w:keepLines/>
        <w:spacing w:before="0" w:after="0" w:line="276" w:lineRule="auto"/>
      </w:pPr>
    </w:p>
    <w:p w:rsidR="0018740A" w:rsidRDefault="00571995" w:rsidP="009D62BD">
      <w:pPr>
        <w:pStyle w:val="30"/>
        <w:keepNext/>
        <w:keepLines/>
        <w:spacing w:before="0" w:after="0" w:line="276" w:lineRule="auto"/>
        <w:ind w:left="680" w:right="1080" w:firstLine="2600"/>
      </w:pPr>
      <w:r>
        <w:t>от 28 марта 2019 г. № 5-8</w:t>
      </w:r>
    </w:p>
    <w:p w:rsidR="009D62BD" w:rsidRDefault="009D62BD" w:rsidP="009D62BD">
      <w:pPr>
        <w:pStyle w:val="30"/>
        <w:keepNext/>
        <w:keepLines/>
        <w:spacing w:before="0" w:after="0" w:line="276" w:lineRule="auto"/>
        <w:ind w:left="680" w:right="1080" w:firstLine="2600"/>
      </w:pPr>
    </w:p>
    <w:p w:rsidR="009D62BD" w:rsidRDefault="009D62BD" w:rsidP="009D62BD">
      <w:pPr>
        <w:pStyle w:val="30"/>
        <w:keepNext/>
        <w:keepLines/>
        <w:spacing w:before="0" w:after="0" w:line="276" w:lineRule="auto"/>
        <w:ind w:left="680" w:right="1080" w:firstLine="2600"/>
      </w:pPr>
    </w:p>
    <w:p w:rsidR="0018740A" w:rsidRDefault="00571995" w:rsidP="009D62BD">
      <w:pPr>
        <w:pStyle w:val="30"/>
        <w:keepNext/>
        <w:keepLines/>
        <w:spacing w:before="0" w:after="0" w:line="276" w:lineRule="auto"/>
        <w:ind w:right="-21"/>
        <w:jc w:val="center"/>
      </w:pPr>
      <w:bookmarkStart w:id="2" w:name="bookmark2"/>
      <w:r>
        <w:t>Об утверждении Перечня особо опасных химических веществ,</w:t>
      </w:r>
      <w:bookmarkEnd w:id="2"/>
    </w:p>
    <w:p w:rsidR="0018740A" w:rsidRDefault="00571995" w:rsidP="009D62BD">
      <w:pPr>
        <w:pStyle w:val="30"/>
        <w:keepNext/>
        <w:keepLines/>
        <w:spacing w:before="0" w:after="0" w:line="276" w:lineRule="auto"/>
        <w:ind w:right="-21"/>
        <w:jc w:val="center"/>
      </w:pPr>
      <w:r>
        <w:t>производство которых подлежит лицензированию</w:t>
      </w:r>
    </w:p>
    <w:p w:rsidR="009D62BD" w:rsidRDefault="009D62BD" w:rsidP="009D62BD">
      <w:pPr>
        <w:pStyle w:val="30"/>
        <w:keepNext/>
        <w:keepLines/>
        <w:spacing w:before="0" w:after="0" w:line="276" w:lineRule="auto"/>
        <w:ind w:right="-21"/>
        <w:jc w:val="center"/>
      </w:pPr>
    </w:p>
    <w:p w:rsidR="009D62BD" w:rsidRDefault="009D62BD" w:rsidP="009D62BD">
      <w:pPr>
        <w:pStyle w:val="30"/>
        <w:keepNext/>
        <w:keepLines/>
        <w:spacing w:before="0" w:after="0" w:line="276" w:lineRule="auto"/>
        <w:ind w:right="-21"/>
        <w:jc w:val="center"/>
      </w:pPr>
    </w:p>
    <w:p w:rsidR="0018740A" w:rsidRPr="00C355EB" w:rsidRDefault="00571995" w:rsidP="009D62BD">
      <w:pPr>
        <w:pStyle w:val="11"/>
        <w:spacing w:before="0" w:after="0" w:line="276" w:lineRule="auto"/>
        <w:ind w:firstLine="680"/>
      </w:pPr>
      <w:r>
        <w:t xml:space="preserve">В целях урегулирования отношений в сфере лицензирования хозяйственной деятельности по производству особо опасных химических веществ, руководствуясь статьями 77, 78 </w:t>
      </w:r>
      <w:hyperlink r:id="rId8" w:history="1">
        <w:r w:rsidRPr="00C355EB">
          <w:rPr>
            <w:rStyle w:val="a3"/>
          </w:rPr>
          <w:t>Конституции Донецкой Народной Республики</w:t>
        </w:r>
      </w:hyperlink>
      <w:r>
        <w:t xml:space="preserve">, на основании части 3 статьи 10 </w:t>
      </w:r>
      <w:hyperlink r:id="rId9" w:history="1">
        <w:r w:rsidRPr="00F7079E">
          <w:rPr>
            <w:rStyle w:val="a3"/>
          </w:rPr>
          <w:t>Закона Донецкой Нар</w:t>
        </w:r>
        <w:r w:rsidRPr="00F7079E">
          <w:rPr>
            <w:rStyle w:val="a3"/>
          </w:rPr>
          <w:t>одной Республи</w:t>
        </w:r>
        <w:r w:rsidR="00C75C9D" w:rsidRPr="00F7079E">
          <w:rPr>
            <w:rStyle w:val="a3"/>
          </w:rPr>
          <w:t>ки от 27 февраля 2015 года №18-</w:t>
        </w:r>
        <w:r w:rsidR="00C75C9D" w:rsidRPr="00F7079E">
          <w:rPr>
            <w:rStyle w:val="a3"/>
            <w:lang w:val="en-US"/>
          </w:rPr>
          <w:t>I</w:t>
        </w:r>
        <w:r w:rsidRPr="00F7079E">
          <w:rPr>
            <w:rStyle w:val="a3"/>
          </w:rPr>
          <w:t xml:space="preserve">НС </w:t>
        </w:r>
        <w:r w:rsidRPr="00F7079E">
          <w:rPr>
            <w:rStyle w:val="a3"/>
          </w:rPr>
          <w:t>«О лицензировании отдельных</w:t>
        </w:r>
        <w:r w:rsidRPr="00F7079E">
          <w:rPr>
            <w:rStyle w:val="a3"/>
          </w:rPr>
          <w:t xml:space="preserve"> </w:t>
        </w:r>
        <w:r w:rsidRPr="00F7079E">
          <w:rPr>
            <w:rStyle w:val="a3"/>
          </w:rPr>
          <w:t>видов хозяйственной деятельности»</w:t>
        </w:r>
      </w:hyperlink>
      <w:r>
        <w:t>, Правительство Донецкой Народной Республики</w:t>
      </w:r>
    </w:p>
    <w:p w:rsidR="00C75C9D" w:rsidRPr="00C355EB" w:rsidRDefault="00C75C9D" w:rsidP="009D62BD">
      <w:pPr>
        <w:pStyle w:val="11"/>
        <w:spacing w:before="0" w:after="0" w:line="276" w:lineRule="auto"/>
        <w:ind w:firstLine="680"/>
      </w:pPr>
    </w:p>
    <w:p w:rsidR="0018740A" w:rsidRDefault="00571995" w:rsidP="009D62BD">
      <w:pPr>
        <w:pStyle w:val="30"/>
        <w:keepNext/>
        <w:keepLines/>
        <w:spacing w:before="0" w:after="0" w:line="276" w:lineRule="auto"/>
        <w:rPr>
          <w:lang w:val="en-US"/>
        </w:rPr>
      </w:pPr>
      <w:bookmarkStart w:id="3" w:name="bookmark3"/>
      <w:r>
        <w:t>ПОСТАНОВЛЯЕТ:</w:t>
      </w:r>
      <w:bookmarkEnd w:id="3"/>
    </w:p>
    <w:p w:rsidR="00C75C9D" w:rsidRPr="00C75C9D" w:rsidRDefault="00C75C9D" w:rsidP="009D62BD">
      <w:pPr>
        <w:pStyle w:val="30"/>
        <w:keepNext/>
        <w:keepLines/>
        <w:spacing w:before="0" w:after="0" w:line="276" w:lineRule="auto"/>
        <w:rPr>
          <w:lang w:val="en-US"/>
        </w:rPr>
      </w:pPr>
    </w:p>
    <w:p w:rsidR="0018740A" w:rsidRDefault="00571995" w:rsidP="00C75C9D">
      <w:pPr>
        <w:pStyle w:val="11"/>
        <w:numPr>
          <w:ilvl w:val="0"/>
          <w:numId w:val="1"/>
        </w:numPr>
        <w:spacing w:before="120" w:after="120" w:line="276" w:lineRule="auto"/>
        <w:ind w:firstLine="442"/>
        <w:jc w:val="left"/>
      </w:pPr>
      <w:r>
        <w:t xml:space="preserve"> Утвердить Перечень особо опасных химических веществ, производство которых подлежит лицензированию (прилагается).</w:t>
      </w:r>
    </w:p>
    <w:p w:rsidR="0018740A" w:rsidRPr="00C75C9D" w:rsidRDefault="00571995" w:rsidP="00C75C9D">
      <w:pPr>
        <w:pStyle w:val="11"/>
        <w:numPr>
          <w:ilvl w:val="0"/>
          <w:numId w:val="1"/>
        </w:numPr>
        <w:spacing w:before="120" w:after="120" w:line="276" w:lineRule="auto"/>
        <w:ind w:firstLine="442"/>
        <w:jc w:val="left"/>
      </w:pPr>
      <w:r>
        <w:t xml:space="preserve"> Настоящее Постановление вступает в силу со дня официального опубликования.</w:t>
      </w:r>
    </w:p>
    <w:p w:rsidR="00C75C9D" w:rsidRPr="00C75C9D" w:rsidRDefault="00C75C9D" w:rsidP="00C75C9D">
      <w:pPr>
        <w:pStyle w:val="11"/>
        <w:spacing w:before="0" w:after="0" w:line="276" w:lineRule="auto"/>
        <w:jc w:val="left"/>
      </w:pPr>
    </w:p>
    <w:p w:rsidR="00C75C9D" w:rsidRDefault="00C75C9D" w:rsidP="00C75C9D">
      <w:pPr>
        <w:pStyle w:val="11"/>
        <w:spacing w:before="0" w:after="0" w:line="276" w:lineRule="auto"/>
        <w:jc w:val="left"/>
      </w:pPr>
    </w:p>
    <w:p w:rsidR="00C75C9D" w:rsidRDefault="00571995" w:rsidP="00C75C9D">
      <w:pPr>
        <w:pStyle w:val="22"/>
        <w:spacing w:before="0" w:line="276" w:lineRule="auto"/>
        <w:ind w:left="100"/>
      </w:pPr>
      <w:r>
        <w:t>Председатель Правительства</w:t>
      </w:r>
      <w:r w:rsidR="00C75C9D" w:rsidRPr="00C75C9D">
        <w:t xml:space="preserve">                                                              </w:t>
      </w:r>
      <w:r w:rsidR="00C75C9D">
        <w:rPr>
          <w:rStyle w:val="2Exact"/>
          <w:b/>
          <w:bCs/>
        </w:rPr>
        <w:t>А.</w:t>
      </w:r>
      <w:r w:rsidR="00C75C9D" w:rsidRPr="00C75C9D">
        <w:rPr>
          <w:rStyle w:val="2Exact"/>
          <w:b/>
          <w:bCs/>
        </w:rPr>
        <w:t xml:space="preserve"> </w:t>
      </w:r>
      <w:r w:rsidR="00C75C9D">
        <w:rPr>
          <w:rStyle w:val="2Exact"/>
          <w:b/>
          <w:bCs/>
        </w:rPr>
        <w:t>Е. Ананченко</w:t>
      </w:r>
    </w:p>
    <w:p w:rsidR="00C75C9D" w:rsidRPr="00C75C9D" w:rsidRDefault="00C75C9D" w:rsidP="009D62BD">
      <w:pPr>
        <w:pStyle w:val="22"/>
        <w:spacing w:before="0" w:line="276" w:lineRule="auto"/>
      </w:pPr>
    </w:p>
    <w:p w:rsidR="0018740A" w:rsidRDefault="00571995" w:rsidP="009D62BD">
      <w:pPr>
        <w:pStyle w:val="22"/>
        <w:spacing w:before="0" w:line="276" w:lineRule="auto"/>
      </w:pPr>
      <w:r>
        <w:br w:type="page"/>
      </w:r>
    </w:p>
    <w:p w:rsidR="0018740A" w:rsidRDefault="00571995" w:rsidP="009D62BD">
      <w:pPr>
        <w:pStyle w:val="11"/>
        <w:spacing w:before="0" w:after="0" w:line="276" w:lineRule="auto"/>
        <w:ind w:left="5680"/>
      </w:pPr>
      <w:r>
        <w:lastRenderedPageBreak/>
        <w:t>УТВЕРЖДЕН</w:t>
      </w:r>
    </w:p>
    <w:p w:rsidR="0018740A" w:rsidRDefault="00571995" w:rsidP="009D62BD">
      <w:pPr>
        <w:pStyle w:val="11"/>
        <w:spacing w:before="0" w:after="0" w:line="276" w:lineRule="auto"/>
        <w:ind w:left="5680" w:right="280"/>
        <w:rPr>
          <w:lang w:val="en-US"/>
        </w:rPr>
      </w:pPr>
      <w:r>
        <w:t>Постановлением Правительства Донецкой Народной Республики от 28 марта 2019 г № 5-8</w:t>
      </w:r>
    </w:p>
    <w:p w:rsidR="00C75C9D" w:rsidRPr="00C75C9D" w:rsidRDefault="00C75C9D" w:rsidP="009D62BD">
      <w:pPr>
        <w:pStyle w:val="11"/>
        <w:spacing w:before="0" w:after="0" w:line="276" w:lineRule="auto"/>
        <w:ind w:left="5680" w:right="280"/>
        <w:rPr>
          <w:lang w:val="en-US"/>
        </w:rPr>
      </w:pPr>
    </w:p>
    <w:p w:rsidR="0018740A" w:rsidRDefault="00571995" w:rsidP="009D62BD">
      <w:pPr>
        <w:pStyle w:val="32"/>
        <w:spacing w:before="0" w:line="276" w:lineRule="auto"/>
        <w:ind w:left="260"/>
      </w:pPr>
      <w:r>
        <w:t>ПЕРЕЧЕНЬ</w:t>
      </w:r>
    </w:p>
    <w:p w:rsidR="0018740A" w:rsidRDefault="00571995" w:rsidP="009D62BD">
      <w:pPr>
        <w:pStyle w:val="22"/>
        <w:spacing w:before="0" w:line="276" w:lineRule="auto"/>
        <w:ind w:left="260"/>
        <w:jc w:val="center"/>
      </w:pPr>
      <w:r>
        <w:t>особо опасных химических веществ, производство кот</w:t>
      </w:r>
      <w:r>
        <w:t>орых подлежит</w:t>
      </w:r>
    </w:p>
    <w:p w:rsidR="0018740A" w:rsidRDefault="00571995" w:rsidP="009D62BD">
      <w:pPr>
        <w:pStyle w:val="22"/>
        <w:spacing w:before="0" w:line="276" w:lineRule="auto"/>
        <w:ind w:left="260"/>
        <w:jc w:val="center"/>
        <w:rPr>
          <w:lang w:val="en-US"/>
        </w:rPr>
      </w:pPr>
      <w:r>
        <w:t>лицензированию</w:t>
      </w:r>
    </w:p>
    <w:p w:rsidR="00C75C9D" w:rsidRPr="00C75C9D" w:rsidRDefault="00C75C9D" w:rsidP="009D62BD">
      <w:pPr>
        <w:pStyle w:val="22"/>
        <w:spacing w:before="0" w:line="276" w:lineRule="auto"/>
        <w:ind w:left="260"/>
        <w:jc w:val="center"/>
        <w:rPr>
          <w:lang w:val="en-US"/>
        </w:rPr>
      </w:pP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асбесты;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азиридин;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азота оксиды;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акриламид;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акрилонитрил;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алил-а-алилоксикарбонилоксиакрилат;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алил цианистый;</w:t>
      </w:r>
    </w:p>
    <w:p w:rsidR="0018740A" w:rsidRDefault="00571995" w:rsidP="004C4BEB">
      <w:pPr>
        <w:pStyle w:val="11"/>
        <w:numPr>
          <w:ilvl w:val="0"/>
          <w:numId w:val="2"/>
        </w:numPr>
        <w:tabs>
          <w:tab w:val="left" w:pos="709"/>
        </w:tabs>
        <w:spacing w:before="0" w:after="0" w:line="276" w:lineRule="auto"/>
        <w:ind w:left="20" w:right="280" w:firstLine="689"/>
        <w:jc w:val="left"/>
      </w:pPr>
      <w:r>
        <w:t xml:space="preserve"> алюминий</w:t>
      </w:r>
      <w:r>
        <w:tab/>
        <w:t>кальций-0,8-хром-5,6-диводород фосфат-1,6-водородхромат- гидрат;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алюминий хром- 8,8 (9,6)-фосфат;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аммиак;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4-аминодифенил;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аммония метаванадат;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аммония хлорплатинат;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ангидрид тримелитовый;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ангидрид хромовый;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арсенопиритовый концентрат;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красители на основе бензидина;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бензальхлорид;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бенз(а)антрацен;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бензидин;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бензол;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бензил хлористый;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бензил цианистый;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п-бензохинон;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бенз(а)пирен;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бериллий и его соединения;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бис-(10-дигидрофенарсазинил)-оксид (п-оксид);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бис-( 10-феноксарсинил)-оксофин;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бора фторид;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бром;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1 -бромпентан;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бромтрифторметан (галон - 1301);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lastRenderedPageBreak/>
        <w:t xml:space="preserve"> м-бромфенол;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бромхлордифторметан (галон - 1211);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1,3- бутадиен (дивинил);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трет-бутилперацетат;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ванадия оксид (V);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ванадиевые катализаторы;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винил бромистый;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винил хлористый;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водород бромистый (гидробромид);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водород мышьяковистый (арсин);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водород фосфористый (ф</w:t>
      </w:r>
      <w:r>
        <w:t>осфин);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водород фтористый (гидрофторид);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водород цианистый (синильная кислота);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возгонка каменноугольных смол и пеков, которые содержат бенз(а)пирен;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углерода (II) оксид;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гексаметилендиамин;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гексаметилендиизоцианат;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гексахлордифторпропан (ХФВ - 212)</w:t>
      </w:r>
      <w:r>
        <w:t>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гексахлорциклопентадиен;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гептахлорфторпропан (ХФВ - 211);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гидразин и его производные;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диэтилперфторадипинат;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диэтилперфторглутарат;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диэтилртуть;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диэтилсульфат;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диэтилтелурид;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дибенз(а,11)антрацен;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диборан;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1,1,2,2-дибромтетрафторэтан (галон - 2402);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диметилвинилэтинилкарбинол;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диметилкадмий;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диметилкарбомоилхлорид;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диметил сульфат;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диметилцианамид;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динитрил перфторадипиновой кислоты;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динитрил перфторглутаровой кислоты;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динитрофенол;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динитрохлорбензол;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3,5-динитро-4-хлорбензотрифторид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дихлорацетон;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дихлоргексахлорпропан (ХФВ - 216);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дихлордифторметан (ХФВ - 12);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lastRenderedPageBreak/>
        <w:t xml:space="preserve"> 2,3-дихлор-5-(дихлорметилен)-2-циклопентен-1,4-дион (дикетон);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1,1,2,2 - дихлортетрафторэтан (ФВ - 114);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эрионит;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эт</w:t>
      </w:r>
      <w:r>
        <w:t>илендибромид;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этиленимин;</w:t>
      </w:r>
    </w:p>
    <w:p w:rsidR="0018740A" w:rsidRPr="005442E9" w:rsidRDefault="005442E9" w:rsidP="004C4BEB">
      <w:pPr>
        <w:pStyle w:val="40"/>
        <w:numPr>
          <w:ilvl w:val="0"/>
          <w:numId w:val="2"/>
        </w:numPr>
        <w:spacing w:line="276" w:lineRule="auto"/>
        <w:ind w:firstLine="689"/>
        <w:rPr>
          <w:b w:val="0"/>
        </w:rPr>
      </w:pPr>
      <w:r>
        <w:t xml:space="preserve"> </w:t>
      </w:r>
      <w:r w:rsidRPr="005442E9">
        <w:rPr>
          <w:b w:val="0"/>
          <w:lang w:val="en-US"/>
        </w:rPr>
        <w:t>N</w:t>
      </w:r>
      <w:r w:rsidRPr="005442E9">
        <w:rPr>
          <w:b w:val="0"/>
        </w:rPr>
        <w:t>-этил-</w:t>
      </w:r>
      <w:r w:rsidRPr="005442E9">
        <w:rPr>
          <w:b w:val="0"/>
          <w:lang w:val="en-US"/>
        </w:rPr>
        <w:t>N</w:t>
      </w:r>
      <w:r w:rsidR="00571995" w:rsidRPr="005442E9">
        <w:rPr>
          <w:b w:val="0"/>
        </w:rPr>
        <w:t>-нитрозомочевина;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этилена оксид;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этиленсульфид;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этиленхлоргидрин;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этилмеркурофосфат;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эпихлоргидрин;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железа пентакарбонил;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изопропилнитрит;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изопропилхлоркарбонат;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3-изоциантолуол;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иприт сернистый;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кадмий и его неорганические соединения;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кадмия стеарат;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кальций алюмохромфосфат;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кальций никельхромфосфат;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каменноугольные и нефтяные смолы, пеки и их сублиматы;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каптафол;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катализатор меднохромбариевый;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кислота в-меркаптопропионовая;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кислота тереф</w:t>
      </w:r>
      <w:r>
        <w:t>талевая;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кислота тиогликолевая;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t xml:space="preserve"> кислота тримеллитовая;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  <w:sectPr w:rsidR="0018740A" w:rsidSect="009762E0">
          <w:type w:val="continuous"/>
          <w:pgSz w:w="11906" w:h="16838"/>
          <w:pgMar w:top="1134" w:right="990" w:bottom="976" w:left="1014" w:header="0" w:footer="3" w:gutter="0"/>
          <w:cols w:space="720"/>
          <w:noEndnote/>
          <w:docGrid w:linePitch="360"/>
        </w:sectPr>
      </w:pPr>
      <w:r>
        <w:t xml:space="preserve"> кобальт;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lastRenderedPageBreak/>
        <w:t xml:space="preserve"> кобальт ацетилацетонат;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кобальт гидрокарбонил;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кобальт-самариевая композиция магнитов;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кремний тетрафторид;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креозоты;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литий и его неорганические соли;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малонодинитрил;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марганца оксиды;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меркуран;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метилвинилкетон;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4,4-метилен-бис (2-хлоранилин);</w:t>
      </w:r>
    </w:p>
    <w:p w:rsidR="0018740A" w:rsidRPr="005442E9" w:rsidRDefault="005442E9" w:rsidP="004C4BEB">
      <w:pPr>
        <w:pStyle w:val="40"/>
        <w:numPr>
          <w:ilvl w:val="0"/>
          <w:numId w:val="2"/>
        </w:numPr>
        <w:spacing w:line="276" w:lineRule="auto"/>
        <w:ind w:left="20" w:firstLine="689"/>
        <w:rPr>
          <w:b w:val="0"/>
        </w:rPr>
      </w:pPr>
      <w:r>
        <w:t xml:space="preserve"> </w:t>
      </w:r>
      <w:r w:rsidRPr="005442E9">
        <w:rPr>
          <w:b w:val="0"/>
          <w:lang w:val="en-US"/>
        </w:rPr>
        <w:t>N</w:t>
      </w:r>
      <w:r w:rsidRPr="005442E9">
        <w:rPr>
          <w:b w:val="0"/>
        </w:rPr>
        <w:t>-метил-</w:t>
      </w:r>
      <w:r w:rsidRPr="005442E9">
        <w:rPr>
          <w:b w:val="0"/>
          <w:lang w:val="en-US"/>
        </w:rPr>
        <w:t>N</w:t>
      </w:r>
      <w:r w:rsidRPr="005442E9">
        <w:rPr>
          <w:b w:val="0"/>
        </w:rPr>
        <w:t>-нитро-</w:t>
      </w:r>
      <w:r w:rsidRPr="005442E9">
        <w:rPr>
          <w:b w:val="0"/>
          <w:lang w:val="en-US"/>
        </w:rPr>
        <w:t>N</w:t>
      </w:r>
      <w:r w:rsidR="00571995" w:rsidRPr="005442E9">
        <w:rPr>
          <w:b w:val="0"/>
        </w:rPr>
        <w:t>-нитрозогуанидин;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метилизоцианат;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метилизотиоцианат;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п-этилуретанбензолсульфогидразин (порофор ЧХЗ - 5);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lastRenderedPageBreak/>
        <w:t xml:space="preserve"> метилхлороформ, 1,1,1-трихлорэтан (МХФ);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метилхлорформиат;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метальный дихлорид;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о-метил-о-этил-нитрофенилтиофосфат (метилэтилтиофос);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меди хромфосфат;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меднохромбариевый катализатор;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мышьяк (арсен) и его неорганические соединения;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натрия нитрит;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нат</w:t>
      </w:r>
      <w:r>
        <w:t>рия пентахлорфенолят;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2-нафтиламин;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right="260" w:firstLine="689"/>
        <w:jc w:val="left"/>
      </w:pPr>
      <w:r>
        <w:t xml:space="preserve"> 1-нафтиламин технический (с примесями 2-нафтиламина в концентрации больше, чем 0,1%);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нефтехиноны;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никель и его соединения;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никель карбонил;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нитроанилины (о, м, п-изомеры);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</w:t>
      </w:r>
      <w:r>
        <w:rPr>
          <w:lang w:val="en-US" w:eastAsia="en-US" w:bidi="en-US"/>
        </w:rPr>
        <w:t>N</w:t>
      </w:r>
      <w:r>
        <w:t>-нитрозодиэтиламин;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</w:t>
      </w:r>
      <w:r>
        <w:rPr>
          <w:lang w:val="en-US" w:eastAsia="en-US" w:bidi="en-US"/>
        </w:rPr>
        <w:t>N</w:t>
      </w:r>
      <w:r>
        <w:t xml:space="preserve">-нитрозо </w:t>
      </w:r>
      <w:r>
        <w:t>диметиламин;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октаметилтетрамид пирофосфорной кислоты (октаметил);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октахлорэндометилентетрагидроиндан (хлориндан);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пентахлортрифторпропан (ХФВ - 213);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пентахлорфенол;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пентахлорфенолят натрия;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пентахлорфторэтан (ХФВ - 111);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перфторизобутилен;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right="260" w:firstLine="689"/>
        <w:jc w:val="left"/>
      </w:pPr>
      <w:r>
        <w:t xml:space="preserve"> пестици</w:t>
      </w:r>
      <w:r>
        <w:t>ды, кроме медного купороса, серы коллоидной, серы комковой, серы молотой и смачивающегося порошка серы;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пирен;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полихлорированные бифенилы;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пропилена оксид;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ртуть и ее неорганические соединения;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свинца гидрохинонат;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свинца-меди фталат;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свинца салицилат;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свинца стеарат;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свинца фталат;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селена диоксид;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сероводород (гидросульфид);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сероуглерод;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соли синильной кислоты;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сланцевые масла;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lastRenderedPageBreak/>
        <w:t xml:space="preserve"> стирол-7,8-оксид;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талия бромид;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талия йодид;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тальк с содержанием асбестоподобных волокон;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теллур;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тетраэтилсвинец;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тетрахлордифторэтан (ХФВ - 112);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тетрахлортетрафторпропан (ХФВ - 214);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толуилендиизоцианат;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о-толуидин;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торий;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трикрезилфосфат;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2,4,6-трихлор-1,3,5-триазин (цианурхлорид);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трибутилолова фторид;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трис-(2,3-дибромпропил) фо</w:t>
      </w:r>
      <w:r>
        <w:t>сфат;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трихлорпентафторпропан (ХФВ - 215);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трихлорфторметан(ХФВ - 11);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1,1,2-трихлортрифторэтан (ХФВ - 113);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уран и его соединения;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п-фенилендиамин (урсол);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финилизоциакат;</w:t>
      </w:r>
    </w:p>
    <w:p w:rsidR="0018740A" w:rsidRPr="00A3637F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формальдегид;</w:t>
      </w:r>
    </w:p>
    <w:p w:rsidR="00A3637F" w:rsidRDefault="00A3637F" w:rsidP="004C4BEB">
      <w:pPr>
        <w:pStyle w:val="11"/>
        <w:spacing w:before="0" w:after="0" w:line="276" w:lineRule="auto"/>
        <w:ind w:firstLine="689"/>
        <w:jc w:val="left"/>
        <w:sectPr w:rsidR="00A3637F">
          <w:type w:val="continuous"/>
          <w:pgSz w:w="11906" w:h="16838"/>
          <w:pgMar w:top="1521" w:right="997" w:bottom="969" w:left="1021" w:header="0" w:footer="3" w:gutter="0"/>
          <w:cols w:space="720"/>
          <w:noEndnote/>
          <w:docGrid w:linePitch="360"/>
        </w:sectPr>
      </w:pP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firstLine="689"/>
        <w:jc w:val="left"/>
      </w:pPr>
      <w:r>
        <w:lastRenderedPageBreak/>
        <w:t xml:space="preserve"> фосфор желтый;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фосфора хлороксид;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фосг</w:t>
      </w:r>
      <w:r>
        <w:t>ен;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фторангидрид перфторпеларгоновой кислоты;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фталат меди-свинца основного;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хлор;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хлора диоксид;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хлорангидрид трихлоруксусной кислоты;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хлоранилины (о, м, п-изомеры);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п-хлорбензотрихлорид;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хлоргептафторпропан (ХФВ - 217);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хлортрифторметан (ХФВ - 13);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хлорпентафторэтан (ХФВ - 115);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хлорпикрин;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п-хлор-о-толуидин;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м, п-хлорфенилизоцианат;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хромалюминий кислый фосфорнокислый;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хромаммония сульфат;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хром сернокислый основной;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lastRenderedPageBreak/>
        <w:t xml:space="preserve"> хрома трихлорид гексагидрат;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хроматы, бихроматы;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хрома фосфат однозамещенный;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цинхонин;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цезий мышьяковистый;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циклопентадиенил трикарбонил марганца;</w:t>
      </w:r>
    </w:p>
    <w:p w:rsidR="0018740A" w:rsidRDefault="00571995" w:rsidP="004C4BEB">
      <w:pPr>
        <w:pStyle w:val="11"/>
        <w:numPr>
          <w:ilvl w:val="0"/>
          <w:numId w:val="2"/>
        </w:numPr>
        <w:spacing w:before="0" w:after="0" w:line="276" w:lineRule="auto"/>
        <w:ind w:left="20" w:firstLine="689"/>
        <w:jc w:val="left"/>
      </w:pPr>
      <w:r>
        <w:t xml:space="preserve"> четыреххлористый углерод (ЧХУ).</w:t>
      </w:r>
    </w:p>
    <w:sectPr w:rsidR="0018740A" w:rsidSect="00913CFA">
      <w:type w:val="continuous"/>
      <w:pgSz w:w="11906" w:h="16838"/>
      <w:pgMar w:top="1276" w:right="849" w:bottom="3224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995" w:rsidRDefault="00571995" w:rsidP="0018740A">
      <w:r>
        <w:separator/>
      </w:r>
    </w:p>
  </w:endnote>
  <w:endnote w:type="continuationSeparator" w:id="1">
    <w:p w:rsidR="00571995" w:rsidRDefault="00571995" w:rsidP="0018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995" w:rsidRDefault="00571995"/>
  </w:footnote>
  <w:footnote w:type="continuationSeparator" w:id="1">
    <w:p w:rsidR="00571995" w:rsidRDefault="0057199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32036"/>
    <w:multiLevelType w:val="multilevel"/>
    <w:tmpl w:val="BC046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6D1656"/>
    <w:multiLevelType w:val="multilevel"/>
    <w:tmpl w:val="52669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8740A"/>
    <w:rsid w:val="0018740A"/>
    <w:rsid w:val="002C76C6"/>
    <w:rsid w:val="004C4BEB"/>
    <w:rsid w:val="005442E9"/>
    <w:rsid w:val="00571995"/>
    <w:rsid w:val="006C5721"/>
    <w:rsid w:val="006F0204"/>
    <w:rsid w:val="00913CFA"/>
    <w:rsid w:val="009762E0"/>
    <w:rsid w:val="009D62BD"/>
    <w:rsid w:val="00A3637F"/>
    <w:rsid w:val="00C355EB"/>
    <w:rsid w:val="00C75C9D"/>
    <w:rsid w:val="00E03360"/>
    <w:rsid w:val="00F70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74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740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874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1874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1874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Заголовок №3_"/>
    <w:basedOn w:val="a0"/>
    <w:link w:val="30"/>
    <w:rsid w:val="001874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1874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1874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sid w:val="001874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1874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1"/>
    <w:rsid w:val="0018740A"/>
    <w:pPr>
      <w:spacing w:before="6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18740A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18740A"/>
    <w:pPr>
      <w:spacing w:before="36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Заголовок №3"/>
    <w:basedOn w:val="a"/>
    <w:link w:val="3"/>
    <w:rsid w:val="0018740A"/>
    <w:pPr>
      <w:spacing w:before="600" w:after="60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18740A"/>
    <w:pPr>
      <w:spacing w:before="600" w:after="36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rsid w:val="0018740A"/>
    <w:pPr>
      <w:spacing w:before="1440" w:line="37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18740A"/>
    <w:pPr>
      <w:spacing w:line="370" w:lineRule="exact"/>
    </w:pPr>
    <w:rPr>
      <w:rFonts w:ascii="Times New Roman" w:eastAsia="Times New Roman" w:hAnsi="Times New Roman"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762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2E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18-ihc-o-litsenzirovanii-otdelnyh-vidov-hozyajstvennoj-deyatelnosti-dejstvuyushhaya-redaktsiya-po-sostoyaniyu-na-07-02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2019-04-04T12:36:00Z</dcterms:created>
  <dcterms:modified xsi:type="dcterms:W3CDTF">2019-04-04T12:51:00Z</dcterms:modified>
</cp:coreProperties>
</file>