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ADE" w:rsidRDefault="007337DA" w:rsidP="00336476">
      <w:pPr>
        <w:pStyle w:val="10"/>
        <w:keepNext/>
        <w:keepLines/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1052830" cy="903605"/>
            <wp:effectExtent l="19050" t="0" r="0" b="0"/>
            <wp:docPr id="2" name="Рисунок 2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6A9" w:rsidRDefault="001358C3" w:rsidP="00336476">
      <w:pPr>
        <w:pStyle w:val="10"/>
        <w:keepNext/>
        <w:keepLines/>
        <w:spacing w:after="0" w:line="276" w:lineRule="auto"/>
      </w:pPr>
      <w:r>
        <w:t>ПРАВИТЕЛЬСТВО</w:t>
      </w:r>
    </w:p>
    <w:p w:rsidR="005536A9" w:rsidRDefault="001358C3" w:rsidP="00336476">
      <w:pPr>
        <w:pStyle w:val="10"/>
        <w:keepNext/>
        <w:keepLines/>
        <w:spacing w:after="0" w:line="276" w:lineRule="auto"/>
      </w:pPr>
      <w:bookmarkStart w:id="0" w:name="bookmark0"/>
      <w:r>
        <w:t>ДОНЕЦКОЙ НАРОДНОЙ РЕСПУБЛИКИ</w:t>
      </w:r>
      <w:bookmarkEnd w:id="0"/>
    </w:p>
    <w:p w:rsidR="00886ADE" w:rsidRDefault="00886ADE" w:rsidP="00336476">
      <w:pPr>
        <w:pStyle w:val="10"/>
        <w:keepNext/>
        <w:keepLines/>
        <w:spacing w:after="0" w:line="276" w:lineRule="auto"/>
      </w:pPr>
    </w:p>
    <w:p w:rsidR="005536A9" w:rsidRDefault="001358C3" w:rsidP="00336476">
      <w:pPr>
        <w:pStyle w:val="20"/>
        <w:keepNext/>
        <w:keepLines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886ADE" w:rsidRDefault="00886ADE" w:rsidP="00336476">
      <w:pPr>
        <w:pStyle w:val="20"/>
        <w:keepNext/>
        <w:keepLines/>
        <w:spacing w:before="0" w:after="0" w:line="276" w:lineRule="auto"/>
      </w:pPr>
    </w:p>
    <w:p w:rsidR="005536A9" w:rsidRDefault="001358C3" w:rsidP="00336476">
      <w:pPr>
        <w:pStyle w:val="30"/>
        <w:keepNext/>
        <w:keepLines/>
        <w:spacing w:before="0" w:after="0" w:line="276" w:lineRule="auto"/>
      </w:pPr>
      <w:r>
        <w:t>от 05 апреля 2019 г. № 6-2</w:t>
      </w:r>
    </w:p>
    <w:p w:rsidR="00886ADE" w:rsidRDefault="00886ADE" w:rsidP="00336476">
      <w:pPr>
        <w:pStyle w:val="30"/>
        <w:keepNext/>
        <w:keepLines/>
        <w:spacing w:before="0" w:after="0" w:line="276" w:lineRule="auto"/>
      </w:pPr>
    </w:p>
    <w:p w:rsidR="00886ADE" w:rsidRDefault="00886ADE" w:rsidP="00336476">
      <w:pPr>
        <w:pStyle w:val="30"/>
        <w:keepNext/>
        <w:keepLines/>
        <w:spacing w:before="0" w:after="0" w:line="276" w:lineRule="auto"/>
      </w:pPr>
    </w:p>
    <w:p w:rsidR="005536A9" w:rsidRDefault="001358C3" w:rsidP="00336476">
      <w:pPr>
        <w:pStyle w:val="30"/>
        <w:keepNext/>
        <w:keepLines/>
        <w:spacing w:before="0" w:after="0" w:line="276" w:lineRule="auto"/>
      </w:pPr>
      <w:bookmarkStart w:id="2" w:name="bookmark2"/>
      <w:r>
        <w:t>Об утверждении Перечня документов, прилагаемых к заявлению о выдаче лицензии на осуществление медицинской деятельности</w:t>
      </w:r>
      <w:bookmarkEnd w:id="2"/>
    </w:p>
    <w:p w:rsidR="00886ADE" w:rsidRDefault="00886ADE" w:rsidP="00336476">
      <w:pPr>
        <w:pStyle w:val="30"/>
        <w:keepNext/>
        <w:keepLines/>
        <w:spacing w:before="0" w:after="0" w:line="276" w:lineRule="auto"/>
      </w:pPr>
    </w:p>
    <w:p w:rsidR="00886ADE" w:rsidRDefault="00886ADE" w:rsidP="00336476">
      <w:pPr>
        <w:pStyle w:val="30"/>
        <w:keepNext/>
        <w:keepLines/>
        <w:spacing w:before="0" w:after="0" w:line="276" w:lineRule="auto"/>
      </w:pPr>
    </w:p>
    <w:p w:rsidR="005536A9" w:rsidRDefault="001358C3" w:rsidP="00336476">
      <w:pPr>
        <w:pStyle w:val="21"/>
        <w:spacing w:before="0" w:after="0" w:line="276" w:lineRule="auto"/>
        <w:ind w:left="20" w:right="20" w:firstLine="700"/>
      </w:pPr>
      <w:r>
        <w:t xml:space="preserve">В целях организации лицензирования медицинской деятельности, на основании пункта 31 части 3 статьи 10 и части 4 статьи 11 </w:t>
      </w:r>
      <w:hyperlink r:id="rId8" w:history="1">
        <w:r w:rsidRPr="00E42E2F">
          <w:rPr>
            <w:rStyle w:val="a3"/>
          </w:rPr>
          <w:t xml:space="preserve">Закона Донецкой Народной Республики от 27 февраля 2015 года № </w:t>
        </w:r>
        <w:r w:rsidRPr="00E42E2F">
          <w:rPr>
            <w:rStyle w:val="a3"/>
            <w:lang w:eastAsia="en-US" w:bidi="en-US"/>
          </w:rPr>
          <w:t>18-</w:t>
        </w:r>
        <w:r w:rsidRPr="00E42E2F">
          <w:rPr>
            <w:rStyle w:val="a3"/>
            <w:lang w:val="en-US" w:eastAsia="en-US" w:bidi="en-US"/>
          </w:rPr>
          <w:t>IHC</w:t>
        </w:r>
        <w:r w:rsidRPr="00E42E2F">
          <w:rPr>
            <w:rStyle w:val="a3"/>
            <w:lang w:eastAsia="en-US" w:bidi="en-US"/>
          </w:rPr>
          <w:t xml:space="preserve"> </w:t>
        </w:r>
        <w:r w:rsidRPr="00E42E2F">
          <w:rPr>
            <w:rStyle w:val="a3"/>
          </w:rPr>
          <w:t>«О лицензировании отдельных видов хозяйственной деятельности»</w:t>
        </w:r>
      </w:hyperlink>
      <w:r>
        <w:t>, Пр</w:t>
      </w:r>
      <w:r>
        <w:t>авительство Донецкой Народной Республики</w:t>
      </w:r>
    </w:p>
    <w:p w:rsidR="00886ADE" w:rsidRDefault="00886ADE" w:rsidP="00336476">
      <w:pPr>
        <w:pStyle w:val="21"/>
        <w:spacing w:before="0" w:after="0" w:line="276" w:lineRule="auto"/>
        <w:ind w:left="20" w:right="20" w:firstLine="700"/>
      </w:pPr>
    </w:p>
    <w:p w:rsidR="005536A9" w:rsidRDefault="001358C3" w:rsidP="00336476">
      <w:pPr>
        <w:pStyle w:val="30"/>
        <w:keepNext/>
        <w:keepLines/>
        <w:spacing w:before="0" w:after="0" w:line="276" w:lineRule="auto"/>
        <w:ind w:left="20"/>
        <w:jc w:val="both"/>
      </w:pPr>
      <w:bookmarkStart w:id="3" w:name="bookmark3"/>
      <w:r>
        <w:t>ПОСТАНОВЛЯЕТ:</w:t>
      </w:r>
      <w:bookmarkEnd w:id="3"/>
    </w:p>
    <w:p w:rsidR="00886ADE" w:rsidRDefault="00886ADE" w:rsidP="00886ADE">
      <w:pPr>
        <w:pStyle w:val="30"/>
        <w:keepNext/>
        <w:keepLines/>
        <w:spacing w:before="120" w:after="120" w:line="276" w:lineRule="auto"/>
        <w:ind w:left="20"/>
        <w:jc w:val="both"/>
      </w:pPr>
    </w:p>
    <w:p w:rsidR="005536A9" w:rsidRDefault="001358C3" w:rsidP="00886ADE">
      <w:pPr>
        <w:pStyle w:val="21"/>
        <w:numPr>
          <w:ilvl w:val="0"/>
          <w:numId w:val="1"/>
        </w:numPr>
        <w:tabs>
          <w:tab w:val="left" w:pos="1372"/>
        </w:tabs>
        <w:spacing w:before="120" w:after="120" w:line="276" w:lineRule="auto"/>
        <w:ind w:left="20" w:right="20" w:firstLine="700"/>
      </w:pPr>
      <w:r>
        <w:t>Утвердить Перечень документов, прилагаемых к заявлению о выдаче лицензии на осуществление медицинской деятельности (прилагается).</w:t>
      </w:r>
    </w:p>
    <w:p w:rsidR="005536A9" w:rsidRPr="00081A32" w:rsidRDefault="001358C3" w:rsidP="00886ADE">
      <w:pPr>
        <w:pStyle w:val="21"/>
        <w:numPr>
          <w:ilvl w:val="0"/>
          <w:numId w:val="1"/>
        </w:numPr>
        <w:tabs>
          <w:tab w:val="left" w:pos="1372"/>
        </w:tabs>
        <w:spacing w:before="120" w:after="120" w:line="276" w:lineRule="auto"/>
        <w:ind w:left="20" w:firstLine="700"/>
        <w:rPr>
          <w:rStyle w:val="a3"/>
        </w:rPr>
      </w:pPr>
      <w:r>
        <w:t xml:space="preserve">Признать утратившим силу </w:t>
      </w:r>
      <w:r w:rsidR="00081A32">
        <w:fldChar w:fldCharType="begin"/>
      </w:r>
      <w:r w:rsidR="00081A32">
        <w:instrText xml:space="preserve"> HYPERLINK "http://doc.dnr-online.ru/wp-content/uploads/2017/07/Postanov_N5_8_09042015.pdf" </w:instrText>
      </w:r>
      <w:r w:rsidR="00081A32">
        <w:fldChar w:fldCharType="separate"/>
      </w:r>
      <w:r w:rsidRPr="00081A32">
        <w:rPr>
          <w:rStyle w:val="a3"/>
        </w:rPr>
        <w:t>Постановление Совета Министров</w:t>
      </w:r>
    </w:p>
    <w:p w:rsidR="005536A9" w:rsidRDefault="001358C3" w:rsidP="007337DA">
      <w:pPr>
        <w:pStyle w:val="21"/>
        <w:tabs>
          <w:tab w:val="left" w:pos="1396"/>
          <w:tab w:val="right" w:pos="9644"/>
        </w:tabs>
        <w:spacing w:before="120" w:after="120" w:line="276" w:lineRule="auto"/>
        <w:ind w:left="20"/>
      </w:pPr>
      <w:r w:rsidRPr="00081A32">
        <w:rPr>
          <w:rStyle w:val="a3"/>
        </w:rPr>
        <w:t>Донецкой</w:t>
      </w:r>
      <w:r w:rsidRPr="00081A32">
        <w:rPr>
          <w:rStyle w:val="a3"/>
        </w:rPr>
        <w:tab/>
        <w:t>Народн</w:t>
      </w:r>
      <w:r w:rsidRPr="00081A32">
        <w:rPr>
          <w:rStyle w:val="a3"/>
        </w:rPr>
        <w:t>ой Респ</w:t>
      </w:r>
      <w:r w:rsidR="007337DA" w:rsidRPr="00081A32">
        <w:rPr>
          <w:rStyle w:val="a3"/>
        </w:rPr>
        <w:t xml:space="preserve">ублики от 09 апреля 2015 года № </w:t>
      </w:r>
      <w:r w:rsidRPr="00081A32">
        <w:rPr>
          <w:rStyle w:val="a3"/>
        </w:rPr>
        <w:t>5-8</w:t>
      </w:r>
      <w:r w:rsidR="007337DA" w:rsidRPr="00081A32">
        <w:rPr>
          <w:rStyle w:val="a3"/>
        </w:rPr>
        <w:t xml:space="preserve"> </w:t>
      </w:r>
      <w:r w:rsidRPr="00081A32">
        <w:rPr>
          <w:rStyle w:val="a3"/>
        </w:rPr>
        <w:t>«Об утверждении положения о лицензировании медицинской деятельности»</w:t>
      </w:r>
      <w:r w:rsidR="00081A32">
        <w:fldChar w:fldCharType="end"/>
      </w:r>
      <w:r>
        <w:t>.</w:t>
      </w:r>
    </w:p>
    <w:p w:rsidR="005536A9" w:rsidRDefault="001358C3" w:rsidP="00886ADE">
      <w:pPr>
        <w:pStyle w:val="21"/>
        <w:numPr>
          <w:ilvl w:val="0"/>
          <w:numId w:val="1"/>
        </w:numPr>
        <w:tabs>
          <w:tab w:val="left" w:pos="1372"/>
        </w:tabs>
        <w:spacing w:before="120" w:after="120" w:line="276" w:lineRule="auto"/>
        <w:ind w:left="20" w:right="20" w:firstLine="700"/>
      </w:pPr>
      <w:r>
        <w:t xml:space="preserve">Органу лицензирования рассматривать заявления, поданные соискателями лицензии (лицензиатами) до вступления в силу настоящего Постановления по </w:t>
      </w:r>
      <w:r>
        <w:t>законодательству, действовавшему на момент их подачи.</w:t>
      </w:r>
    </w:p>
    <w:p w:rsidR="005536A9" w:rsidRDefault="001358C3" w:rsidP="00886ADE">
      <w:pPr>
        <w:pStyle w:val="21"/>
        <w:numPr>
          <w:ilvl w:val="0"/>
          <w:numId w:val="1"/>
        </w:numPr>
        <w:tabs>
          <w:tab w:val="left" w:pos="1372"/>
        </w:tabs>
        <w:spacing w:before="120" w:after="120" w:line="276" w:lineRule="auto"/>
        <w:ind w:left="20" w:right="20" w:firstLine="700"/>
      </w:pPr>
      <w:r>
        <w:t>Настоящее Постановление вступает в силу со дня официального опубликования.</w:t>
      </w:r>
    </w:p>
    <w:p w:rsidR="00886ADE" w:rsidRDefault="00886ADE" w:rsidP="00886ADE">
      <w:pPr>
        <w:pStyle w:val="21"/>
        <w:tabs>
          <w:tab w:val="left" w:pos="1372"/>
        </w:tabs>
        <w:spacing w:before="120" w:after="120" w:line="276" w:lineRule="auto"/>
        <w:ind w:right="20"/>
      </w:pPr>
    </w:p>
    <w:p w:rsidR="00886ADE" w:rsidRDefault="00886ADE" w:rsidP="00886ADE">
      <w:pPr>
        <w:pStyle w:val="21"/>
        <w:tabs>
          <w:tab w:val="left" w:pos="1372"/>
        </w:tabs>
        <w:spacing w:before="0" w:after="0" w:line="276" w:lineRule="auto"/>
        <w:ind w:right="20"/>
      </w:pPr>
    </w:p>
    <w:p w:rsidR="00886ADE" w:rsidRDefault="00886ADE" w:rsidP="00886ADE">
      <w:pPr>
        <w:pStyle w:val="21"/>
        <w:tabs>
          <w:tab w:val="left" w:pos="1372"/>
        </w:tabs>
        <w:spacing w:before="0" w:after="0" w:line="276" w:lineRule="auto"/>
        <w:ind w:right="20"/>
      </w:pPr>
    </w:p>
    <w:p w:rsidR="00886ADE" w:rsidRDefault="001358C3" w:rsidP="00886ADE">
      <w:pPr>
        <w:pStyle w:val="23"/>
        <w:spacing w:before="0" w:line="276" w:lineRule="auto"/>
        <w:ind w:left="100"/>
        <w:jc w:val="left"/>
      </w:pPr>
      <w:r>
        <w:t>Председатель Правительства</w:t>
      </w:r>
      <w:r w:rsidR="00886ADE">
        <w:t xml:space="preserve">                                                              </w:t>
      </w:r>
      <w:r w:rsidR="00886ADE">
        <w:rPr>
          <w:rStyle w:val="2Exact"/>
          <w:b/>
          <w:bCs/>
        </w:rPr>
        <w:t>А. Е. Ананченко</w:t>
      </w:r>
    </w:p>
    <w:p w:rsidR="005536A9" w:rsidRDefault="001358C3" w:rsidP="00336476">
      <w:pPr>
        <w:pStyle w:val="21"/>
        <w:spacing w:before="0" w:after="0" w:line="276" w:lineRule="auto"/>
        <w:ind w:left="5540"/>
      </w:pPr>
      <w:r>
        <w:lastRenderedPageBreak/>
        <w:t>УТВЕРЖДЕН</w:t>
      </w:r>
    </w:p>
    <w:p w:rsidR="005536A9" w:rsidRDefault="001358C3" w:rsidP="00336476">
      <w:pPr>
        <w:pStyle w:val="21"/>
        <w:spacing w:before="0" w:after="0" w:line="276" w:lineRule="auto"/>
        <w:ind w:left="5540" w:right="240"/>
      </w:pPr>
      <w:r>
        <w:t>Постановлением Правительства Донецкой Народной Республики от 05 апреля 201</w:t>
      </w:r>
      <w:r>
        <w:t>9 г. № 6-2</w:t>
      </w:r>
    </w:p>
    <w:p w:rsidR="00EC6F7C" w:rsidRDefault="00EC6F7C" w:rsidP="00336476">
      <w:pPr>
        <w:pStyle w:val="21"/>
        <w:spacing w:before="0" w:after="0" w:line="276" w:lineRule="auto"/>
        <w:ind w:left="5540" w:right="240"/>
      </w:pPr>
    </w:p>
    <w:p w:rsidR="00EC6F7C" w:rsidRDefault="00EC6F7C" w:rsidP="00336476">
      <w:pPr>
        <w:pStyle w:val="30"/>
        <w:keepNext/>
        <w:keepLines/>
        <w:spacing w:before="0" w:after="0" w:line="276" w:lineRule="auto"/>
        <w:ind w:left="20"/>
      </w:pPr>
      <w:bookmarkStart w:id="4" w:name="bookmark4"/>
    </w:p>
    <w:p w:rsidR="005536A9" w:rsidRDefault="001358C3" w:rsidP="00336476">
      <w:pPr>
        <w:pStyle w:val="30"/>
        <w:keepNext/>
        <w:keepLines/>
        <w:spacing w:before="0" w:after="0" w:line="276" w:lineRule="auto"/>
        <w:ind w:left="20"/>
      </w:pPr>
      <w:r>
        <w:t>Перечень документов, прилагаемых к заявлению о выдаче лицензии на осуществление медицинской деятельности</w:t>
      </w:r>
      <w:bookmarkEnd w:id="4"/>
    </w:p>
    <w:p w:rsidR="00EC6F7C" w:rsidRDefault="00EC6F7C" w:rsidP="00336476">
      <w:pPr>
        <w:pStyle w:val="30"/>
        <w:keepNext/>
        <w:keepLines/>
        <w:spacing w:before="0" w:after="0" w:line="276" w:lineRule="auto"/>
        <w:ind w:left="20"/>
      </w:pPr>
    </w:p>
    <w:p w:rsidR="005536A9" w:rsidRDefault="001358C3" w:rsidP="00336476">
      <w:pPr>
        <w:pStyle w:val="21"/>
        <w:spacing w:before="0" w:after="0" w:line="276" w:lineRule="auto"/>
        <w:ind w:right="20" w:firstLine="720"/>
      </w:pPr>
      <w:r>
        <w:t>К заявлению о выдаче лицензии на осуществление медицинской деятельности, в соответствии с действующим законодательством, соискатель лицензии</w:t>
      </w:r>
      <w:r>
        <w:t xml:space="preserve"> (лицензиат) лично или через уполномоченного представителя, прилагает следующие документы, в оригиналах и/или копиях, заверенных в установленном законодательством порядке:</w:t>
      </w:r>
    </w:p>
    <w:p w:rsidR="005536A9" w:rsidRDefault="001358C3" w:rsidP="00336476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Документы, подтверждающие полномочия представителя соискателя лицензии (лицензиата)</w:t>
      </w:r>
      <w:r>
        <w:t>, оформленные в соответствии с законодательством Донецкой Народной Республики (при предоставлении документов уполномоченным представителем).</w:t>
      </w:r>
    </w:p>
    <w:p w:rsidR="005536A9" w:rsidRDefault="001358C3" w:rsidP="00336476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Копию свидетельства о государственной регистрации соискателя лицензии (лицензиата).</w:t>
      </w:r>
    </w:p>
    <w:p w:rsidR="005536A9" w:rsidRDefault="001358C3" w:rsidP="00336476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Копию справки о включении юридического лица, обособленного подразделения юридического лица, физического лица-предпринимателя в Реестр статистических единиц.</w:t>
      </w:r>
    </w:p>
    <w:p w:rsidR="005536A9" w:rsidRDefault="001358C3" w:rsidP="00336476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Копию выписки из Единого государственного реестра юридических лиц и физических лиц-предпринимател</w:t>
      </w:r>
      <w:r>
        <w:t>ей Донецкой Народной Республики.</w:t>
      </w:r>
    </w:p>
    <w:p w:rsidR="005536A9" w:rsidRDefault="001358C3" w:rsidP="00336476">
      <w:pPr>
        <w:pStyle w:val="21"/>
        <w:numPr>
          <w:ilvl w:val="0"/>
          <w:numId w:val="2"/>
        </w:numPr>
        <w:spacing w:before="0" w:after="0" w:line="276" w:lineRule="auto"/>
        <w:ind w:firstLine="720"/>
      </w:pPr>
      <w:r>
        <w:t xml:space="preserve"> Копии ранее выданных лицензий с приложениями (при наличии).</w:t>
      </w:r>
    </w:p>
    <w:p w:rsidR="005536A9" w:rsidRDefault="001358C3" w:rsidP="00336476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Копии документов, подтверждающих право собственности или иное законное основание соискателя лицензии (лицензиата) на использование зданий, помещений, необходимых</w:t>
      </w:r>
      <w:r>
        <w:t xml:space="preserve"> для осуществления мед</w:t>
      </w:r>
      <w:r>
        <w:rPr>
          <w:rStyle w:val="11"/>
        </w:rPr>
        <w:t>ици</w:t>
      </w:r>
      <w:r>
        <w:t>нской деятельности.</w:t>
      </w:r>
    </w:p>
    <w:p w:rsidR="005536A9" w:rsidRDefault="001358C3" w:rsidP="00336476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Копии документов об образовании (последипломном, профессиональном, повышении квалификации), и документов, подтверждающих стаж работы руководителя юридического лица, филиала юридического лица-нерезидента (его за</w:t>
      </w:r>
      <w:r>
        <w:t>местителя) или физического лица- предпринимателя, должностных инструкций.</w:t>
      </w:r>
    </w:p>
    <w:p w:rsidR="005536A9" w:rsidRDefault="001358C3" w:rsidP="00336476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Сведения об образовательном, профессиональном и квалификационном уровне работников, состоящих в штате соискателя лицензии (лицензиата) или привлекаемых им на законном основании для </w:t>
      </w:r>
      <w:r>
        <w:t>осуществления мед</w:t>
      </w:r>
      <w:r>
        <w:rPr>
          <w:rStyle w:val="11"/>
        </w:rPr>
        <w:t>ици</w:t>
      </w:r>
      <w:r>
        <w:t>нской деятельности по форме, утвержденной Министерством здравоохранения Донецкой Народной Республики. В случае организации соискателем лицензии (лицензиатом) нескольких структурных подразделений, указанные сведения предъявляются субъект</w:t>
      </w:r>
      <w:r>
        <w:t>ом хозяйствования по каждому структурному подразделению (филиалу).</w:t>
      </w:r>
    </w:p>
    <w:p w:rsidR="005536A9" w:rsidRDefault="001358C3" w:rsidP="00336476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Сведения об оборудовании, находящемся в эксплуатации соискателя лицензии (лицензиата) для осуществления мед</w:t>
      </w:r>
      <w:r>
        <w:rPr>
          <w:rStyle w:val="11"/>
        </w:rPr>
        <w:t>ици</w:t>
      </w:r>
      <w:r>
        <w:t xml:space="preserve">нской деятельности по форме, </w:t>
      </w:r>
      <w:r>
        <w:lastRenderedPageBreak/>
        <w:t>утвержденной Министерством здравоохранения Донецк</w:t>
      </w:r>
      <w:r>
        <w:t>ой Народной Республики.</w:t>
      </w:r>
    </w:p>
    <w:p w:rsidR="005536A9" w:rsidRDefault="001358C3" w:rsidP="00336476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Копии Устава (при наличии) или Положения об учреждении здравоохранения и структурных подразделениях (при наличии), Правил внутреннего трудового распорядка физического лица-предпринимателя.</w:t>
      </w:r>
    </w:p>
    <w:p w:rsidR="005536A9" w:rsidRDefault="001358C3" w:rsidP="00336476">
      <w:pPr>
        <w:pStyle w:val="21"/>
        <w:numPr>
          <w:ilvl w:val="0"/>
          <w:numId w:val="2"/>
        </w:numPr>
        <w:tabs>
          <w:tab w:val="center" w:pos="1800"/>
          <w:tab w:val="left" w:pos="2496"/>
        </w:tabs>
        <w:spacing w:before="0" w:after="0" w:line="276" w:lineRule="auto"/>
        <w:ind w:firstLine="720"/>
      </w:pPr>
      <w:r>
        <w:t>Копию</w:t>
      </w:r>
      <w:r>
        <w:tab/>
        <w:t>штатного расписания юридического лиц</w:t>
      </w:r>
      <w:r>
        <w:t>а, филиала</w:t>
      </w:r>
    </w:p>
    <w:p w:rsidR="005536A9" w:rsidRDefault="001358C3" w:rsidP="00355487">
      <w:pPr>
        <w:pStyle w:val="21"/>
        <w:tabs>
          <w:tab w:val="center" w:pos="1800"/>
          <w:tab w:val="left" w:pos="2496"/>
        </w:tabs>
        <w:spacing w:before="0" w:after="0" w:line="276" w:lineRule="auto"/>
        <w:ind w:right="20"/>
      </w:pPr>
      <w:r>
        <w:t>юридического лица - нерезидента; трудовых договоров, заключенных между работниками и физическими лицами-предприни</w:t>
      </w:r>
      <w:r w:rsidR="00355487">
        <w:t xml:space="preserve">мателями, использующими наемный </w:t>
      </w:r>
      <w:r>
        <w:t>труд,</w:t>
      </w:r>
      <w:r>
        <w:tab/>
        <w:t>зарегистрированных в территориальных органах</w:t>
      </w:r>
      <w:r w:rsidR="00355487">
        <w:t xml:space="preserve"> </w:t>
      </w:r>
      <w:r>
        <w:t>Республиканского центра занятости Министерства тр</w:t>
      </w:r>
      <w:r>
        <w:t>уда и социальной политики Донецкой Народной Республики.</w:t>
      </w:r>
    </w:p>
    <w:p w:rsidR="005536A9" w:rsidRDefault="001358C3" w:rsidP="00336476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Копии документов, регламентирующих обеспечение контроля качества медицинской деятельности.</w:t>
      </w:r>
    </w:p>
    <w:p w:rsidR="005536A9" w:rsidRDefault="001358C3" w:rsidP="00336476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Копии документов, подтверждающих назначение ответственных лиц по охране труда, прохождение ими обучения и п</w:t>
      </w:r>
      <w:r>
        <w:t>роверки знаний правил эксплуатации электроустановок, выполнения работ повышенной опасности (при наличии) и пожарной безопасности.</w:t>
      </w:r>
    </w:p>
    <w:p w:rsidR="005536A9" w:rsidRDefault="001358C3" w:rsidP="00336476">
      <w:pPr>
        <w:pStyle w:val="21"/>
        <w:numPr>
          <w:ilvl w:val="0"/>
          <w:numId w:val="2"/>
        </w:numPr>
        <w:tabs>
          <w:tab w:val="center" w:pos="1800"/>
          <w:tab w:val="left" w:pos="2496"/>
        </w:tabs>
        <w:spacing w:before="0" w:after="0" w:line="276" w:lineRule="auto"/>
        <w:ind w:firstLine="720"/>
      </w:pPr>
      <w:r>
        <w:t>Копию</w:t>
      </w:r>
      <w:r>
        <w:tab/>
        <w:t>выданного в установленном порядке заключения</w:t>
      </w:r>
    </w:p>
    <w:p w:rsidR="005536A9" w:rsidRDefault="001358C3" w:rsidP="00336476">
      <w:pPr>
        <w:pStyle w:val="21"/>
        <w:spacing w:before="0" w:after="0" w:line="276" w:lineRule="auto"/>
        <w:ind w:right="20"/>
      </w:pPr>
      <w:r>
        <w:t>государственной санитарно-эпидемиологической службы о соответствии учрежден</w:t>
      </w:r>
      <w:r>
        <w:t>ия здравоохранения (места осуществления деятельности) требованиям санитарного законодательства в соответствии с указанными работами (услугами), которые составляют медицинскую деятельность.</w:t>
      </w:r>
    </w:p>
    <w:p w:rsidR="005536A9" w:rsidRDefault="001358C3" w:rsidP="00336476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Опись документов, предоставленных в орган лицензирования по форме </w:t>
      </w:r>
      <w:r>
        <w:t>установленной Министерством финансов Донецкой Народной Республики.</w:t>
      </w:r>
    </w:p>
    <w:p w:rsidR="005536A9" w:rsidRDefault="001358C3" w:rsidP="00336476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Перечень заявленных работ (услуг), в соответствии с Перечнем работ (услуг), которые составляют медицинскую деятельность, утвержденным Министерством здравоохранения Донецкой Народной Республики.</w:t>
      </w:r>
    </w:p>
    <w:p w:rsidR="005536A9" w:rsidRDefault="001358C3" w:rsidP="00336476">
      <w:pPr>
        <w:pStyle w:val="21"/>
        <w:spacing w:before="0" w:after="0" w:line="276" w:lineRule="auto"/>
        <w:ind w:right="20" w:firstLine="720"/>
      </w:pPr>
      <w:r>
        <w:t>Соискатель лицензии (лицензиат) несет ответственность в соотв</w:t>
      </w:r>
      <w:r>
        <w:t>етствии с законодательством Донецкой Народной Республики за достоверность предоставленной информации.</w:t>
      </w:r>
    </w:p>
    <w:p w:rsidR="00336476" w:rsidRDefault="00336476">
      <w:pPr>
        <w:pStyle w:val="21"/>
        <w:spacing w:before="0" w:after="0" w:line="276" w:lineRule="auto"/>
        <w:ind w:right="20" w:firstLine="720"/>
      </w:pPr>
    </w:p>
    <w:sectPr w:rsidR="00336476" w:rsidSect="00EC6F7C">
      <w:type w:val="continuous"/>
      <w:pgSz w:w="11906" w:h="16838"/>
      <w:pgMar w:top="1276" w:right="1125" w:bottom="993" w:left="112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8C3" w:rsidRDefault="001358C3" w:rsidP="005536A9">
      <w:r>
        <w:separator/>
      </w:r>
    </w:p>
  </w:endnote>
  <w:endnote w:type="continuationSeparator" w:id="1">
    <w:p w:rsidR="001358C3" w:rsidRDefault="001358C3" w:rsidP="00553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8C3" w:rsidRDefault="001358C3"/>
  </w:footnote>
  <w:footnote w:type="continuationSeparator" w:id="1">
    <w:p w:rsidR="001358C3" w:rsidRDefault="001358C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56982"/>
    <w:multiLevelType w:val="multilevel"/>
    <w:tmpl w:val="E6D06E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726D50"/>
    <w:multiLevelType w:val="multilevel"/>
    <w:tmpl w:val="CF14EE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536A9"/>
    <w:rsid w:val="00081A32"/>
    <w:rsid w:val="001358C3"/>
    <w:rsid w:val="00336476"/>
    <w:rsid w:val="00355487"/>
    <w:rsid w:val="005536A9"/>
    <w:rsid w:val="006E1CA4"/>
    <w:rsid w:val="007337DA"/>
    <w:rsid w:val="00886ADE"/>
    <w:rsid w:val="00E42E2F"/>
    <w:rsid w:val="00EC6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36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536A9"/>
    <w:rPr>
      <w:color w:val="0066CC"/>
      <w:u w:val="single"/>
    </w:rPr>
  </w:style>
  <w:style w:type="character" w:customStyle="1" w:styleId="2Exact">
    <w:name w:val="Основной текст (2) Exact"/>
    <w:basedOn w:val="a0"/>
    <w:rsid w:val="005536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5536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5536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Заголовок №3_"/>
    <w:basedOn w:val="a0"/>
    <w:link w:val="30"/>
    <w:rsid w:val="005536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sid w:val="005536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_"/>
    <w:basedOn w:val="a0"/>
    <w:link w:val="23"/>
    <w:rsid w:val="005536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5536A9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5536A9"/>
    <w:pPr>
      <w:spacing w:before="66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5536A9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5536A9"/>
    <w:pPr>
      <w:spacing w:before="30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Заголовок №3"/>
    <w:basedOn w:val="a"/>
    <w:link w:val="3"/>
    <w:rsid w:val="005536A9"/>
    <w:pPr>
      <w:spacing w:before="54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4"/>
    <w:rsid w:val="005536A9"/>
    <w:pPr>
      <w:spacing w:before="300" w:after="30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86A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6AD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18-ihc-o-litsenzirovanii-otdelnyh-vidov-hozyajstvennoj-deyatelnosti-dejstvuyushhaya-redaktsiya-po-sostoyaniyu-na-07-02-2019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2019-04-08T11:43:00Z</dcterms:created>
  <dcterms:modified xsi:type="dcterms:W3CDTF">2019-04-08T12:00:00Z</dcterms:modified>
</cp:coreProperties>
</file>