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7C3C" w:rsidRDefault="00397C3C" w:rsidP="00397C3C">
      <w:pPr>
        <w:pStyle w:val="10"/>
        <w:keepNext/>
        <w:keepLines/>
        <w:shd w:val="clear" w:color="auto" w:fill="auto"/>
        <w:spacing w:after="0" w:line="276" w:lineRule="auto"/>
        <w:rPr>
          <w:rStyle w:val="11"/>
          <w:b/>
          <w:bCs/>
        </w:rPr>
      </w:pPr>
      <w:bookmarkStart w:id="0" w:name="bookmark0"/>
      <w:r>
        <w:rPr>
          <w:noProof/>
          <w:lang w:bidi="ar-SA"/>
        </w:rPr>
        <w:drawing>
          <wp:inline distT="0" distB="0" distL="0" distR="0" wp14:anchorId="0FD70FB5" wp14:editId="46D58EBC">
            <wp:extent cx="1052830" cy="903605"/>
            <wp:effectExtent l="0" t="0" r="0" b="0"/>
            <wp:docPr id="1" name="Рисунок 1" descr="https://dnr-online.ru/wp-content/uploads/2019/01/gerb-dnr_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nr-online.ru/wp-content/uploads/2019/01/gerb-dnr_1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2830" cy="9036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B2794" w:rsidRDefault="00091C36" w:rsidP="00397C3C">
      <w:pPr>
        <w:pStyle w:val="10"/>
        <w:keepNext/>
        <w:keepLines/>
        <w:shd w:val="clear" w:color="auto" w:fill="auto"/>
        <w:spacing w:after="0" w:line="276" w:lineRule="auto"/>
      </w:pPr>
      <w:r>
        <w:rPr>
          <w:rStyle w:val="11"/>
          <w:b/>
          <w:bCs/>
        </w:rPr>
        <w:t>ДОНЕЦКАЯ НАРОДНАЯ РЕСПУБЛИКА</w:t>
      </w:r>
      <w:bookmarkEnd w:id="0"/>
    </w:p>
    <w:p w:rsidR="008B2794" w:rsidRDefault="00091C36" w:rsidP="00397C3C">
      <w:pPr>
        <w:pStyle w:val="10"/>
        <w:keepNext/>
        <w:keepLines/>
        <w:shd w:val="clear" w:color="auto" w:fill="auto"/>
        <w:spacing w:after="0" w:line="276" w:lineRule="auto"/>
        <w:ind w:left="240"/>
        <w:rPr>
          <w:rStyle w:val="11"/>
          <w:b/>
          <w:bCs/>
        </w:rPr>
      </w:pPr>
      <w:bookmarkStart w:id="1" w:name="bookmark1"/>
      <w:r>
        <w:rPr>
          <w:rStyle w:val="11"/>
          <w:b/>
          <w:bCs/>
        </w:rPr>
        <w:t>СОВЕТ МИНИСТРОВ</w:t>
      </w:r>
      <w:bookmarkEnd w:id="1"/>
    </w:p>
    <w:p w:rsidR="00397C3C" w:rsidRDefault="00397C3C" w:rsidP="00397C3C">
      <w:pPr>
        <w:pStyle w:val="10"/>
        <w:keepNext/>
        <w:keepLines/>
        <w:shd w:val="clear" w:color="auto" w:fill="auto"/>
        <w:spacing w:after="0" w:line="276" w:lineRule="auto"/>
        <w:ind w:left="240"/>
      </w:pPr>
    </w:p>
    <w:p w:rsidR="008B2794" w:rsidRDefault="00091C36" w:rsidP="00397C3C">
      <w:pPr>
        <w:pStyle w:val="20"/>
        <w:keepNext/>
        <w:keepLines/>
        <w:shd w:val="clear" w:color="auto" w:fill="auto"/>
        <w:spacing w:before="0" w:after="0" w:line="276" w:lineRule="auto"/>
        <w:ind w:left="240"/>
        <w:rPr>
          <w:rStyle w:val="21"/>
          <w:b/>
          <w:bCs/>
        </w:rPr>
      </w:pPr>
      <w:r>
        <w:rPr>
          <w:rStyle w:val="21"/>
          <w:b/>
          <w:bCs/>
        </w:rPr>
        <w:t>РАСПОРЯЖЕНИЕ</w:t>
      </w:r>
    </w:p>
    <w:p w:rsidR="00397C3C" w:rsidRDefault="00397C3C" w:rsidP="00397C3C">
      <w:pPr>
        <w:pStyle w:val="20"/>
        <w:keepNext/>
        <w:keepLines/>
        <w:shd w:val="clear" w:color="auto" w:fill="auto"/>
        <w:spacing w:before="0" w:after="0" w:line="276" w:lineRule="auto"/>
        <w:ind w:left="240"/>
      </w:pPr>
    </w:p>
    <w:p w:rsidR="008B2794" w:rsidRDefault="00091C36" w:rsidP="00397C3C">
      <w:pPr>
        <w:pStyle w:val="20"/>
        <w:keepNext/>
        <w:keepLines/>
        <w:shd w:val="clear" w:color="auto" w:fill="auto"/>
        <w:spacing w:before="0" w:after="0" w:line="276" w:lineRule="auto"/>
        <w:rPr>
          <w:rStyle w:val="21"/>
          <w:b/>
          <w:bCs/>
        </w:rPr>
      </w:pPr>
      <w:bookmarkStart w:id="2" w:name="bookmark2"/>
      <w:r>
        <w:rPr>
          <w:rStyle w:val="21"/>
          <w:b/>
          <w:bCs/>
        </w:rPr>
        <w:t>от 13 сентября 2018 г № 1</w:t>
      </w:r>
      <w:bookmarkEnd w:id="2"/>
    </w:p>
    <w:p w:rsidR="00397C3C" w:rsidRDefault="00397C3C" w:rsidP="00397C3C">
      <w:pPr>
        <w:pStyle w:val="20"/>
        <w:keepNext/>
        <w:keepLines/>
        <w:shd w:val="clear" w:color="auto" w:fill="auto"/>
        <w:spacing w:before="0" w:after="0" w:line="276" w:lineRule="auto"/>
        <w:rPr>
          <w:rStyle w:val="21"/>
          <w:b/>
          <w:bCs/>
        </w:rPr>
      </w:pPr>
    </w:p>
    <w:p w:rsidR="00397C3C" w:rsidRDefault="00397C3C" w:rsidP="00397C3C">
      <w:pPr>
        <w:pStyle w:val="20"/>
        <w:keepNext/>
        <w:keepLines/>
        <w:shd w:val="clear" w:color="auto" w:fill="auto"/>
        <w:spacing w:before="0" w:after="0" w:line="276" w:lineRule="auto"/>
      </w:pPr>
    </w:p>
    <w:p w:rsidR="008B2794" w:rsidRDefault="00091C36" w:rsidP="00397C3C">
      <w:pPr>
        <w:pStyle w:val="20"/>
        <w:keepNext/>
        <w:keepLines/>
        <w:shd w:val="clear" w:color="auto" w:fill="auto"/>
        <w:spacing w:before="0" w:after="0" w:line="276" w:lineRule="auto"/>
        <w:rPr>
          <w:rStyle w:val="21"/>
          <w:b/>
          <w:bCs/>
        </w:rPr>
      </w:pPr>
      <w:bookmarkStart w:id="3" w:name="bookmark3"/>
      <w:r>
        <w:rPr>
          <w:rStyle w:val="21"/>
          <w:b/>
          <w:bCs/>
        </w:rPr>
        <w:t>О приведении в соответствие категории некоторых особо охраняемых</w:t>
      </w:r>
      <w:r>
        <w:rPr>
          <w:rStyle w:val="21"/>
          <w:b/>
          <w:bCs/>
        </w:rPr>
        <w:br/>
        <w:t>природных территорий Донецкой Народной Республики</w:t>
      </w:r>
      <w:bookmarkEnd w:id="3"/>
    </w:p>
    <w:p w:rsidR="00397C3C" w:rsidRDefault="00397C3C" w:rsidP="00397C3C">
      <w:pPr>
        <w:pStyle w:val="20"/>
        <w:keepNext/>
        <w:keepLines/>
        <w:shd w:val="clear" w:color="auto" w:fill="auto"/>
        <w:spacing w:before="0" w:after="0" w:line="276" w:lineRule="auto"/>
        <w:rPr>
          <w:rStyle w:val="21"/>
          <w:b/>
          <w:bCs/>
        </w:rPr>
      </w:pPr>
    </w:p>
    <w:p w:rsidR="00397C3C" w:rsidRDefault="00397C3C" w:rsidP="00397C3C">
      <w:pPr>
        <w:pStyle w:val="20"/>
        <w:keepNext/>
        <w:keepLines/>
        <w:shd w:val="clear" w:color="auto" w:fill="auto"/>
        <w:spacing w:before="0" w:after="0" w:line="276" w:lineRule="auto"/>
      </w:pPr>
    </w:p>
    <w:p w:rsidR="008B2794" w:rsidRDefault="00091C36" w:rsidP="00397C3C">
      <w:pPr>
        <w:pStyle w:val="23"/>
        <w:shd w:val="clear" w:color="auto" w:fill="auto"/>
        <w:spacing w:before="0" w:after="0" w:line="276" w:lineRule="auto"/>
      </w:pPr>
      <w:r>
        <w:rPr>
          <w:rStyle w:val="24"/>
        </w:rPr>
        <w:t xml:space="preserve">С целью приведения наименований категорий особо охраняемых природных территорий Донецкой Народной Республики в соответствие с </w:t>
      </w:r>
      <w:hyperlink r:id="rId9" w:history="1">
        <w:r w:rsidRPr="005E677B">
          <w:rPr>
            <w:rStyle w:val="a3"/>
          </w:rPr>
          <w:t xml:space="preserve">Законом Донецкой Народной Республики от 30 апреля 2015 года № </w:t>
        </w:r>
        <w:r w:rsidRPr="005E677B">
          <w:rPr>
            <w:rStyle w:val="a3"/>
            <w:lang w:eastAsia="en-US" w:bidi="en-US"/>
          </w:rPr>
          <w:t>43-</w:t>
        </w:r>
        <w:r w:rsidRPr="005E677B">
          <w:rPr>
            <w:rStyle w:val="a3"/>
            <w:lang w:val="en-US" w:eastAsia="en-US" w:bidi="en-US"/>
          </w:rPr>
          <w:t>IHC</w:t>
        </w:r>
        <w:r w:rsidRPr="005E677B">
          <w:rPr>
            <w:rStyle w:val="a3"/>
            <w:lang w:eastAsia="en-US" w:bidi="en-US"/>
          </w:rPr>
          <w:t xml:space="preserve"> </w:t>
        </w:r>
        <w:r w:rsidRPr="005E677B">
          <w:rPr>
            <w:rStyle w:val="a3"/>
          </w:rPr>
          <w:t>«Об особо охраняемых природных территориях»</w:t>
        </w:r>
      </w:hyperlink>
      <w:bookmarkStart w:id="4" w:name="_GoBack"/>
      <w:bookmarkEnd w:id="4"/>
      <w:r>
        <w:rPr>
          <w:rStyle w:val="24"/>
        </w:rPr>
        <w:t>:</w:t>
      </w:r>
    </w:p>
    <w:p w:rsidR="008B2794" w:rsidRDefault="00091C36" w:rsidP="00397C3C">
      <w:pPr>
        <w:pStyle w:val="23"/>
        <w:numPr>
          <w:ilvl w:val="0"/>
          <w:numId w:val="1"/>
        </w:numPr>
        <w:shd w:val="clear" w:color="auto" w:fill="auto"/>
        <w:tabs>
          <w:tab w:val="left" w:pos="1846"/>
        </w:tabs>
        <w:spacing w:before="0" w:after="0" w:line="276" w:lineRule="auto"/>
      </w:pPr>
      <w:r>
        <w:rPr>
          <w:rStyle w:val="24"/>
        </w:rPr>
        <w:t>Переименовать Ре</w:t>
      </w:r>
      <w:r>
        <w:rPr>
          <w:rStyle w:val="24"/>
        </w:rPr>
        <w:t>спубликанский ландшафтный парк «Зуевский» в Ландшафтно-рекреационный парк «Зуевский».</w:t>
      </w:r>
    </w:p>
    <w:p w:rsidR="008B2794" w:rsidRDefault="00091C36" w:rsidP="00397C3C">
      <w:pPr>
        <w:pStyle w:val="23"/>
        <w:numPr>
          <w:ilvl w:val="0"/>
          <w:numId w:val="1"/>
        </w:numPr>
        <w:shd w:val="clear" w:color="auto" w:fill="auto"/>
        <w:tabs>
          <w:tab w:val="left" w:pos="1846"/>
        </w:tabs>
        <w:spacing w:before="0" w:after="0" w:line="276" w:lineRule="auto"/>
      </w:pPr>
      <w:r>
        <w:rPr>
          <w:rStyle w:val="24"/>
        </w:rPr>
        <w:t>Переименовать Республиканский ландшафтный парк «Донецкий Кряж» в Ландшафтно-рекреационный парк «Донецкий Кряж».</w:t>
      </w:r>
    </w:p>
    <w:p w:rsidR="008B2794" w:rsidRDefault="00091C36" w:rsidP="00397C3C">
      <w:pPr>
        <w:pStyle w:val="23"/>
        <w:numPr>
          <w:ilvl w:val="0"/>
          <w:numId w:val="1"/>
        </w:numPr>
        <w:shd w:val="clear" w:color="auto" w:fill="auto"/>
        <w:tabs>
          <w:tab w:val="left" w:pos="1846"/>
        </w:tabs>
        <w:spacing w:before="0" w:after="0" w:line="276" w:lineRule="auto"/>
      </w:pPr>
      <w:r>
        <w:rPr>
          <w:rStyle w:val="24"/>
        </w:rPr>
        <w:t xml:space="preserve">Переименовать Биосферную особо охраняемую природную </w:t>
      </w:r>
      <w:r>
        <w:rPr>
          <w:rStyle w:val="24"/>
        </w:rPr>
        <w:t>территорию республиканского значения «</w:t>
      </w:r>
      <w:proofErr w:type="spellStart"/>
      <w:r>
        <w:rPr>
          <w:rStyle w:val="24"/>
        </w:rPr>
        <w:t>Хомутовская</w:t>
      </w:r>
      <w:proofErr w:type="spellEnd"/>
      <w:r>
        <w:rPr>
          <w:rStyle w:val="24"/>
        </w:rPr>
        <w:t xml:space="preserve"> степь-</w:t>
      </w:r>
      <w:proofErr w:type="spellStart"/>
      <w:r>
        <w:rPr>
          <w:rStyle w:val="24"/>
        </w:rPr>
        <w:t>Меотида</w:t>
      </w:r>
      <w:proofErr w:type="spellEnd"/>
      <w:r>
        <w:rPr>
          <w:rStyle w:val="24"/>
        </w:rPr>
        <w:t>» в Биосферную особо охраняемую природную территорию «</w:t>
      </w:r>
      <w:proofErr w:type="spellStart"/>
      <w:r>
        <w:rPr>
          <w:rStyle w:val="24"/>
        </w:rPr>
        <w:t>Хомутовская</w:t>
      </w:r>
      <w:proofErr w:type="spellEnd"/>
      <w:r>
        <w:rPr>
          <w:rStyle w:val="24"/>
        </w:rPr>
        <w:t xml:space="preserve"> степ</w:t>
      </w:r>
      <w:proofErr w:type="gramStart"/>
      <w:r>
        <w:rPr>
          <w:rStyle w:val="24"/>
        </w:rPr>
        <w:t>ь-</w:t>
      </w:r>
      <w:proofErr w:type="gramEnd"/>
      <w:r>
        <w:rPr>
          <w:rStyle w:val="24"/>
        </w:rPr>
        <w:t xml:space="preserve"> </w:t>
      </w:r>
      <w:proofErr w:type="spellStart"/>
      <w:r>
        <w:rPr>
          <w:rStyle w:val="24"/>
        </w:rPr>
        <w:t>Меотида</w:t>
      </w:r>
      <w:proofErr w:type="spellEnd"/>
      <w:r>
        <w:rPr>
          <w:rStyle w:val="24"/>
        </w:rPr>
        <w:t>».</w:t>
      </w:r>
    </w:p>
    <w:p w:rsidR="008B2794" w:rsidRDefault="00091C36" w:rsidP="00397C3C">
      <w:pPr>
        <w:pStyle w:val="23"/>
        <w:numPr>
          <w:ilvl w:val="0"/>
          <w:numId w:val="1"/>
        </w:numPr>
        <w:shd w:val="clear" w:color="auto" w:fill="auto"/>
        <w:tabs>
          <w:tab w:val="left" w:pos="1846"/>
        </w:tabs>
        <w:spacing w:before="0" w:after="0" w:line="276" w:lineRule="auto"/>
        <w:rPr>
          <w:rStyle w:val="24"/>
        </w:rPr>
      </w:pPr>
      <w:r>
        <w:rPr>
          <w:rStyle w:val="24"/>
        </w:rPr>
        <w:t>Председателю Государственного комитета по экологической политике и природным ресурсам при</w:t>
      </w:r>
      <w:r>
        <w:rPr>
          <w:rStyle w:val="24"/>
        </w:rPr>
        <w:t xml:space="preserve"> Главе Донецкой Народной Республики утвердить изменения в положения об особо охраняемых природных территориях, указанных в пунктах 1-3 настоящего Распоряжения.</w:t>
      </w:r>
    </w:p>
    <w:p w:rsidR="00397C3C" w:rsidRDefault="00397C3C" w:rsidP="00397C3C">
      <w:pPr>
        <w:pStyle w:val="23"/>
        <w:numPr>
          <w:ilvl w:val="0"/>
          <w:numId w:val="1"/>
        </w:numPr>
        <w:shd w:val="clear" w:color="auto" w:fill="auto"/>
        <w:tabs>
          <w:tab w:val="left" w:pos="1846"/>
        </w:tabs>
        <w:spacing w:before="0" w:after="0" w:line="276" w:lineRule="auto"/>
        <w:rPr>
          <w:rStyle w:val="24"/>
        </w:rPr>
      </w:pPr>
      <w:r>
        <w:rPr>
          <w:rStyle w:val="24"/>
        </w:rPr>
        <w:t xml:space="preserve">Настоящее Распоряжение вступает в силу со дня официального опубликования. </w:t>
      </w:r>
    </w:p>
    <w:p w:rsidR="00397C3C" w:rsidRDefault="00397C3C" w:rsidP="00397C3C">
      <w:pPr>
        <w:pStyle w:val="23"/>
        <w:shd w:val="clear" w:color="auto" w:fill="auto"/>
        <w:tabs>
          <w:tab w:val="left" w:pos="1846"/>
        </w:tabs>
        <w:spacing w:before="0" w:after="0" w:line="276" w:lineRule="auto"/>
        <w:rPr>
          <w:rStyle w:val="24"/>
        </w:rPr>
      </w:pPr>
    </w:p>
    <w:p w:rsidR="00397C3C" w:rsidRDefault="00397C3C" w:rsidP="00397C3C">
      <w:pPr>
        <w:pStyle w:val="23"/>
        <w:shd w:val="clear" w:color="auto" w:fill="auto"/>
        <w:tabs>
          <w:tab w:val="left" w:pos="1846"/>
        </w:tabs>
        <w:spacing w:before="0" w:after="0" w:line="276" w:lineRule="auto"/>
        <w:rPr>
          <w:rStyle w:val="24"/>
        </w:rPr>
      </w:pPr>
    </w:p>
    <w:p w:rsidR="00397C3C" w:rsidRPr="00397C3C" w:rsidRDefault="00397C3C" w:rsidP="00397C3C">
      <w:pPr>
        <w:pStyle w:val="23"/>
        <w:shd w:val="clear" w:color="auto" w:fill="auto"/>
        <w:tabs>
          <w:tab w:val="left" w:pos="1846"/>
        </w:tabs>
        <w:spacing w:before="0" w:after="0" w:line="276" w:lineRule="auto"/>
        <w:ind w:firstLine="0"/>
        <w:rPr>
          <w:rStyle w:val="24"/>
          <w:b/>
        </w:rPr>
      </w:pPr>
      <w:proofErr w:type="spellStart"/>
      <w:r w:rsidRPr="00397C3C">
        <w:rPr>
          <w:rStyle w:val="24"/>
          <w:b/>
        </w:rPr>
        <w:t>Врио</w:t>
      </w:r>
      <w:proofErr w:type="spellEnd"/>
      <w:r w:rsidRPr="00397C3C">
        <w:rPr>
          <w:rStyle w:val="24"/>
          <w:b/>
        </w:rPr>
        <w:t xml:space="preserve"> Председателя </w:t>
      </w:r>
    </w:p>
    <w:p w:rsidR="00397C3C" w:rsidRDefault="00397C3C" w:rsidP="00397C3C">
      <w:pPr>
        <w:pStyle w:val="23"/>
        <w:shd w:val="clear" w:color="auto" w:fill="auto"/>
        <w:tabs>
          <w:tab w:val="left" w:pos="1846"/>
        </w:tabs>
        <w:spacing w:before="0" w:after="0" w:line="276" w:lineRule="auto"/>
        <w:ind w:firstLine="0"/>
        <w:rPr>
          <w:rStyle w:val="24"/>
        </w:rPr>
      </w:pPr>
      <w:r w:rsidRPr="00397C3C">
        <w:rPr>
          <w:rStyle w:val="24"/>
          <w:b/>
        </w:rPr>
        <w:t xml:space="preserve">Совета Министров                                                                             Д. В. </w:t>
      </w:r>
      <w:proofErr w:type="spellStart"/>
      <w:r w:rsidRPr="00397C3C">
        <w:rPr>
          <w:rStyle w:val="24"/>
          <w:b/>
        </w:rPr>
        <w:t>Пушилин</w:t>
      </w:r>
      <w:proofErr w:type="spellEnd"/>
    </w:p>
    <w:p w:rsidR="008B2794" w:rsidRDefault="008B2794" w:rsidP="00397C3C">
      <w:pPr>
        <w:spacing w:line="276" w:lineRule="auto"/>
      </w:pPr>
    </w:p>
    <w:sectPr w:rsidR="008B2794" w:rsidSect="00397C3C">
      <w:type w:val="continuous"/>
      <w:pgSz w:w="11900" w:h="16840"/>
      <w:pgMar w:top="851" w:right="714" w:bottom="794" w:left="1457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91C36" w:rsidRDefault="00091C36">
      <w:r>
        <w:separator/>
      </w:r>
    </w:p>
  </w:endnote>
  <w:endnote w:type="continuationSeparator" w:id="0">
    <w:p w:rsidR="00091C36" w:rsidRDefault="00091C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91C36" w:rsidRDefault="00091C36"/>
  </w:footnote>
  <w:footnote w:type="continuationSeparator" w:id="0">
    <w:p w:rsidR="00091C36" w:rsidRDefault="00091C36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C73E71"/>
    <w:multiLevelType w:val="multilevel"/>
    <w:tmpl w:val="46ACBA3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8B2794"/>
    <w:rsid w:val="00091C36"/>
    <w:rsid w:val="00397C3C"/>
    <w:rsid w:val="005E677B"/>
    <w:rsid w:val="008B27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40"/>
      <w:szCs w:val="40"/>
      <w:u w:val="none"/>
    </w:rPr>
  </w:style>
  <w:style w:type="character" w:customStyle="1" w:styleId="11">
    <w:name w:val="Заголовок №1"/>
    <w:basedOn w:val="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40"/>
      <w:szCs w:val="40"/>
      <w:u w:val="none"/>
      <w:lang w:val="ru-RU" w:eastAsia="ru-RU" w:bidi="ru-RU"/>
    </w:rPr>
  </w:style>
  <w:style w:type="character" w:customStyle="1" w:styleId="2">
    <w:name w:val="Заголовок №2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1">
    <w:name w:val="Заголовок №2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2">
    <w:name w:val="Основной текст (2)_"/>
    <w:basedOn w:val="a0"/>
    <w:link w:val="2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4">
    <w:name w:val="Основной текст (2)"/>
    <w:basedOn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Exact">
    <w:name w:val="Подпись к картинке Exact"/>
    <w:basedOn w:val="a0"/>
    <w:link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Exact0">
    <w:name w:val="Подпись к картинке Exact"/>
    <w:basedOn w:val="Exact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after="240" w:line="466" w:lineRule="exact"/>
      <w:jc w:val="center"/>
      <w:outlineLvl w:val="0"/>
    </w:pPr>
    <w:rPr>
      <w:rFonts w:ascii="Times New Roman" w:eastAsia="Times New Roman" w:hAnsi="Times New Roman" w:cs="Times New Roman"/>
      <w:b/>
      <w:bCs/>
      <w:sz w:val="40"/>
      <w:szCs w:val="40"/>
    </w:rPr>
  </w:style>
  <w:style w:type="paragraph" w:customStyle="1" w:styleId="20">
    <w:name w:val="Заголовок №2"/>
    <w:basedOn w:val="a"/>
    <w:link w:val="2"/>
    <w:pPr>
      <w:shd w:val="clear" w:color="auto" w:fill="FFFFFF"/>
      <w:spacing w:before="240" w:after="600" w:line="0" w:lineRule="atLeast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3">
    <w:name w:val="Основной текст (2)"/>
    <w:basedOn w:val="a"/>
    <w:link w:val="22"/>
    <w:pPr>
      <w:shd w:val="clear" w:color="auto" w:fill="FFFFFF"/>
      <w:spacing w:before="420" w:after="240" w:line="317" w:lineRule="exact"/>
      <w:ind w:firstLine="940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4">
    <w:name w:val="Подпись к картинке"/>
    <w:basedOn w:val="a"/>
    <w:link w:val="Exact"/>
    <w:pPr>
      <w:shd w:val="clear" w:color="auto" w:fill="FFFFFF"/>
      <w:spacing w:line="326" w:lineRule="exact"/>
      <w:jc w:val="both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5">
    <w:name w:val="Balloon Text"/>
    <w:basedOn w:val="a"/>
    <w:link w:val="a6"/>
    <w:uiPriority w:val="99"/>
    <w:semiHidden/>
    <w:unhideWhenUsed/>
    <w:rsid w:val="00397C3C"/>
    <w:rPr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97C3C"/>
    <w:rPr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dnr-online.ru/download/43-ins-ob-osobo-ohranyaemyh-prirodnyh-territoriyah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210</Words>
  <Characters>1202</Characters>
  <Application>Microsoft Office Word</Application>
  <DocSecurity>0</DocSecurity>
  <Lines>10</Lines>
  <Paragraphs>2</Paragraphs>
  <ScaleCrop>false</ScaleCrop>
  <Company/>
  <LinksUpToDate>false</LinksUpToDate>
  <CharactersWithSpaces>1410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4</cp:revision>
  <dcterms:created xsi:type="dcterms:W3CDTF">2019-04-17T14:18:00Z</dcterms:created>
  <dcterms:modified xsi:type="dcterms:W3CDTF">2019-04-17T14:30:00Z</dcterms:modified>
</cp:coreProperties>
</file>