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11E" w:rsidRDefault="00733189" w:rsidP="002F6405">
      <w:pPr>
        <w:framePr w:h="1387" w:wrap="notBeside" w:vAnchor="text" w:hAnchor="text" w:xAlign="center" w:y="1"/>
        <w:spacing w:line="276" w:lineRule="auto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министров\\24.05\\media\\image1.jpeg"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2pt;height:70.35pt">
            <v:imagedata r:id="rId8" r:href="rId9"/>
          </v:shape>
        </w:pict>
      </w:r>
      <w:r>
        <w:fldChar w:fldCharType="end"/>
      </w:r>
    </w:p>
    <w:p w:rsidR="00DA211E" w:rsidRDefault="00DA211E" w:rsidP="002F6405">
      <w:pPr>
        <w:spacing w:line="276" w:lineRule="auto"/>
        <w:ind w:firstLine="709"/>
        <w:rPr>
          <w:sz w:val="2"/>
          <w:szCs w:val="2"/>
        </w:rPr>
      </w:pPr>
    </w:p>
    <w:p w:rsidR="00DA211E" w:rsidRDefault="00733189" w:rsidP="002F6405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DA211E" w:rsidRDefault="00733189" w:rsidP="002F6405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2F6405" w:rsidRDefault="002F6405" w:rsidP="002F6405">
      <w:pPr>
        <w:pStyle w:val="10"/>
        <w:keepNext/>
        <w:keepLines/>
        <w:shd w:val="clear" w:color="auto" w:fill="auto"/>
        <w:spacing w:before="0" w:line="276" w:lineRule="auto"/>
      </w:pPr>
    </w:p>
    <w:p w:rsidR="00DA211E" w:rsidRDefault="00733189" w:rsidP="002F6405">
      <w:pPr>
        <w:pStyle w:val="30"/>
        <w:shd w:val="clear" w:color="auto" w:fill="auto"/>
        <w:spacing w:before="0" w:after="0" w:line="276" w:lineRule="auto"/>
      </w:pPr>
      <w:r>
        <w:t>ПОСТАНОВЛЕНИЕ</w:t>
      </w:r>
      <w:r>
        <w:br/>
      </w:r>
    </w:p>
    <w:p w:rsidR="00DA211E" w:rsidRDefault="00733189" w:rsidP="002F6405">
      <w:pPr>
        <w:pStyle w:val="40"/>
        <w:shd w:val="clear" w:color="auto" w:fill="auto"/>
        <w:spacing w:before="0" w:after="0" w:line="276" w:lineRule="auto"/>
      </w:pPr>
      <w:r>
        <w:t>от 05 апреля 2019 г. № 6-3</w:t>
      </w:r>
    </w:p>
    <w:p w:rsidR="002F6405" w:rsidRDefault="002F6405" w:rsidP="002F6405">
      <w:pPr>
        <w:pStyle w:val="40"/>
        <w:shd w:val="clear" w:color="auto" w:fill="auto"/>
        <w:spacing w:before="0" w:after="0" w:line="276" w:lineRule="auto"/>
      </w:pPr>
    </w:p>
    <w:p w:rsidR="002F6405" w:rsidRDefault="002F6405" w:rsidP="002F6405">
      <w:pPr>
        <w:pStyle w:val="40"/>
        <w:shd w:val="clear" w:color="auto" w:fill="auto"/>
        <w:spacing w:before="0" w:after="0" w:line="276" w:lineRule="auto"/>
      </w:pPr>
    </w:p>
    <w:p w:rsidR="00DA211E" w:rsidRDefault="00733189" w:rsidP="002F6405">
      <w:pPr>
        <w:pStyle w:val="40"/>
        <w:shd w:val="clear" w:color="auto" w:fill="auto"/>
        <w:spacing w:before="0" w:after="0" w:line="276" w:lineRule="auto"/>
      </w:pPr>
      <w:r>
        <w:t>О внесении изменений в Постановление</w:t>
      </w:r>
      <w:r>
        <w:t xml:space="preserve"> Совета Министров Донецкой</w:t>
      </w:r>
      <w:r>
        <w:br/>
        <w:t>Народной Республики от 26.09.2014 № 35-8 «О порядке введения</w:t>
      </w:r>
    </w:p>
    <w:p w:rsidR="00DA211E" w:rsidRDefault="00733189" w:rsidP="002F6405">
      <w:pPr>
        <w:pStyle w:val="40"/>
        <w:shd w:val="clear" w:color="auto" w:fill="auto"/>
        <w:spacing w:before="0" w:after="0" w:line="276" w:lineRule="auto"/>
      </w:pPr>
      <w:r>
        <w:t>временных государственных администраций на предприятиях,</w:t>
      </w:r>
      <w:r>
        <w:br/>
        <w:t>учреждениях и иных объектах»</w:t>
      </w:r>
    </w:p>
    <w:p w:rsidR="002F6405" w:rsidRDefault="002F6405" w:rsidP="002F6405">
      <w:pPr>
        <w:pStyle w:val="40"/>
        <w:shd w:val="clear" w:color="auto" w:fill="auto"/>
        <w:spacing w:before="0" w:after="0" w:line="276" w:lineRule="auto"/>
        <w:ind w:firstLine="709"/>
      </w:pPr>
    </w:p>
    <w:p w:rsidR="002F6405" w:rsidRDefault="002F6405" w:rsidP="002F6405">
      <w:pPr>
        <w:pStyle w:val="40"/>
        <w:shd w:val="clear" w:color="auto" w:fill="auto"/>
        <w:spacing w:before="0" w:after="0" w:line="276" w:lineRule="auto"/>
        <w:ind w:firstLine="709"/>
      </w:pP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С целью совершенствования правового регулирования деятельности временных администр</w:t>
      </w:r>
      <w:r>
        <w:t xml:space="preserve">аций, руководствуясь статьей 23 </w:t>
      </w:r>
      <w:hyperlink r:id="rId10" w:history="1">
        <w:r w:rsidRPr="00D11486">
          <w:rPr>
            <w:rStyle w:val="a3"/>
          </w:rPr>
          <w:t>Закона Донецкой Народной Республики от 30 ноября 2018 года № 02-</w:t>
        </w:r>
        <w:r w:rsidRPr="00D11486">
          <w:rPr>
            <w:rStyle w:val="a3"/>
            <w:lang w:val="en-US" w:eastAsia="en-US" w:bidi="en-US"/>
          </w:rPr>
          <w:t>II</w:t>
        </w:r>
        <w:r w:rsidRPr="00D11486">
          <w:rPr>
            <w:rStyle w:val="a3"/>
          </w:rPr>
          <w:t>НС «О Правительстве Донецкой народной Республике»</w:t>
        </w:r>
      </w:hyperlink>
      <w:r>
        <w:t xml:space="preserve">, статьей 77 </w:t>
      </w:r>
      <w:hyperlink r:id="rId11" w:history="1">
        <w:r w:rsidRPr="00D11486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Республики:</w:t>
      </w:r>
    </w:p>
    <w:p w:rsidR="002F6405" w:rsidRDefault="002F6405" w:rsidP="002F6405">
      <w:pPr>
        <w:pStyle w:val="20"/>
        <w:shd w:val="clear" w:color="auto" w:fill="auto"/>
        <w:spacing w:before="0" w:after="0" w:line="276" w:lineRule="auto"/>
        <w:ind w:firstLine="709"/>
      </w:pPr>
    </w:p>
    <w:p w:rsidR="00DA211E" w:rsidRDefault="00733189" w:rsidP="002F6405">
      <w:pPr>
        <w:pStyle w:val="40"/>
        <w:shd w:val="clear" w:color="auto" w:fill="auto"/>
        <w:spacing w:before="0" w:after="0" w:line="276" w:lineRule="auto"/>
        <w:ind w:firstLine="709"/>
        <w:jc w:val="both"/>
      </w:pPr>
      <w:r>
        <w:t>ПОСТАНОВЛЯ</w:t>
      </w:r>
      <w:r>
        <w:t>ЕТ:</w:t>
      </w:r>
    </w:p>
    <w:p w:rsidR="002F6405" w:rsidRDefault="002F6405" w:rsidP="002F6405">
      <w:pPr>
        <w:pStyle w:val="40"/>
        <w:shd w:val="clear" w:color="auto" w:fill="auto"/>
        <w:spacing w:before="0" w:after="0" w:line="276" w:lineRule="auto"/>
        <w:ind w:firstLine="709"/>
        <w:jc w:val="both"/>
      </w:pP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1199"/>
        </w:tabs>
        <w:spacing w:before="0" w:after="0" w:line="276" w:lineRule="auto"/>
        <w:ind w:firstLine="709"/>
      </w:pPr>
      <w:r>
        <w:t xml:space="preserve">Пункты 1-17 </w:t>
      </w:r>
      <w:hyperlink r:id="rId12" w:history="1">
        <w:r w:rsidRPr="00D11486">
          <w:rPr>
            <w:rStyle w:val="a3"/>
          </w:rPr>
          <w:t>Постановления Совета Министров Донецкой Народной Республики от 26 сентября 2014 года № 35-8 «О порядке введения временных государственных администраций на предприятиях, учреждениях и иных объектах»</w:t>
        </w:r>
      </w:hyperlink>
      <w:bookmarkStart w:id="2" w:name="_GoBack"/>
      <w:bookmarkEnd w:id="2"/>
      <w:r>
        <w:t xml:space="preserve"> заменить пунктами следующего содержания: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«1. Введение, деятельность и прекращение временной администрации осуществляются в следующем порядке (далее - Порядок).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03"/>
        </w:tabs>
        <w:spacing w:before="0" w:after="0" w:line="276" w:lineRule="auto"/>
        <w:ind w:firstLine="709"/>
      </w:pPr>
      <w:proofErr w:type="gramStart"/>
      <w:r>
        <w:t>Временная администрация - специальный режим управления, который вводится Председателем Правительства Донецкой Народной Республики, Правит</w:t>
      </w:r>
      <w:r>
        <w:t xml:space="preserve">ельством Донецкой Народной Республики (далее - Правительство) с целью осуществления экономической и социальной политики, </w:t>
      </w:r>
      <w:r>
        <w:lastRenderedPageBreak/>
        <w:t>путем назначения временного администратора по управлению имуществом, находящимся на территории Донецкой Народной Республики и принадлеж</w:t>
      </w:r>
      <w:r>
        <w:t>ащим юридическим лицам нерезидентам, физическим лицам-предпринимателям нерезидентам, а также управлению субъектами хозяйствования (организациями) резидентами.</w:t>
      </w:r>
      <w:proofErr w:type="gramEnd"/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0" w:line="276" w:lineRule="auto"/>
        <w:ind w:firstLine="709"/>
      </w:pPr>
      <w:r>
        <w:t>Целями деятельности временной администрации являются:</w:t>
      </w:r>
    </w:p>
    <w:p w:rsidR="00DA211E" w:rsidRDefault="00733189" w:rsidP="002F6405">
      <w:pPr>
        <w:pStyle w:val="20"/>
        <w:shd w:val="clear" w:color="auto" w:fill="auto"/>
        <w:tabs>
          <w:tab w:val="left" w:pos="342"/>
        </w:tabs>
        <w:spacing w:before="0" w:after="0" w:line="276" w:lineRule="auto"/>
        <w:ind w:firstLine="709"/>
      </w:pPr>
      <w:r>
        <w:t>а)</w:t>
      </w:r>
      <w:r>
        <w:tab/>
        <w:t>защита законных прав и интересов работни</w:t>
      </w:r>
      <w:r>
        <w:t>ков субъектов хозяйствования, организаций;</w:t>
      </w:r>
    </w:p>
    <w:p w:rsidR="00DA211E" w:rsidRDefault="00733189" w:rsidP="002F6405">
      <w:pPr>
        <w:pStyle w:val="20"/>
        <w:shd w:val="clear" w:color="auto" w:fill="auto"/>
        <w:tabs>
          <w:tab w:val="left" w:pos="557"/>
        </w:tabs>
        <w:spacing w:before="0" w:after="0" w:line="276" w:lineRule="auto"/>
        <w:ind w:firstLine="709"/>
      </w:pPr>
      <w:r>
        <w:t>б)</w:t>
      </w:r>
      <w:r>
        <w:tab/>
        <w:t>предотвращение общественно опасных последствий техногенного, экологического, социального характера, которые могут быть вызваны неконтролируемой остановкой технологических процессов промышленных объектов по прич</w:t>
      </w:r>
      <w:r>
        <w:t>ине противоправной экономической блокады, самоустранения собственников и органов управления субъектов хозяйствования, организаций;</w:t>
      </w:r>
    </w:p>
    <w:p w:rsidR="00DA211E" w:rsidRDefault="00733189" w:rsidP="002F6405">
      <w:pPr>
        <w:pStyle w:val="20"/>
        <w:shd w:val="clear" w:color="auto" w:fill="auto"/>
        <w:tabs>
          <w:tab w:val="left" w:pos="557"/>
        </w:tabs>
        <w:spacing w:before="0" w:after="0" w:line="276" w:lineRule="auto"/>
        <w:ind w:firstLine="709"/>
      </w:pPr>
      <w:r>
        <w:t>в)</w:t>
      </w:r>
      <w:r>
        <w:tab/>
        <w:t>соблюдение действующего законодательства Донецкой Народной Республики;</w:t>
      </w:r>
    </w:p>
    <w:p w:rsidR="00DA211E" w:rsidRDefault="00733189" w:rsidP="002F6405">
      <w:pPr>
        <w:pStyle w:val="20"/>
        <w:shd w:val="clear" w:color="auto" w:fill="auto"/>
        <w:tabs>
          <w:tab w:val="left" w:pos="361"/>
        </w:tabs>
        <w:spacing w:before="0" w:after="0" w:line="276" w:lineRule="auto"/>
        <w:ind w:firstLine="709"/>
      </w:pPr>
      <w:r>
        <w:t>г)</w:t>
      </w:r>
      <w:r>
        <w:tab/>
        <w:t>сохранение экономического потенциала Донецкой На</w:t>
      </w:r>
      <w:r>
        <w:t>родной Республики;</w:t>
      </w:r>
    </w:p>
    <w:p w:rsidR="00DA211E" w:rsidRDefault="00733189" w:rsidP="002F6405">
      <w:pPr>
        <w:pStyle w:val="20"/>
        <w:shd w:val="clear" w:color="auto" w:fill="auto"/>
        <w:tabs>
          <w:tab w:val="left" w:pos="366"/>
        </w:tabs>
        <w:spacing w:before="0" w:after="0" w:line="276" w:lineRule="auto"/>
        <w:ind w:firstLine="709"/>
      </w:pPr>
      <w:r>
        <w:t>д)</w:t>
      </w:r>
      <w:r>
        <w:tab/>
        <w:t>сохранение и расширение рынков сбыта продукции, услуг;</w:t>
      </w:r>
    </w:p>
    <w:p w:rsidR="00DA211E" w:rsidRDefault="00733189" w:rsidP="002F6405">
      <w:pPr>
        <w:pStyle w:val="20"/>
        <w:shd w:val="clear" w:color="auto" w:fill="auto"/>
        <w:tabs>
          <w:tab w:val="left" w:pos="375"/>
        </w:tabs>
        <w:spacing w:before="0" w:after="0" w:line="276" w:lineRule="auto"/>
        <w:ind w:firstLine="709"/>
      </w:pPr>
      <w:r>
        <w:t>е)</w:t>
      </w:r>
      <w:r>
        <w:tab/>
        <w:t xml:space="preserve">сохранение и эффективное использование находящегося на территории Донецкой Народной Республики имущества, принадлежащего юридическим лицам нерезидентам, физическим </w:t>
      </w:r>
      <w:r>
        <w:t>лицам-предпринимателям нерезидентам, субъектами хозяйствования резидентами, организациями резидентами.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0" w:line="276" w:lineRule="auto"/>
        <w:ind w:firstLine="709"/>
      </w:pPr>
      <w:r>
        <w:t>Решение о введении временных администраций по управлению имуществом юридических лиц нерезидентов, физических лиц-предпринимателей нерезидентов и по управ</w:t>
      </w:r>
      <w:r>
        <w:t>лению субъектами хозяйствования резидентами, организациями резидентами принимается Правительством, а в случаях, не терпящих отлагательства, Председателем Правительства.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0" w:line="276" w:lineRule="auto"/>
        <w:ind w:firstLine="709"/>
      </w:pPr>
      <w:r>
        <w:t>Полномочия по принятию решения о введении временных администраций и назначении временны</w:t>
      </w:r>
      <w:r>
        <w:t>х администраторов не могут передаваться министерствам и ведомствам.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57"/>
        </w:tabs>
        <w:spacing w:before="0" w:after="0" w:line="276" w:lineRule="auto"/>
        <w:ind w:firstLine="709"/>
      </w:pPr>
      <w:r>
        <w:t>Министерства и ведомства Донецкой Народной Республики могут ходатайствовать перед Правительством, а в случаях, не терпящих отлагательства - перед Председателем Правительства, о введении вр</w:t>
      </w:r>
      <w:r>
        <w:t xml:space="preserve">еменной администрации по управлению имуществом юридических лиц нерезидентов, физических лиц-предпринимателей нерезидентов, введении временной администрации в отношении субъектов хозяйствования резидентов, организаций резидентов </w:t>
      </w:r>
      <w:r>
        <w:lastRenderedPageBreak/>
        <w:t>подведомственных им отраслей</w:t>
      </w:r>
      <w:r>
        <w:t>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t xml:space="preserve">В случае, предусмотренном подпунктом е) пункта 10 настоящего Порядка, Министерство внутренних дел Донецкой Народной Республики также может ходатайствовать перед Правительством, а в случаях, не терпящих отлагательства - перед Председателем Правительства, </w:t>
      </w:r>
      <w:r>
        <w:t>о введении временной администрации по управлению субъектами хозяйствования резидентами, организациями резидентами.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t>Временные администрации по управлению имуществом юридических лиц нерезидентов, физических лиц-предпринимателей нерезидентов вводятся в случае</w:t>
      </w:r>
      <w:r>
        <w:t>, предусмотренном действующим законодательством.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t>Временная администрация по управлению имуществом юридических лиц нерезидентов, физических лиц-предпринимателей нерезидентов вводится в отношении:</w:t>
      </w:r>
    </w:p>
    <w:p w:rsidR="00DA211E" w:rsidRDefault="00733189" w:rsidP="002F6405">
      <w:pPr>
        <w:pStyle w:val="20"/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t>а)</w:t>
      </w:r>
      <w:r>
        <w:tab/>
        <w:t>всего имущества, находящегося в едином производственном пр</w:t>
      </w:r>
      <w:r>
        <w:t>оцессе, а также имущества, непосредственно обеспечивающего данный производственный процесс, объектов социальной сферы, находившихся на балансе юридических лиц нерезидентов, физических лиц-предпринимателей нерезидентов, земельных участков, на которых распол</w:t>
      </w:r>
      <w:r>
        <w:t>ожено указанное имущество;</w:t>
      </w:r>
    </w:p>
    <w:p w:rsidR="00DA211E" w:rsidRDefault="00733189" w:rsidP="002F6405">
      <w:pPr>
        <w:pStyle w:val="20"/>
        <w:shd w:val="clear" w:color="auto" w:fill="auto"/>
        <w:tabs>
          <w:tab w:val="left" w:pos="533"/>
        </w:tabs>
        <w:spacing w:before="0" w:after="0" w:line="276" w:lineRule="auto"/>
        <w:ind w:firstLine="709"/>
      </w:pPr>
      <w:proofErr w:type="gramStart"/>
      <w:r>
        <w:t>б)</w:t>
      </w:r>
      <w:r>
        <w:tab/>
        <w:t>в случае, если имущество, находящееся в едином производственном процессе, а также имущество, непосредственно обеспечивающее данный производственный процесс, находилось на балансе разных юридических лиц нерезидентов, физических</w:t>
      </w:r>
      <w:r>
        <w:t xml:space="preserve"> лиц - предпринимателей нерезидентов, то на все указанное имущество назначается единый временный администратор в целях обеспечения функционирования производственного процесса, обеспечения сохранности и содержания имущества юридических лиц нерезидентов физи</w:t>
      </w:r>
      <w:r>
        <w:t>ческих лиц - предпринимателей нерезидентов;</w:t>
      </w:r>
      <w:proofErr w:type="gramEnd"/>
    </w:p>
    <w:p w:rsidR="00DA211E" w:rsidRDefault="00733189" w:rsidP="002F6405">
      <w:pPr>
        <w:pStyle w:val="20"/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t>в)</w:t>
      </w:r>
      <w:r>
        <w:tab/>
        <w:t>в случае, если имущество, находящееся на балансе одного юридического лица нерезидента, физического лица - предпринимателя нерезидента имеет разное целевое назначение и может использоваться обособленно, то на т</w:t>
      </w:r>
      <w:r>
        <w:t>акое имущество могут быть назначены разные временные администраторы в целях обеспечения эффективного управления имуществом юридических лиц нерезидентов, физических лиц - предпринимателей нерезидентов.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>Временные администрации по управлению субъектами хозяйс</w:t>
      </w:r>
      <w:r>
        <w:t>твования резидентами, организациями резидентами вводятся в случаях:</w:t>
      </w:r>
    </w:p>
    <w:p w:rsidR="00DA211E" w:rsidRDefault="00733189" w:rsidP="002F6405">
      <w:pPr>
        <w:pStyle w:val="20"/>
        <w:shd w:val="clear" w:color="auto" w:fill="auto"/>
        <w:tabs>
          <w:tab w:val="left" w:pos="368"/>
        </w:tabs>
        <w:spacing w:before="0" w:after="0" w:line="276" w:lineRule="auto"/>
        <w:ind w:firstLine="709"/>
      </w:pPr>
      <w:r>
        <w:lastRenderedPageBreak/>
        <w:t>а)</w:t>
      </w:r>
      <w:r>
        <w:tab/>
        <w:t>самоустранения органов управления субъекта хозяйствования, организации от управления;</w:t>
      </w:r>
    </w:p>
    <w:p w:rsidR="00DA211E" w:rsidRDefault="00733189" w:rsidP="002F6405">
      <w:pPr>
        <w:pStyle w:val="20"/>
        <w:shd w:val="clear" w:color="auto" w:fill="auto"/>
        <w:tabs>
          <w:tab w:val="left" w:pos="366"/>
        </w:tabs>
        <w:spacing w:before="0" w:after="0" w:line="276" w:lineRule="auto"/>
        <w:ind w:firstLine="709"/>
      </w:pPr>
      <w:r>
        <w:t>б)</w:t>
      </w:r>
      <w:r>
        <w:tab/>
        <w:t>когда деятельность субъекта хозяйствования, организации или прекращение</w:t>
      </w:r>
    </w:p>
    <w:p w:rsidR="00DA211E" w:rsidRDefault="00733189" w:rsidP="002F6405">
      <w:pPr>
        <w:pStyle w:val="20"/>
        <w:shd w:val="clear" w:color="auto" w:fill="auto"/>
        <w:tabs>
          <w:tab w:val="left" w:pos="5974"/>
        </w:tabs>
        <w:spacing w:before="0" w:after="0" w:line="276" w:lineRule="auto"/>
        <w:ind w:firstLine="709"/>
      </w:pPr>
      <w:r>
        <w:t>деятельности, субъекта х</w:t>
      </w:r>
      <w:r>
        <w:t>озяйствования, организации влечет или обоснованно может повлечь общественно опасные</w:t>
      </w:r>
      <w:r>
        <w:tab/>
        <w:t>последствия техногенного,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экологического, социального характера или причинить ущерб безопасности государства;</w:t>
      </w:r>
    </w:p>
    <w:p w:rsidR="00DA211E" w:rsidRDefault="00733189" w:rsidP="002F6405">
      <w:pPr>
        <w:pStyle w:val="20"/>
        <w:shd w:val="clear" w:color="auto" w:fill="auto"/>
        <w:tabs>
          <w:tab w:val="left" w:pos="366"/>
        </w:tabs>
        <w:spacing w:before="0" w:after="0" w:line="276" w:lineRule="auto"/>
        <w:ind w:firstLine="709"/>
      </w:pPr>
      <w:r>
        <w:t>в)</w:t>
      </w:r>
      <w:r>
        <w:tab/>
        <w:t xml:space="preserve">необеспечения собственниками субъекта хозяйствования и/или </w:t>
      </w:r>
      <w:r>
        <w:t>неисполнения исполнительным органом субъекта хозяйствования, руководством организации требований действующего законодательства Донецкой Народной Республики, в результате которых причинен существенный ущерб Донецкой Народной Республике и ее жителям;</w:t>
      </w:r>
    </w:p>
    <w:p w:rsidR="00DA211E" w:rsidRDefault="00733189" w:rsidP="002F6405">
      <w:pPr>
        <w:pStyle w:val="20"/>
        <w:shd w:val="clear" w:color="auto" w:fill="auto"/>
        <w:tabs>
          <w:tab w:val="left" w:pos="631"/>
          <w:tab w:val="left" w:pos="2357"/>
          <w:tab w:val="left" w:pos="4858"/>
          <w:tab w:val="left" w:pos="6250"/>
          <w:tab w:val="left" w:pos="7709"/>
        </w:tabs>
        <w:spacing w:before="0" w:after="0" w:line="276" w:lineRule="auto"/>
        <w:ind w:firstLine="709"/>
      </w:pPr>
      <w:r>
        <w:t>г)</w:t>
      </w:r>
      <w:r>
        <w:tab/>
      </w:r>
      <w:r>
        <w:t>совершения</w:t>
      </w:r>
      <w:r>
        <w:tab/>
        <w:t>исполнительным</w:t>
      </w:r>
      <w:r>
        <w:tab/>
        <w:t>органом</w:t>
      </w:r>
      <w:r>
        <w:tab/>
        <w:t>субъекта</w:t>
      </w:r>
      <w:r>
        <w:tab/>
        <w:t>хозяйствования,</w:t>
      </w:r>
    </w:p>
    <w:p w:rsidR="00DA211E" w:rsidRDefault="00733189" w:rsidP="002F6405">
      <w:pPr>
        <w:pStyle w:val="20"/>
        <w:shd w:val="clear" w:color="auto" w:fill="auto"/>
        <w:tabs>
          <w:tab w:val="left" w:pos="5974"/>
        </w:tabs>
        <w:spacing w:before="0" w:after="0" w:line="276" w:lineRule="auto"/>
        <w:ind w:firstLine="709"/>
      </w:pPr>
      <w:r>
        <w:t>руководством организации действий, направленных на сокрытие, вывоз, уничтожение документации, имущества</w:t>
      </w:r>
      <w:r>
        <w:tab/>
        <w:t>и информации субъекта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хозяйствования, организации;</w:t>
      </w:r>
    </w:p>
    <w:p w:rsidR="00DA211E" w:rsidRDefault="00733189" w:rsidP="002F6405">
      <w:pPr>
        <w:pStyle w:val="20"/>
        <w:shd w:val="clear" w:color="auto" w:fill="auto"/>
        <w:tabs>
          <w:tab w:val="left" w:pos="631"/>
          <w:tab w:val="left" w:pos="2357"/>
          <w:tab w:val="left" w:pos="4858"/>
          <w:tab w:val="left" w:pos="6250"/>
          <w:tab w:val="left" w:pos="7709"/>
        </w:tabs>
        <w:spacing w:before="0" w:after="0" w:line="276" w:lineRule="auto"/>
        <w:ind w:firstLine="709"/>
      </w:pPr>
      <w:r>
        <w:t>д)</w:t>
      </w:r>
      <w:r>
        <w:tab/>
        <w:t>совершения</w:t>
      </w:r>
      <w:r>
        <w:tab/>
        <w:t>исполнительным</w:t>
      </w:r>
      <w:r>
        <w:tab/>
        <w:t>органом</w:t>
      </w:r>
      <w:r>
        <w:tab/>
        <w:t>субъе</w:t>
      </w:r>
      <w:r>
        <w:t>кта</w:t>
      </w:r>
      <w:r>
        <w:tab/>
        <w:t>хозяйствования,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руководством организации действий с неоправданно высоким уровнем риска, которые привели или обоснованно могут привести к потере активов или устойчивой финансовой неплатежеспособности субъекта хозяйствования, организации;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е)</w:t>
      </w:r>
      <w:r>
        <w:tab/>
        <w:t>совершения с</w:t>
      </w:r>
      <w:r>
        <w:t>обственниками и/или лицом, осуществляющим полномочия исполнительного органа субъекта хозяйствования, руководством организации деяния, по которому возбуждено уголовное дело, и к ним органами предварительного следствия применены меры пресечения в виде ареста</w:t>
      </w:r>
      <w:r>
        <w:t>, в результате чего у субъекта хозяйствования отсутствуют органы управления.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firstLine="709"/>
      </w:pPr>
      <w:r>
        <w:t>В случаях, не терпящих отлагательства, Председатель Правительства своим распоряжением вправе принять решение о введении временной администрации в отношении субъектов хозяйствовани</w:t>
      </w:r>
      <w:r>
        <w:t>я, организаций без ходатайства профильных министе</w:t>
      </w:r>
      <w:proofErr w:type="gramStart"/>
      <w:r>
        <w:t>рств в с</w:t>
      </w:r>
      <w:proofErr w:type="gramEnd"/>
      <w:r>
        <w:t>оответствии с настоящим Порядком.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firstLine="709"/>
      </w:pPr>
      <w:r>
        <w:t xml:space="preserve"> Функции временной администрации по управлению имуществом юридических лиц нерезидентов, физических лиц-предпринимателей нерезидентов осуществляет юридическое лицо - </w:t>
      </w:r>
      <w:r>
        <w:t xml:space="preserve">временный администратор. Временным администратором может выступать: хозяйственное общество, </w:t>
      </w:r>
      <w:r>
        <w:lastRenderedPageBreak/>
        <w:t>государственное предприятие, государственная корпорация. В случае, предусмотренном пунктом 11 настоящего Порядка, Председатель Правительства может назначить временн</w:t>
      </w:r>
      <w:r>
        <w:t>ым администратором исключительно государственную корпорацию, государственное предприятие или хозяйственное общество, в уставном капитале которого доля государственной собственности составляет не менее 75 процентов.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76" w:lineRule="auto"/>
        <w:ind w:firstLine="709"/>
      </w:pPr>
      <w:r>
        <w:t>Функции временной администрации по управл</w:t>
      </w:r>
      <w:r>
        <w:t>ению субъектами хозяйствования резидентами, организациями резидентами может осуществлять: государственное предприятие, государственная корпорация, хозяйственное общество или физическое лицо - предприниматель.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firstLine="709"/>
      </w:pPr>
      <w:r>
        <w:t xml:space="preserve">Требования, предъявляемые к физическим </w:t>
      </w:r>
      <w:r>
        <w:t>лицам-предпринимателям, при их назначении временными администраторами субъектов хозяйствования, организаций:</w:t>
      </w:r>
    </w:p>
    <w:p w:rsidR="00DA211E" w:rsidRDefault="00733189" w:rsidP="002F6405">
      <w:pPr>
        <w:pStyle w:val="20"/>
        <w:shd w:val="clear" w:color="auto" w:fill="auto"/>
        <w:tabs>
          <w:tab w:val="left" w:pos="347"/>
        </w:tabs>
        <w:spacing w:before="0" w:after="0" w:line="276" w:lineRule="auto"/>
        <w:ind w:firstLine="709"/>
      </w:pPr>
      <w:r>
        <w:t>а)</w:t>
      </w:r>
      <w:r>
        <w:tab/>
        <w:t>высшее образование;</w:t>
      </w:r>
    </w:p>
    <w:p w:rsidR="00DA211E" w:rsidRDefault="00733189" w:rsidP="002F6405">
      <w:pPr>
        <w:pStyle w:val="20"/>
        <w:shd w:val="clear" w:color="auto" w:fill="auto"/>
        <w:tabs>
          <w:tab w:val="left" w:pos="367"/>
        </w:tabs>
        <w:spacing w:before="0" w:after="0" w:line="276" w:lineRule="auto"/>
        <w:ind w:firstLine="709"/>
      </w:pPr>
      <w:r>
        <w:t>б)</w:t>
      </w:r>
      <w:r>
        <w:tab/>
        <w:t>отсутствие судимости за умышленное преступление;</w:t>
      </w:r>
    </w:p>
    <w:p w:rsidR="00DA211E" w:rsidRDefault="00733189" w:rsidP="002F6405">
      <w:pPr>
        <w:pStyle w:val="20"/>
        <w:shd w:val="clear" w:color="auto" w:fill="auto"/>
        <w:tabs>
          <w:tab w:val="left" w:pos="371"/>
        </w:tabs>
        <w:spacing w:before="0" w:after="0" w:line="276" w:lineRule="auto"/>
        <w:ind w:firstLine="709"/>
      </w:pPr>
      <w:r>
        <w:t>в)</w:t>
      </w:r>
      <w:r>
        <w:tab/>
        <w:t>необходимый уровень квалификации, позволяющий осуществлять функции ру</w:t>
      </w:r>
      <w:r>
        <w:t>ководителя субъекта хозяйствования, на котором вводится временная администрация. Уровень квалификации определяет министерство, ходатайствующее о назначении данного лица временным администратором, и отражает его в ходатайстве.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90"/>
        </w:tabs>
        <w:spacing w:before="0" w:after="0" w:line="276" w:lineRule="auto"/>
        <w:ind w:firstLine="709"/>
      </w:pPr>
      <w:r>
        <w:t>Физическое лицо-предпринимател</w:t>
      </w:r>
      <w:r>
        <w:t>ь не может быть назначено временным администратором одновременно на два и более субъекта хозяйствования резидента, на две и более организации резидентов.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34"/>
        </w:tabs>
        <w:spacing w:before="0" w:after="0" w:line="276" w:lineRule="auto"/>
        <w:ind w:firstLine="709"/>
      </w:pPr>
      <w:r>
        <w:t>Временный администратор обязан:</w:t>
      </w:r>
    </w:p>
    <w:p w:rsidR="00DA211E" w:rsidRDefault="00733189" w:rsidP="002F6405">
      <w:pPr>
        <w:pStyle w:val="20"/>
        <w:shd w:val="clear" w:color="auto" w:fill="auto"/>
        <w:tabs>
          <w:tab w:val="left" w:pos="347"/>
        </w:tabs>
        <w:spacing w:before="0" w:after="0" w:line="276" w:lineRule="auto"/>
        <w:ind w:firstLine="709"/>
      </w:pPr>
      <w:r>
        <w:t>а)</w:t>
      </w:r>
      <w:r>
        <w:tab/>
        <w:t>соблюдать действующее законодательство Донецкой Народной Республики</w:t>
      </w:r>
      <w:r>
        <w:t>;</w:t>
      </w:r>
    </w:p>
    <w:p w:rsidR="00DA211E" w:rsidRDefault="00733189" w:rsidP="002F6405">
      <w:pPr>
        <w:pStyle w:val="20"/>
        <w:shd w:val="clear" w:color="auto" w:fill="auto"/>
        <w:tabs>
          <w:tab w:val="left" w:pos="371"/>
        </w:tabs>
        <w:spacing w:before="0" w:after="0" w:line="276" w:lineRule="auto"/>
        <w:ind w:firstLine="709"/>
      </w:pPr>
      <w:r>
        <w:t>б)</w:t>
      </w:r>
      <w:r>
        <w:tab/>
        <w:t>принимать меры по сохранению и эффективному использованию имущества юридических лиц нерезидентов, физических лиц-предпринимателей нерезидентов или эффективному управлению субъектом хозяйствования резидентом, организацией резидентом в интересах государ</w:t>
      </w:r>
      <w:r>
        <w:t>ства и общества;</w:t>
      </w:r>
    </w:p>
    <w:p w:rsidR="00DA211E" w:rsidRDefault="00733189" w:rsidP="002F6405">
      <w:pPr>
        <w:pStyle w:val="20"/>
        <w:shd w:val="clear" w:color="auto" w:fill="auto"/>
        <w:tabs>
          <w:tab w:val="left" w:pos="367"/>
        </w:tabs>
        <w:spacing w:before="0" w:after="0" w:line="276" w:lineRule="auto"/>
        <w:ind w:firstLine="709"/>
      </w:pPr>
      <w:r>
        <w:t>в)</w:t>
      </w:r>
      <w:r>
        <w:tab/>
        <w:t>разумно и обоснованно осуществлять расходы, связанные с исполнением возложенных на него обязанностей временного администратора. Обязанность доказывать неразумность и необоснованность осуществления таких расходов возлагается на лицо, обр</w:t>
      </w:r>
      <w:r>
        <w:t>атившееся с соответствующим заявлением, а также контролирующие или правоохранительные органы;</w:t>
      </w:r>
    </w:p>
    <w:p w:rsidR="00DA211E" w:rsidRDefault="00733189" w:rsidP="002F6405">
      <w:pPr>
        <w:pStyle w:val="20"/>
        <w:shd w:val="clear" w:color="auto" w:fill="auto"/>
        <w:tabs>
          <w:tab w:val="left" w:pos="490"/>
        </w:tabs>
        <w:spacing w:before="0" w:after="0" w:line="276" w:lineRule="auto"/>
        <w:ind w:firstLine="709"/>
      </w:pPr>
      <w:r>
        <w:t>г)</w:t>
      </w:r>
      <w:r>
        <w:tab/>
        <w:t>действовать добросовестно в соответствии с целями временной администрации по пункту 3 настоящего Порядка.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9"/>
        </w:tabs>
        <w:spacing w:before="0" w:after="0" w:line="276" w:lineRule="auto"/>
        <w:ind w:firstLine="709"/>
      </w:pPr>
      <w:r>
        <w:lastRenderedPageBreak/>
        <w:t xml:space="preserve">Полномочия, возложенные в соответствии с настоящим </w:t>
      </w:r>
      <w:r>
        <w:t>Порядком на временного администратора, не могут быть переданы иным лицам.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835"/>
        </w:tabs>
        <w:spacing w:before="0" w:after="0" w:line="276" w:lineRule="auto"/>
        <w:ind w:firstLine="709"/>
      </w:pPr>
      <w:proofErr w:type="gramStart"/>
      <w:r>
        <w:t>Неисполнение или ненадлежащее исполнение обязанностей (недобросовестное и/или не в полном объеме выполнение финансового плана/программы развития субъекта хозяйствования резидента, ор</w:t>
      </w:r>
      <w:r>
        <w:t>ганизации резидента, юридического лица нерезидента, физического лица-предпринимателя нерезидента, на которые введена временная администрация), возложенных на временного администратора в соответствии с настоящим Порядком, является основанием для прекращения</w:t>
      </w:r>
      <w:r>
        <w:t xml:space="preserve"> полномочий данного временного администратора и привлечения его к ответственности в соответствии с действующим законодательством</w:t>
      </w:r>
      <w:proofErr w:type="gramEnd"/>
      <w:r>
        <w:t>. Решение о привлечении временного администратора к ответственности и отстранение от выполнения функций временного администратор</w:t>
      </w:r>
      <w:r>
        <w:t>а принимает Межведомственная комиссия по регулированию развития государственного сектора экономики и координации института временных администраций Правительства (далее - «Комиссия»).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 xml:space="preserve">Координацию деятельности временных администраторов, а также </w:t>
      </w:r>
      <w:proofErr w:type="gramStart"/>
      <w:r>
        <w:t>контроль за</w:t>
      </w:r>
      <w:proofErr w:type="gramEnd"/>
      <w:r>
        <w:t xml:space="preserve"> и</w:t>
      </w:r>
      <w:r>
        <w:t>х деятельностью осуществляет Комиссия.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2"/>
        </w:tabs>
        <w:spacing w:before="0" w:after="0" w:line="276" w:lineRule="auto"/>
        <w:ind w:firstLine="709"/>
      </w:pPr>
      <w:r>
        <w:t>Деятельность по осуществлению полномочий временной администрации не является лицензируемой.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9"/>
        </w:tabs>
        <w:spacing w:before="0" w:after="0" w:line="276" w:lineRule="auto"/>
        <w:ind w:firstLine="709"/>
      </w:pPr>
      <w:r>
        <w:t>Ущерб, причиненный временному администратору контрагентами в рамках осуществления хозяйственной деятельности, является ущербо</w:t>
      </w:r>
      <w:r>
        <w:t>м, причиненным государству.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650"/>
        </w:tabs>
        <w:spacing w:before="0" w:after="0" w:line="276" w:lineRule="auto"/>
        <w:ind w:firstLine="709"/>
      </w:pPr>
      <w:r>
        <w:t xml:space="preserve">Ущерб, причиненный недобросовестными действиями </w:t>
      </w:r>
      <w:proofErr w:type="gramStart"/>
      <w:r>
        <w:t>временного</w:t>
      </w:r>
      <w:proofErr w:type="gramEnd"/>
    </w:p>
    <w:p w:rsidR="00DA211E" w:rsidRDefault="00733189" w:rsidP="002F6405">
      <w:pPr>
        <w:pStyle w:val="20"/>
        <w:shd w:val="clear" w:color="auto" w:fill="auto"/>
        <w:tabs>
          <w:tab w:val="left" w:pos="4253"/>
          <w:tab w:val="left" w:pos="6144"/>
        </w:tabs>
        <w:spacing w:before="0" w:after="0" w:line="276" w:lineRule="auto"/>
        <w:ind w:firstLine="709"/>
      </w:pPr>
      <w:proofErr w:type="gramStart"/>
      <w:r>
        <w:t>администратора имуществу</w:t>
      </w:r>
      <w:r>
        <w:tab/>
        <w:t>юридических</w:t>
      </w:r>
      <w:r>
        <w:tab/>
        <w:t>лиц (физических лиц-</w:t>
      </w:r>
      <w:proofErr w:type="gramEnd"/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предпринимателей) нерезидентов или субъекту хозяйствования, организации, является ущербом.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9"/>
        </w:tabs>
        <w:spacing w:before="0" w:after="0" w:line="276" w:lineRule="auto"/>
        <w:ind w:firstLine="709"/>
      </w:pPr>
      <w:r>
        <w:t xml:space="preserve">С момента введения </w:t>
      </w:r>
      <w:r>
        <w:t>временной администрации по управлению имуществом юридического лица нерезидента, физического лица-предпринимателя нерезидента:</w:t>
      </w:r>
    </w:p>
    <w:p w:rsidR="00DA211E" w:rsidRDefault="00733189" w:rsidP="002F6405">
      <w:pPr>
        <w:pStyle w:val="20"/>
        <w:shd w:val="clear" w:color="auto" w:fill="auto"/>
        <w:tabs>
          <w:tab w:val="left" w:pos="650"/>
          <w:tab w:val="left" w:pos="4253"/>
          <w:tab w:val="left" w:pos="6144"/>
        </w:tabs>
        <w:spacing w:before="0" w:after="0" w:line="276" w:lineRule="auto"/>
        <w:ind w:firstLine="709"/>
      </w:pPr>
      <w:r>
        <w:t>а)</w:t>
      </w:r>
      <w:r>
        <w:tab/>
        <w:t>временно прекращаются</w:t>
      </w:r>
      <w:r>
        <w:tab/>
        <w:t>полномочия</w:t>
      </w:r>
      <w:r>
        <w:tab/>
        <w:t>собственников имущества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юридического лица нерезидента, органов управления юридического лица не</w:t>
      </w:r>
      <w:r>
        <w:t>резидента, физического лица-предпринимателя нерезидента, в отношении которого введена временная администрация;</w:t>
      </w:r>
    </w:p>
    <w:p w:rsidR="00DA211E" w:rsidRDefault="00733189" w:rsidP="002F6405">
      <w:pPr>
        <w:pStyle w:val="20"/>
        <w:shd w:val="clear" w:color="auto" w:fill="auto"/>
        <w:tabs>
          <w:tab w:val="left" w:pos="459"/>
        </w:tabs>
        <w:spacing w:before="0" w:after="0" w:line="276" w:lineRule="auto"/>
        <w:ind w:firstLine="709"/>
      </w:pPr>
      <w:r>
        <w:t>б)</w:t>
      </w:r>
      <w:r>
        <w:tab/>
        <w:t>полномочия собственников и органов управления юридического лица нерезидента, физического лица-предпринимателя нерезидента в отношении, имущест</w:t>
      </w:r>
      <w:r>
        <w:t xml:space="preserve">ва которого введена временная администрация, временно </w:t>
      </w:r>
      <w:r>
        <w:lastRenderedPageBreak/>
        <w:t>осуществляет временный администратор, с учетом исключений, установленных настоящим Порядком;</w:t>
      </w:r>
    </w:p>
    <w:p w:rsidR="00DA211E" w:rsidRDefault="00733189" w:rsidP="002F6405">
      <w:pPr>
        <w:pStyle w:val="20"/>
        <w:shd w:val="clear" w:color="auto" w:fill="auto"/>
        <w:tabs>
          <w:tab w:val="left" w:pos="351"/>
        </w:tabs>
        <w:spacing w:before="0" w:after="0" w:line="276" w:lineRule="auto"/>
        <w:ind w:firstLine="709"/>
      </w:pPr>
      <w:r>
        <w:t>в)</w:t>
      </w:r>
      <w:r>
        <w:tab/>
        <w:t>исполнительный орган юридического лица нерезидента, физическое лицо</w:t>
      </w:r>
    </w:p>
    <w:p w:rsidR="00DA211E" w:rsidRDefault="00733189" w:rsidP="002F6405">
      <w:pPr>
        <w:pStyle w:val="20"/>
        <w:shd w:val="clear" w:color="auto" w:fill="auto"/>
        <w:tabs>
          <w:tab w:val="left" w:pos="4411"/>
          <w:tab w:val="left" w:pos="6096"/>
          <w:tab w:val="left" w:pos="8266"/>
        </w:tabs>
        <w:spacing w:before="0" w:after="0" w:line="276" w:lineRule="auto"/>
        <w:ind w:firstLine="709"/>
      </w:pPr>
      <w:r>
        <w:t>предприниматель нерезидент, полномочия</w:t>
      </w:r>
      <w:r>
        <w:t xml:space="preserve"> которого временно прекращены по подпункту а) пункта 23 настоящего Порядка, в трехдневный срок с даты введения временной администрации передает временному администратору документацию (в том числе учредительную), печати, штампы, все необходимые сведения и и</w:t>
      </w:r>
      <w:r>
        <w:t xml:space="preserve">нформацию о юридическом лице нерезиденте, в том числе коды доступа к охранным, информационным и иным </w:t>
      </w:r>
      <w:proofErr w:type="gramStart"/>
      <w:r>
        <w:t>системам</w:t>
      </w:r>
      <w:proofErr w:type="gramEnd"/>
      <w:r>
        <w:t xml:space="preserve"> о чем составляется соответствующий акт приема-передачи. В случае отказа исполнительного органа юридического лица нерезидента, физического лица-пре</w:t>
      </w:r>
      <w:r>
        <w:t>дпринимателя нерезидента, от передачи документации, печатей, штампов, всех необходимых сведений и информации,</w:t>
      </w:r>
      <w:r>
        <w:tab/>
        <w:t>временный</w:t>
      </w:r>
      <w:r>
        <w:tab/>
        <w:t>администратор</w:t>
      </w:r>
      <w:r>
        <w:tab/>
        <w:t>составляет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соответствующий акт;</w:t>
      </w:r>
    </w:p>
    <w:p w:rsidR="00DA211E" w:rsidRDefault="00733189" w:rsidP="002F6405">
      <w:pPr>
        <w:pStyle w:val="20"/>
        <w:shd w:val="clear" w:color="auto" w:fill="auto"/>
        <w:tabs>
          <w:tab w:val="left" w:pos="351"/>
        </w:tabs>
        <w:spacing w:before="0" w:after="0" w:line="276" w:lineRule="auto"/>
        <w:ind w:firstLine="709"/>
      </w:pPr>
      <w:r>
        <w:t>г)</w:t>
      </w:r>
      <w:r>
        <w:tab/>
        <w:t xml:space="preserve">все имущество (материальные и нематериальные активы) юридического лица нерезидента, </w:t>
      </w:r>
      <w:r>
        <w:t>физического лица-предпринимателя нерезидента, в отношении которого введена временная администрация, принимается в управление и инвентаризируется временным администратором, в том числе остатки сырья и иные товарно-материальные ценности. Учёт указанного имущ</w:t>
      </w:r>
      <w:r>
        <w:t>ества, в балансе временного администратора, ведётся обособленно от учета собственного имущества. Основные средства, принятые в управление временным администратором, не подлежат амортизации;</w:t>
      </w:r>
    </w:p>
    <w:p w:rsidR="00DA211E" w:rsidRDefault="00733189" w:rsidP="002F6405">
      <w:pPr>
        <w:pStyle w:val="20"/>
        <w:shd w:val="clear" w:color="auto" w:fill="auto"/>
        <w:tabs>
          <w:tab w:val="left" w:pos="366"/>
        </w:tabs>
        <w:spacing w:before="0" w:after="0" w:line="276" w:lineRule="auto"/>
        <w:ind w:firstLine="709"/>
      </w:pPr>
      <w:r>
        <w:t>д)</w:t>
      </w:r>
      <w:r>
        <w:tab/>
        <w:t>временный администратор принимает на работу в свой штат работни</w:t>
      </w:r>
      <w:r>
        <w:t>ков юридического лица нерезидента, физического лица-предпринимателя нерезидента, на котором введена временная администрация, если указанные работники выполнили все необходимые требования, предусмотренные действующим законодательством Донецкой Народной Респ</w:t>
      </w:r>
      <w:r>
        <w:t>ублики о труде, предъявляемые к лицам при трудоустройстве;</w:t>
      </w:r>
    </w:p>
    <w:p w:rsidR="00DA211E" w:rsidRDefault="00733189" w:rsidP="002F6405">
      <w:pPr>
        <w:pStyle w:val="20"/>
        <w:shd w:val="clear" w:color="auto" w:fill="auto"/>
        <w:tabs>
          <w:tab w:val="left" w:pos="375"/>
        </w:tabs>
        <w:spacing w:before="0" w:after="0" w:line="276" w:lineRule="auto"/>
        <w:ind w:firstLine="709"/>
      </w:pPr>
      <w:r>
        <w:t>е)</w:t>
      </w:r>
      <w:r>
        <w:tab/>
        <w:t xml:space="preserve">в месячный срок, </w:t>
      </w:r>
      <w:proofErr w:type="gramStart"/>
      <w:r>
        <w:t>с даты введения</w:t>
      </w:r>
      <w:proofErr w:type="gramEnd"/>
      <w:r>
        <w:t xml:space="preserve"> временной администрации, временный администратор разрабатывает программу и план временной администрации, представляет его для утверждения в Комиссию. План времен</w:t>
      </w:r>
      <w:r>
        <w:t>ной администрации должен предусматривать меры по обеспечению выполнения целей по пункту 3 настоящего Порядка и соответствовать требованиям, установленным Правительством;</w:t>
      </w:r>
    </w:p>
    <w:p w:rsidR="00DA211E" w:rsidRDefault="00733189" w:rsidP="002F6405">
      <w:pPr>
        <w:pStyle w:val="20"/>
        <w:shd w:val="clear" w:color="auto" w:fill="auto"/>
        <w:tabs>
          <w:tab w:val="left" w:pos="514"/>
        </w:tabs>
        <w:spacing w:before="0" w:after="0" w:line="276" w:lineRule="auto"/>
        <w:ind w:firstLine="709"/>
      </w:pPr>
      <w:r>
        <w:t>ж)</w:t>
      </w:r>
      <w:r>
        <w:tab/>
        <w:t>вводится мораторий на исполнение обязательств юридического лица нерезидента, физиче</w:t>
      </w:r>
      <w:r>
        <w:t xml:space="preserve">ского лица-предпринимателя нерезидента, возникших по </w:t>
      </w:r>
      <w:r>
        <w:lastRenderedPageBreak/>
        <w:t>сделкам, заключенным по имуществу, в отношении которого введена временная администрация;</w:t>
      </w:r>
    </w:p>
    <w:p w:rsidR="00DA211E" w:rsidRDefault="00733189" w:rsidP="002F6405">
      <w:pPr>
        <w:pStyle w:val="20"/>
        <w:shd w:val="clear" w:color="auto" w:fill="auto"/>
        <w:tabs>
          <w:tab w:val="left" w:pos="337"/>
        </w:tabs>
        <w:spacing w:before="0" w:after="0" w:line="276" w:lineRule="auto"/>
        <w:ind w:firstLine="709"/>
      </w:pPr>
      <w:r>
        <w:t>з)</w:t>
      </w:r>
      <w:r>
        <w:tab/>
        <w:t>договоры аренды имущества юридического лица нерезидента, физического лица-предпринимателя нерезидента, в отноше</w:t>
      </w:r>
      <w:r>
        <w:t>нии которого введена временная администрация, считаются расторгнутыми и указанное имущество передается арендаторами в управление временным администрациям;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и) вводится мораторий на исполнение исполнительных документов по имущественным взысканиям, наложенным</w:t>
      </w:r>
      <w:r>
        <w:t xml:space="preserve"> до введения временной администрации, в отношении имущества юридического лица нерезидента, физического лица-предпринимателя нерезидента, в отношение которого введена временная администрация, в том числе снимаются аресты на данное имущество и иные ограничен</w:t>
      </w:r>
      <w:r>
        <w:t>ия в части распоряжения указанным имуществом;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к) прибыль, полученная временным администратором - государственной корпорацией, государственным предприятием или хозяйственным обществом, в уставном капитале которого доля государственной собственности составля</w:t>
      </w:r>
      <w:r>
        <w:t>ет не менее 75 процентов, от управления имуществом юридического лица нерезидента, физического лица-предпринимателя нерезидента, распределяется в порядке, определенном Правительством.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09"/>
        </w:tabs>
        <w:spacing w:before="0" w:after="0" w:line="276" w:lineRule="auto"/>
        <w:ind w:firstLine="709"/>
      </w:pPr>
      <w:proofErr w:type="gramStart"/>
      <w:r>
        <w:t>Лицензии и иные разрешительные документы, выданные юридическому лицу нере</w:t>
      </w:r>
      <w:r>
        <w:t>зиденту, физическому лицу-предпринимателю нерезиденту и действующие до введения временной администрации по управлению имуществом данного юридического лица нерезидента, переоформляются путем замены прежнего лицензиата/субъекта разрешения на временного админ</w:t>
      </w:r>
      <w:r>
        <w:t>истратора по управлению имуществом указанного лица нерезидента, органом, уполномоченным на выдачу лицензий или разрешений на срок действия лицензий и разрешительных документов, выданных юридическому лицу нерезиденту, физическому</w:t>
      </w:r>
      <w:proofErr w:type="gramEnd"/>
      <w:r>
        <w:t xml:space="preserve"> лицу-предпринимателю нерези</w:t>
      </w:r>
      <w:r>
        <w:t xml:space="preserve">денту с возможностью дальнейшей пролонгации до прекращения временной администрации по управлению имуществом данного лица либо замены другим временным администратором. </w:t>
      </w:r>
      <w:proofErr w:type="gramStart"/>
      <w:r>
        <w:t>В случае прекращения полномочий одного временного администратора и наделения полномочиями</w:t>
      </w:r>
      <w:r>
        <w:t xml:space="preserve"> другого временного администратора в отношении имущества юридического лица нерезидента, физического лица-предпринимателя нерезидента, лицензии и разрешения переоформляются на наделенного полномочиями временного администратора путем замены прежнего лицензиа</w:t>
      </w:r>
      <w:r>
        <w:t xml:space="preserve">та/субъекта разрешения на временного администратора по управлению имуществом указанного лица нерезидента органом, выдавшим лицензии или разрешения, или органом, в чью </w:t>
      </w:r>
      <w:r>
        <w:lastRenderedPageBreak/>
        <w:t>компетенцию входит оформление указанных разрешительных</w:t>
      </w:r>
      <w:proofErr w:type="gramEnd"/>
      <w:r>
        <w:t xml:space="preserve"> документов на момент обращения за </w:t>
      </w:r>
      <w:r>
        <w:t>их получением.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50"/>
        </w:tabs>
        <w:spacing w:before="0" w:after="0" w:line="276" w:lineRule="auto"/>
        <w:ind w:firstLine="709"/>
      </w:pPr>
      <w:r>
        <w:t xml:space="preserve">Документы, подтверждающие вещные права на земельные участки юридического лица нерезидента, физического лица-предпринимателя нерезидента, а также их имущественные комплексы, на которые введена временная администрация, признаются </w:t>
      </w:r>
      <w:r>
        <w:t>действительными, если государственная регистрация вещных прав была проведена в соответствии с законодательством, которое действовало на момент их возникновения.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Временной администрации переходит право пользования такими земельными участками, в том числе вы</w:t>
      </w:r>
      <w:r>
        <w:t>полнение обязательств по договорам аренды земельных участков, а также заключение, расторжение, внесение изменений (в том числе продление и возобновление действия).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proofErr w:type="gramStart"/>
      <w:r>
        <w:t>При отсутствии документов подтверждающих вещные права на земельные участки, на которых распо</w:t>
      </w:r>
      <w:r>
        <w:t>ложены объекты недвижимого имущества, а также в случае необходимости в дополнительных земельных участках для надлежащего функционирования объектов, органы исполнительной власти Донецкой Народной Республики и/или органы местного самоуправления Донецкой Наро</w:t>
      </w:r>
      <w:r>
        <w:t>дной Республики, к компетенции которых относится распоряжение такими землями передают в аренду временным администрациям необходимые земли в порядке, установленном нормативными</w:t>
      </w:r>
      <w:proofErr w:type="gramEnd"/>
      <w:r>
        <w:t xml:space="preserve"> правовыми актами Донецкой Народной Республики.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50"/>
        </w:tabs>
        <w:spacing w:before="0" w:after="0" w:line="276" w:lineRule="auto"/>
        <w:ind w:firstLine="709"/>
      </w:pPr>
      <w:r>
        <w:t>С момента осуществления полномочи</w:t>
      </w:r>
      <w:r>
        <w:t xml:space="preserve">й по управлению имуществом юридического лица нерезидента, физического лица-предпринимателя нерезидента, временный администратор осуществляет учет всех своих затрат по сохранению и управлению имуществом указанного юридического лица нерезидента, физического </w:t>
      </w:r>
      <w:r>
        <w:t>лица-предпринимателя нерезидента и выполнению целей временной администрации.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50"/>
        </w:tabs>
        <w:spacing w:before="0" w:after="0" w:line="276" w:lineRule="auto"/>
        <w:ind w:firstLine="709"/>
      </w:pPr>
      <w:r>
        <w:t xml:space="preserve">С момента введения временной администрации по управлению субъектом хозяйствования резидентом, организацией резидентом (за исключением случаев введения временной администрации по </w:t>
      </w:r>
      <w:r>
        <w:t>подпункту е) пункта 10 настоящего Порядка):</w:t>
      </w:r>
    </w:p>
    <w:p w:rsidR="00DA211E" w:rsidRDefault="00733189" w:rsidP="002F6405">
      <w:pPr>
        <w:pStyle w:val="20"/>
        <w:shd w:val="clear" w:color="auto" w:fill="auto"/>
        <w:tabs>
          <w:tab w:val="left" w:pos="550"/>
        </w:tabs>
        <w:spacing w:before="0" w:after="0" w:line="276" w:lineRule="auto"/>
        <w:ind w:firstLine="709"/>
      </w:pPr>
      <w:r>
        <w:t>а)</w:t>
      </w:r>
      <w:r>
        <w:tab/>
        <w:t>временно приостанавливаются полномочия собственников, органов управления субъекта хозяйствования, организации, в отношении которого/которой введена временная администрация;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б)</w:t>
      </w:r>
      <w:r>
        <w:tab/>
        <w:t>полномочия собственников и органо</w:t>
      </w:r>
      <w:r>
        <w:t xml:space="preserve">в управления субъекта хозяйствования, организации, в отношении которого/которой введена временная администрация, временно осуществляет временный администратор, с учетом </w:t>
      </w:r>
      <w:r>
        <w:lastRenderedPageBreak/>
        <w:t>исключений, установленных настоящим Порядком;</w:t>
      </w:r>
    </w:p>
    <w:p w:rsidR="00DA211E" w:rsidRDefault="00733189" w:rsidP="002F6405">
      <w:pPr>
        <w:pStyle w:val="20"/>
        <w:shd w:val="clear" w:color="auto" w:fill="auto"/>
        <w:tabs>
          <w:tab w:val="left" w:pos="385"/>
        </w:tabs>
        <w:spacing w:before="0" w:after="0" w:line="276" w:lineRule="auto"/>
        <w:ind w:firstLine="709"/>
      </w:pPr>
      <w:proofErr w:type="gramStart"/>
      <w:r>
        <w:t>в)</w:t>
      </w:r>
      <w:r>
        <w:tab/>
        <w:t>исполнительный орган субъекта хозяйств</w:t>
      </w:r>
      <w:r>
        <w:t>ования, организации, полномочия которого временно прекращены по подпункту а) пункта 27 настоящего Порядка, в трехдневный срок с даты введения временной администрации передает временному администратору документацию (в том числе учредительную), печати, штамп</w:t>
      </w:r>
      <w:r>
        <w:t>ы, все необходимые сведения и информацию о субъекте хозяйствования, организации, в том числе коды доступа к охранным, информационным и иным системам, о чем составляется соответствующий акт</w:t>
      </w:r>
      <w:proofErr w:type="gramEnd"/>
      <w:r>
        <w:t xml:space="preserve"> приема-передачи. В случае отказа исполнительного органа субъекта хо</w:t>
      </w:r>
      <w:r>
        <w:t>зяйствования, организации от передачи документации, печатей, штампов, всех необходимых сведений и информации, временный администратор составляет соответствующий акт. Составление временным администратором акта об отсутствии документации, является основанием</w:t>
      </w:r>
      <w:r>
        <w:t xml:space="preserve"> для обращения в соответствующие органы власти Донецкой Народной Республики за получением необходимых дубликатов документации. Органы власти Донецкой Народной Республики обязаны выдать временному администратору дубликаты (копии) документов, в том числе уст</w:t>
      </w:r>
      <w:r>
        <w:t>авных, регистрационных и разрешительных;</w:t>
      </w:r>
    </w:p>
    <w:p w:rsidR="00DA211E" w:rsidRDefault="00733189" w:rsidP="002F6405">
      <w:pPr>
        <w:pStyle w:val="20"/>
        <w:shd w:val="clear" w:color="auto" w:fill="auto"/>
        <w:tabs>
          <w:tab w:val="left" w:pos="385"/>
        </w:tabs>
        <w:spacing w:before="0" w:after="0" w:line="276" w:lineRule="auto"/>
        <w:ind w:firstLine="709"/>
      </w:pPr>
      <w:r>
        <w:t>г)</w:t>
      </w:r>
      <w:r>
        <w:tab/>
        <w:t>все имущество (материальные и нематериальные активы) субъекта хозяйствования, организации, в отношении которого/которой введена временная администрация, инвентаризируется временным администратором, в том числе ос</w:t>
      </w:r>
      <w:r>
        <w:t>татки сырья и иные товарно-материальные ценности;</w:t>
      </w:r>
    </w:p>
    <w:p w:rsidR="00DA211E" w:rsidRDefault="00733189" w:rsidP="002F6405">
      <w:pPr>
        <w:pStyle w:val="20"/>
        <w:shd w:val="clear" w:color="auto" w:fill="auto"/>
        <w:tabs>
          <w:tab w:val="left" w:pos="385"/>
        </w:tabs>
        <w:spacing w:before="0" w:after="0" w:line="276" w:lineRule="auto"/>
        <w:ind w:firstLine="709"/>
      </w:pPr>
      <w:r>
        <w:t>д)</w:t>
      </w:r>
      <w:r>
        <w:tab/>
        <w:t xml:space="preserve">в месячный срок, с момента введения временной администрации, временный администратор разрабатывает программу и план временной администрации, представляет его для утверждения в Комиссию. </w:t>
      </w:r>
      <w:proofErr w:type="gramStart"/>
      <w:r>
        <w:t>План временной ад</w:t>
      </w:r>
      <w:r>
        <w:t>министрации должен предусматривать меры по обеспечению выполнения целей по пункту 3 настоящего Порядка и соответствовать требованиям, установленным Правительством;</w:t>
      </w:r>
      <w:proofErr w:type="gramEnd"/>
    </w:p>
    <w:p w:rsidR="00DA211E" w:rsidRDefault="00733189" w:rsidP="002F6405">
      <w:pPr>
        <w:pStyle w:val="20"/>
        <w:shd w:val="clear" w:color="auto" w:fill="auto"/>
        <w:tabs>
          <w:tab w:val="left" w:pos="385"/>
        </w:tabs>
        <w:spacing w:before="0" w:after="0" w:line="276" w:lineRule="auto"/>
        <w:ind w:firstLine="709"/>
      </w:pPr>
      <w:r>
        <w:t>е)</w:t>
      </w:r>
      <w:r>
        <w:tab/>
        <w:t xml:space="preserve">сделки, совершенные субъектом хозяйствования, организацией могут быть расторгнуты </w:t>
      </w:r>
      <w:r>
        <w:t>временным администратором, если их реализация создает невыгодные последствия для субъекта хозяйствования, организации и препятствует временному администратору обеспечить достижение целей по пункту 2 настоящего Порядка;</w:t>
      </w:r>
    </w:p>
    <w:p w:rsidR="00DA211E" w:rsidRDefault="00733189" w:rsidP="002F6405">
      <w:pPr>
        <w:pStyle w:val="20"/>
        <w:shd w:val="clear" w:color="auto" w:fill="auto"/>
        <w:tabs>
          <w:tab w:val="left" w:pos="418"/>
        </w:tabs>
        <w:spacing w:before="0" w:after="0" w:line="276" w:lineRule="auto"/>
        <w:ind w:firstLine="709"/>
      </w:pPr>
      <w:r>
        <w:t>ж)</w:t>
      </w:r>
      <w:r>
        <w:tab/>
        <w:t>сделки, совершенные субъектом хозя</w:t>
      </w:r>
      <w:r>
        <w:t>йствования, организацией могут быть признаны недействительными по основаниям и в порядке, которые определены действующим законодательством Донецкой Народной Республики;</w:t>
      </w:r>
    </w:p>
    <w:p w:rsidR="00DA211E" w:rsidRDefault="00733189" w:rsidP="002F6405">
      <w:pPr>
        <w:pStyle w:val="20"/>
        <w:shd w:val="clear" w:color="auto" w:fill="auto"/>
        <w:tabs>
          <w:tab w:val="left" w:pos="648"/>
        </w:tabs>
        <w:spacing w:before="0" w:after="0" w:line="276" w:lineRule="auto"/>
        <w:ind w:firstLine="709"/>
      </w:pPr>
      <w:r>
        <w:t>з)</w:t>
      </w:r>
      <w:r>
        <w:tab/>
        <w:t>прибыль, полученная субъектом хозяйствования, организацией, распределяется в порядке</w:t>
      </w:r>
      <w:r>
        <w:t>, определенном Правительством;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lastRenderedPageBreak/>
        <w:t>В случае</w:t>
      </w:r>
      <w:proofErr w:type="gramStart"/>
      <w:r>
        <w:t>,</w:t>
      </w:r>
      <w:proofErr w:type="gramEnd"/>
      <w:r>
        <w:t xml:space="preserve"> если полномочия временного администратора осуществляет физическое лицо - предприниматель, то на время осуществления указанных полномочий указанное физическое лицо - предприниматель получает ежемесячное вознаграждени</w:t>
      </w:r>
      <w:r>
        <w:t>е за счет субъекта хозяйствования/организации в размере должностного оклада, установленного для руководителя данного субъекта хозяйствования, организации.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 xml:space="preserve">В случае, если полномочия временного администратора осуществляет юридическое лицо, то его затраты по </w:t>
      </w:r>
      <w:r>
        <w:t>осуществлению функций временного администратора компенсируются в порядке, определенном Комиссией.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>С момента введения временной администрации по управлению субъектом хозяйствования резидентом, организацией резидентом по подпункту е) пункта 10 настоящего Пор</w:t>
      </w:r>
      <w:r>
        <w:t>ядка:</w:t>
      </w:r>
    </w:p>
    <w:p w:rsidR="00DA211E" w:rsidRDefault="00733189" w:rsidP="002F6405">
      <w:pPr>
        <w:pStyle w:val="20"/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>а)</w:t>
      </w:r>
      <w:r>
        <w:tab/>
        <w:t>временно приостанавливаются полномочия собственников, органов управления субъекта хозяйствования, организации, в отношении которого/которой введена временная администрация;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б)</w:t>
      </w:r>
      <w:r>
        <w:tab/>
        <w:t xml:space="preserve">полномочия собственников и органов управления субъекта хозяйствования, </w:t>
      </w:r>
      <w:r>
        <w:t>организации, в отношении которого/которой введена временная администрация, временно осуществляет временный администратор, с учетом исключений, установленных настоящим Порядком. В случае</w:t>
      </w:r>
      <w:proofErr w:type="gramStart"/>
      <w:r>
        <w:t>,</w:t>
      </w:r>
      <w:proofErr w:type="gramEnd"/>
      <w:r>
        <w:t xml:space="preserve"> если полномочия временного администратора осуществляет физическое лиц</w:t>
      </w:r>
      <w:r>
        <w:t>о - предприниматель, то на время осуществления указанных полномочий указанное физическое лицо - предприниматель получает ежемесячное вознаграждение за счет субъекта хозяйствования, в размере должностного оклада, установленного для руководителя данного субъ</w:t>
      </w:r>
      <w:r>
        <w:t>екта хозяйствования, организации;</w:t>
      </w:r>
    </w:p>
    <w:p w:rsidR="00DA211E" w:rsidRDefault="00733189" w:rsidP="002F6405">
      <w:pPr>
        <w:pStyle w:val="20"/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>в)</w:t>
      </w:r>
      <w:r>
        <w:tab/>
        <w:t>временный администратор принимает от работников субъекта хозяйствования, организации документацию (в том числе учредительную), печати, штампы, все необходимые сведения и информацию о субъекте хозяйствования, организации</w:t>
      </w:r>
      <w:r>
        <w:t>, в том числе коды доступа к охранным, информационным и иным системам, о чем составляет соответствующий акт приема-передачи;</w:t>
      </w:r>
    </w:p>
    <w:p w:rsidR="00DA211E" w:rsidRDefault="00733189" w:rsidP="002F6405">
      <w:pPr>
        <w:pStyle w:val="20"/>
        <w:shd w:val="clear" w:color="auto" w:fill="auto"/>
        <w:tabs>
          <w:tab w:val="left" w:pos="533"/>
        </w:tabs>
        <w:spacing w:before="0" w:after="0" w:line="276" w:lineRule="auto"/>
        <w:ind w:firstLine="709"/>
      </w:pPr>
      <w:r>
        <w:t>г)</w:t>
      </w:r>
      <w:r>
        <w:tab/>
        <w:t xml:space="preserve">все имущество (материальные и нематериальные активы) субъекта хозяйствования, организации, в отношении которого/которой введена </w:t>
      </w:r>
      <w:r>
        <w:t>временная администрация, инвентаризируется временным администратором, в том числе остатки сырья и иные товарно-материальные ценности;</w:t>
      </w:r>
    </w:p>
    <w:p w:rsidR="00DA211E" w:rsidRDefault="00733189" w:rsidP="002F6405">
      <w:pPr>
        <w:pStyle w:val="20"/>
        <w:shd w:val="clear" w:color="auto" w:fill="auto"/>
        <w:tabs>
          <w:tab w:val="left" w:pos="375"/>
        </w:tabs>
        <w:spacing w:before="0" w:after="0" w:line="276" w:lineRule="auto"/>
        <w:ind w:firstLine="709"/>
      </w:pPr>
      <w:r>
        <w:t>д)</w:t>
      </w:r>
      <w:r>
        <w:tab/>
        <w:t xml:space="preserve">в месячный срок, </w:t>
      </w:r>
      <w:proofErr w:type="gramStart"/>
      <w:r>
        <w:t>с даты введения</w:t>
      </w:r>
      <w:proofErr w:type="gramEnd"/>
      <w:r>
        <w:t xml:space="preserve"> временной администрации, временный администратор разрабатывает программу и план времен</w:t>
      </w:r>
      <w:r>
        <w:t xml:space="preserve">ной </w:t>
      </w:r>
      <w:r>
        <w:lastRenderedPageBreak/>
        <w:t>администрации, представляет его для утверждения в Комиссию. План временной администрации должен предусматривать меры по обеспечению выполнения целей по пункту 3 настоящего Порядка и соответствовать требованиям, установленным Правительством.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62"/>
        </w:tabs>
        <w:spacing w:before="0" w:after="0" w:line="276" w:lineRule="auto"/>
        <w:ind w:firstLine="709"/>
      </w:pPr>
      <w:r>
        <w:t>К полномочи</w:t>
      </w:r>
      <w:r>
        <w:t>ям временного администратора по управлению имуществом юридического лица нерезидента, физического лица-предпринимателя нерезидента относятся все вопросы управления активами указанного юридического лица нерезидента, физического лица-предпринимателя нерезиден</w:t>
      </w:r>
      <w:r>
        <w:t>та, но с учетом исключений и ограничений, предусмотренных настоящим Порядком.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Временный администратор имеет право, включая, но не ограничиваясь:</w:t>
      </w:r>
    </w:p>
    <w:p w:rsidR="00DA211E" w:rsidRDefault="00733189" w:rsidP="002F6405">
      <w:pPr>
        <w:pStyle w:val="20"/>
        <w:shd w:val="clear" w:color="auto" w:fill="auto"/>
        <w:tabs>
          <w:tab w:val="left" w:pos="355"/>
        </w:tabs>
        <w:spacing w:before="0" w:after="0" w:line="276" w:lineRule="auto"/>
        <w:ind w:firstLine="709"/>
      </w:pPr>
      <w:r>
        <w:t>а)</w:t>
      </w:r>
      <w:r>
        <w:tab/>
        <w:t>заключать, расторгать и вносить изменения в договоры, в том числе, предметом которых является введение в хоз</w:t>
      </w:r>
      <w:r>
        <w:t>яйственный оборот остатков сырья и товарно-материальных ценностей;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б)</w:t>
      </w:r>
      <w:r>
        <w:tab/>
        <w:t>отчуждать по согласованию с Комиссией находящиеся у него в управлении основные средства, объекты недвижимости, транспорт и оборудование, не задействованные в производственном процессе. О</w:t>
      </w:r>
      <w:r>
        <w:t>тчуждение целостного имущественного комплекса указанного юридического лица нерезидента, физического лица-предпринимателя нерезидента и основных сре</w:t>
      </w:r>
      <w:proofErr w:type="gramStart"/>
      <w:r>
        <w:t>дств пр</w:t>
      </w:r>
      <w:proofErr w:type="gramEnd"/>
      <w:r>
        <w:t>оизводства, задействованных в производственном процессе запрещается;</w:t>
      </w:r>
    </w:p>
    <w:p w:rsidR="00DA211E" w:rsidRDefault="00733189" w:rsidP="002F6405">
      <w:pPr>
        <w:pStyle w:val="20"/>
        <w:shd w:val="clear" w:color="auto" w:fill="auto"/>
        <w:tabs>
          <w:tab w:val="left" w:pos="562"/>
        </w:tabs>
        <w:spacing w:before="0" w:after="0" w:line="276" w:lineRule="auto"/>
        <w:ind w:firstLine="709"/>
      </w:pPr>
      <w:r>
        <w:t>в)</w:t>
      </w:r>
      <w:r>
        <w:tab/>
        <w:t>осуществлять проведение всех в</w:t>
      </w:r>
      <w:r>
        <w:t>идов ремонтов, модернизации и реконструкции имущества;</w:t>
      </w:r>
    </w:p>
    <w:p w:rsidR="00DA211E" w:rsidRDefault="00733189" w:rsidP="002F6405">
      <w:pPr>
        <w:pStyle w:val="20"/>
        <w:shd w:val="clear" w:color="auto" w:fill="auto"/>
        <w:tabs>
          <w:tab w:val="left" w:pos="355"/>
        </w:tabs>
        <w:spacing w:before="0" w:after="0" w:line="276" w:lineRule="auto"/>
        <w:ind w:firstLine="709"/>
      </w:pPr>
      <w:r>
        <w:t>г)</w:t>
      </w:r>
      <w:r>
        <w:tab/>
        <w:t>осуществлять введение в эксплуатацию основных средств и оборудования;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д)</w:t>
      </w:r>
      <w:r>
        <w:tab/>
        <w:t xml:space="preserve">осуществлять по согласованию с Комиссией списание основных средств, транспорта и оборудования, не задействованных в </w:t>
      </w:r>
      <w:r>
        <w:t>производственном процессе;</w:t>
      </w:r>
    </w:p>
    <w:p w:rsidR="00DA211E" w:rsidRDefault="00733189" w:rsidP="002F6405">
      <w:pPr>
        <w:pStyle w:val="20"/>
        <w:shd w:val="clear" w:color="auto" w:fill="auto"/>
        <w:tabs>
          <w:tab w:val="left" w:pos="375"/>
        </w:tabs>
        <w:spacing w:before="0" w:after="0" w:line="276" w:lineRule="auto"/>
        <w:ind w:firstLine="709"/>
      </w:pPr>
      <w:r>
        <w:t>е)</w:t>
      </w:r>
      <w:r>
        <w:tab/>
        <w:t>передавать в аренду по согласованию с Комиссией основные средства производства, транспорт и оборудование, не задействованные в производственном процессе;</w:t>
      </w:r>
    </w:p>
    <w:p w:rsidR="00DA211E" w:rsidRDefault="00733189" w:rsidP="002F6405">
      <w:pPr>
        <w:pStyle w:val="20"/>
        <w:shd w:val="clear" w:color="auto" w:fill="auto"/>
        <w:tabs>
          <w:tab w:val="left" w:pos="418"/>
        </w:tabs>
        <w:spacing w:before="0" w:after="0" w:line="276" w:lineRule="auto"/>
        <w:ind w:firstLine="709"/>
      </w:pPr>
      <w:r>
        <w:t>ж)</w:t>
      </w:r>
      <w:r>
        <w:tab/>
        <w:t>передавать в залог основные сре</w:t>
      </w:r>
      <w:proofErr w:type="gramStart"/>
      <w:r>
        <w:t>дств пр</w:t>
      </w:r>
      <w:proofErr w:type="gramEnd"/>
      <w:r>
        <w:t>оизводства, объекты недвижимост</w:t>
      </w:r>
      <w:r>
        <w:t>и, транспорт и оборудование, незадействованные в производственном процессе, по согласованию с Комиссией;</w:t>
      </w:r>
    </w:p>
    <w:p w:rsidR="00DA211E" w:rsidRDefault="00733189" w:rsidP="002F6405">
      <w:pPr>
        <w:pStyle w:val="20"/>
        <w:shd w:val="clear" w:color="auto" w:fill="auto"/>
        <w:tabs>
          <w:tab w:val="left" w:pos="418"/>
        </w:tabs>
        <w:spacing w:before="0" w:after="0" w:line="276" w:lineRule="auto"/>
        <w:ind w:firstLine="709"/>
      </w:pPr>
      <w:r>
        <w:t>з)</w:t>
      </w:r>
      <w:r>
        <w:tab/>
        <w:t>открывать и закрывать текущие и другие счета в банках;</w:t>
      </w:r>
    </w:p>
    <w:p w:rsidR="00DA211E" w:rsidRDefault="00733189" w:rsidP="002F6405">
      <w:pPr>
        <w:pStyle w:val="20"/>
        <w:shd w:val="clear" w:color="auto" w:fill="auto"/>
        <w:tabs>
          <w:tab w:val="left" w:pos="430"/>
        </w:tabs>
        <w:spacing w:before="0" w:after="0" w:line="276" w:lineRule="auto"/>
        <w:ind w:firstLine="709"/>
      </w:pPr>
      <w:r>
        <w:t>и)</w:t>
      </w:r>
      <w:r>
        <w:tab/>
        <w:t>распоряжаться денежными средствами, которые находятся на текущих и других счетах в банках;</w:t>
      </w:r>
    </w:p>
    <w:p w:rsidR="00DA211E" w:rsidRDefault="00733189" w:rsidP="002F6405">
      <w:pPr>
        <w:pStyle w:val="20"/>
        <w:shd w:val="clear" w:color="auto" w:fill="auto"/>
        <w:tabs>
          <w:tab w:val="left" w:pos="430"/>
        </w:tabs>
        <w:spacing w:before="0" w:after="0" w:line="276" w:lineRule="auto"/>
        <w:ind w:firstLine="709"/>
      </w:pPr>
      <w:r>
        <w:lastRenderedPageBreak/>
        <w:t>к)</w:t>
      </w:r>
      <w:r>
        <w:tab/>
        <w:t>подписывать платежные и другие финансовые документы;</w:t>
      </w:r>
    </w:p>
    <w:p w:rsidR="00DA211E" w:rsidRDefault="00733189" w:rsidP="002F6405">
      <w:pPr>
        <w:pStyle w:val="20"/>
        <w:shd w:val="clear" w:color="auto" w:fill="auto"/>
        <w:tabs>
          <w:tab w:val="left" w:pos="426"/>
        </w:tabs>
        <w:spacing w:before="0" w:after="0" w:line="276" w:lineRule="auto"/>
        <w:ind w:firstLine="709"/>
      </w:pPr>
      <w:r>
        <w:t>л)</w:t>
      </w:r>
      <w:r>
        <w:tab/>
        <w:t>осуществлять внешнеэкономическую деятельность;</w:t>
      </w:r>
    </w:p>
    <w:p w:rsidR="00DA211E" w:rsidRDefault="00733189" w:rsidP="002F6405">
      <w:pPr>
        <w:pStyle w:val="20"/>
        <w:shd w:val="clear" w:color="auto" w:fill="auto"/>
        <w:tabs>
          <w:tab w:val="left" w:pos="459"/>
        </w:tabs>
        <w:spacing w:before="0" w:after="0" w:line="276" w:lineRule="auto"/>
        <w:ind w:firstLine="709"/>
      </w:pPr>
      <w:r>
        <w:t>м)</w:t>
      </w:r>
      <w:r>
        <w:tab/>
        <w:t>открывать обособленные подразделения: представительства и филиалы. Филиалы открываются по месту нахождения активов предприятий, учреждений и орган</w:t>
      </w:r>
      <w:r>
        <w:t>изаций;</w:t>
      </w:r>
    </w:p>
    <w:p w:rsidR="00DA211E" w:rsidRDefault="00733189" w:rsidP="002F6405">
      <w:pPr>
        <w:pStyle w:val="20"/>
        <w:shd w:val="clear" w:color="auto" w:fill="auto"/>
        <w:tabs>
          <w:tab w:val="left" w:pos="617"/>
        </w:tabs>
        <w:spacing w:before="0" w:after="0" w:line="276" w:lineRule="auto"/>
        <w:ind w:firstLine="709"/>
      </w:pPr>
      <w:r>
        <w:t>н)</w:t>
      </w:r>
      <w:r>
        <w:tab/>
        <w:t>осуществлять иные полномочия, необходимые для обеспечения хозяйственной деятельности по управлению имуществом.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Передача в залог временным администратором основных сре</w:t>
      </w:r>
      <w:proofErr w:type="gramStart"/>
      <w:r>
        <w:t>дств пр</w:t>
      </w:r>
      <w:proofErr w:type="gramEnd"/>
      <w:r>
        <w:t xml:space="preserve">оизводства, объектов недвижимости, транспорта и оборудования, </w:t>
      </w:r>
      <w:r>
        <w:t>задействованных в производственном процессе, и в отношении которых введена временная администрация по управлению имуществом, запрещается.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617"/>
        </w:tabs>
        <w:spacing w:before="0" w:after="0" w:line="276" w:lineRule="auto"/>
        <w:ind w:firstLine="709"/>
      </w:pPr>
      <w:r>
        <w:t>К полномочиям временного администратора, по управлению субъектом хозяйствования резидентом, организацией резидентом от</w:t>
      </w:r>
      <w:r>
        <w:t>носятся все полномочия собственника и органов управления данного субъекта хозяйствования, организации, предусмотренные действующим законодательством, уставом, положениями и иными актами, с соблюдением следующих исключений и ограничений:</w:t>
      </w:r>
    </w:p>
    <w:p w:rsidR="00DA211E" w:rsidRDefault="00733189" w:rsidP="002F6405">
      <w:pPr>
        <w:pStyle w:val="20"/>
        <w:shd w:val="clear" w:color="auto" w:fill="auto"/>
        <w:tabs>
          <w:tab w:val="left" w:pos="402"/>
        </w:tabs>
        <w:spacing w:before="0" w:after="0" w:line="276" w:lineRule="auto"/>
        <w:ind w:firstLine="709"/>
      </w:pPr>
      <w:r>
        <w:t>а)</w:t>
      </w:r>
      <w:r>
        <w:tab/>
        <w:t>запрещается отчу</w:t>
      </w:r>
      <w:r>
        <w:t>ждение долей, частей уставного капитала хозяйствующего субъекта;</w:t>
      </w:r>
    </w:p>
    <w:p w:rsidR="00DA211E" w:rsidRDefault="00733189" w:rsidP="002F6405">
      <w:pPr>
        <w:pStyle w:val="20"/>
        <w:shd w:val="clear" w:color="auto" w:fill="auto"/>
        <w:tabs>
          <w:tab w:val="left" w:pos="617"/>
        </w:tabs>
        <w:spacing w:before="0" w:after="0" w:line="276" w:lineRule="auto"/>
        <w:ind w:firstLine="709"/>
      </w:pPr>
      <w:r>
        <w:t>б)</w:t>
      </w:r>
      <w:r>
        <w:tab/>
        <w:t>запрещается отчуждение целостного имущественного комплекса хозяйствующего субъекта, организации и основных сре</w:t>
      </w:r>
      <w:proofErr w:type="gramStart"/>
      <w:r>
        <w:t>дств пр</w:t>
      </w:r>
      <w:proofErr w:type="gramEnd"/>
      <w:r>
        <w:t>оизводства, задействованных в производственном процессе;</w:t>
      </w:r>
    </w:p>
    <w:p w:rsidR="00DA211E" w:rsidRDefault="00733189" w:rsidP="002F6405">
      <w:pPr>
        <w:pStyle w:val="20"/>
        <w:shd w:val="clear" w:color="auto" w:fill="auto"/>
        <w:tabs>
          <w:tab w:val="left" w:pos="421"/>
        </w:tabs>
        <w:spacing w:before="0" w:after="0" w:line="276" w:lineRule="auto"/>
        <w:ind w:firstLine="709"/>
      </w:pPr>
      <w:r>
        <w:t>в)</w:t>
      </w:r>
      <w:r>
        <w:tab/>
        <w:t>запрещается</w:t>
      </w:r>
      <w:r>
        <w:t xml:space="preserve"> передача в залог временным администратором основных средств</w:t>
      </w:r>
    </w:p>
    <w:p w:rsidR="00DA211E" w:rsidRDefault="00733189" w:rsidP="002F6405">
      <w:pPr>
        <w:pStyle w:val="20"/>
        <w:shd w:val="clear" w:color="auto" w:fill="auto"/>
        <w:tabs>
          <w:tab w:val="right" w:pos="5506"/>
          <w:tab w:val="right" w:pos="9683"/>
        </w:tabs>
        <w:spacing w:before="0" w:after="0" w:line="276" w:lineRule="auto"/>
        <w:ind w:firstLine="709"/>
      </w:pPr>
      <w:r>
        <w:t>производства,</w:t>
      </w:r>
      <w:r>
        <w:tab/>
        <w:t>объектов недвижимости,</w:t>
      </w:r>
      <w:r>
        <w:tab/>
        <w:t>транспорта и оборудования,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proofErr w:type="gramStart"/>
      <w:r>
        <w:t>задействованных</w:t>
      </w:r>
      <w:proofErr w:type="gramEnd"/>
      <w:r>
        <w:t xml:space="preserve"> в производственном процессе;</w:t>
      </w:r>
    </w:p>
    <w:p w:rsidR="00DA211E" w:rsidRDefault="00733189" w:rsidP="002F6405">
      <w:pPr>
        <w:pStyle w:val="20"/>
        <w:shd w:val="clear" w:color="auto" w:fill="auto"/>
        <w:tabs>
          <w:tab w:val="left" w:pos="411"/>
        </w:tabs>
        <w:spacing w:before="0" w:after="0" w:line="276" w:lineRule="auto"/>
        <w:ind w:firstLine="709"/>
      </w:pPr>
      <w:r>
        <w:t>г)</w:t>
      </w:r>
      <w:r>
        <w:tab/>
        <w:t>отчуждение основных средств, объектов недвижимости, транспорта и</w:t>
      </w:r>
    </w:p>
    <w:p w:rsidR="00DA211E" w:rsidRDefault="00733189" w:rsidP="002F6405">
      <w:pPr>
        <w:pStyle w:val="20"/>
        <w:shd w:val="clear" w:color="auto" w:fill="auto"/>
        <w:tabs>
          <w:tab w:val="right" w:pos="5506"/>
          <w:tab w:val="right" w:pos="9683"/>
        </w:tabs>
        <w:spacing w:before="0" w:after="0" w:line="276" w:lineRule="auto"/>
        <w:ind w:firstLine="709"/>
      </w:pPr>
      <w:r>
        <w:t>оборудования,</w:t>
      </w:r>
      <w:r>
        <w:tab/>
      </w:r>
      <w:proofErr w:type="gramStart"/>
      <w:r>
        <w:t>незадействованных</w:t>
      </w:r>
      <w:proofErr w:type="gramEnd"/>
      <w:r>
        <w:t xml:space="preserve"> в</w:t>
      </w:r>
      <w:r>
        <w:tab/>
        <w:t>производственном процессе,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осуществляется по согласованию с Комиссией;</w:t>
      </w:r>
    </w:p>
    <w:p w:rsidR="00DA211E" w:rsidRDefault="00733189" w:rsidP="002F6405">
      <w:pPr>
        <w:pStyle w:val="20"/>
        <w:shd w:val="clear" w:color="auto" w:fill="auto"/>
        <w:tabs>
          <w:tab w:val="left" w:pos="617"/>
        </w:tabs>
        <w:spacing w:before="0" w:after="0" w:line="276" w:lineRule="auto"/>
        <w:ind w:firstLine="709"/>
      </w:pPr>
      <w:r>
        <w:t>д)</w:t>
      </w:r>
      <w:r>
        <w:tab/>
        <w:t>списание основных средств, транспорта и оборудования, объектов</w:t>
      </w:r>
    </w:p>
    <w:p w:rsidR="00DA211E" w:rsidRDefault="00733189" w:rsidP="002F6405">
      <w:pPr>
        <w:pStyle w:val="20"/>
        <w:shd w:val="clear" w:color="auto" w:fill="auto"/>
        <w:tabs>
          <w:tab w:val="right" w:pos="5506"/>
          <w:tab w:val="right" w:pos="9683"/>
        </w:tabs>
        <w:spacing w:before="0" w:after="0" w:line="276" w:lineRule="auto"/>
        <w:ind w:firstLine="709"/>
      </w:pPr>
      <w:r>
        <w:t>недвижимости,</w:t>
      </w:r>
      <w:r>
        <w:tab/>
      </w:r>
      <w:proofErr w:type="gramStart"/>
      <w:r>
        <w:t>незадействованных</w:t>
      </w:r>
      <w:proofErr w:type="gramEnd"/>
      <w:r>
        <w:t xml:space="preserve"> в</w:t>
      </w:r>
      <w:r>
        <w:tab/>
        <w:t>производственном процессе,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осуществляется по согласованию с Комис</w:t>
      </w:r>
      <w:r>
        <w:t>сией;</w:t>
      </w:r>
    </w:p>
    <w:p w:rsidR="00DA211E" w:rsidRDefault="00733189" w:rsidP="002F6405">
      <w:pPr>
        <w:pStyle w:val="20"/>
        <w:shd w:val="clear" w:color="auto" w:fill="auto"/>
        <w:tabs>
          <w:tab w:val="left" w:pos="357"/>
        </w:tabs>
        <w:spacing w:before="0" w:after="0" w:line="276" w:lineRule="auto"/>
        <w:ind w:firstLine="709"/>
      </w:pPr>
      <w:r>
        <w:t>е)</w:t>
      </w:r>
      <w:r>
        <w:tab/>
        <w:t>передача в аренду основных сре</w:t>
      </w:r>
      <w:proofErr w:type="gramStart"/>
      <w:r>
        <w:t>дств пр</w:t>
      </w:r>
      <w:proofErr w:type="gramEnd"/>
      <w:r>
        <w:t>оизводства, объектов недвижимости, транспорта и оборудования, незадействованных в производственном процессе, осуществляется по согласованию с Комиссией;</w:t>
      </w:r>
    </w:p>
    <w:p w:rsidR="00DA211E" w:rsidRDefault="00733189" w:rsidP="002F6405">
      <w:pPr>
        <w:pStyle w:val="20"/>
        <w:shd w:val="clear" w:color="auto" w:fill="auto"/>
        <w:tabs>
          <w:tab w:val="left" w:pos="574"/>
        </w:tabs>
        <w:spacing w:before="0" w:after="0" w:line="276" w:lineRule="auto"/>
        <w:ind w:firstLine="709"/>
      </w:pPr>
      <w:r>
        <w:t>ж)</w:t>
      </w:r>
      <w:r>
        <w:tab/>
        <w:t xml:space="preserve">передача в залог временным администратором основных </w:t>
      </w:r>
      <w:r>
        <w:t>сре</w:t>
      </w:r>
      <w:proofErr w:type="gramStart"/>
      <w:r>
        <w:t xml:space="preserve">дств </w:t>
      </w:r>
      <w:r>
        <w:lastRenderedPageBreak/>
        <w:t>пр</w:t>
      </w:r>
      <w:proofErr w:type="gramEnd"/>
      <w:r>
        <w:t>оизводства, объектов недвижимости, транспорта и оборудования, незадействованных в производственном процессе, осуществляется по согласованию с Комиссией.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74"/>
        </w:tabs>
        <w:spacing w:before="0" w:after="0" w:line="276" w:lineRule="auto"/>
        <w:ind w:firstLine="709"/>
      </w:pPr>
      <w:r>
        <w:t>К полномочиям временного администратора по управлению субъектом хозяйствования резидентом, ор</w:t>
      </w:r>
      <w:r>
        <w:t xml:space="preserve">ганизацией резидентом по подпункту е) пункта 10 настоящего Порядка относятся все полномочия собственника и органов управления данного хозяйствующего субъекта, организации, предусмотренные действующим законодательством, уставом, положениями и иными актами, </w:t>
      </w:r>
      <w:r>
        <w:t>с соблюдением следующих исключений и ограничений:</w:t>
      </w:r>
    </w:p>
    <w:p w:rsidR="00DA211E" w:rsidRDefault="00733189" w:rsidP="002F6405">
      <w:pPr>
        <w:pStyle w:val="20"/>
        <w:shd w:val="clear" w:color="auto" w:fill="auto"/>
        <w:tabs>
          <w:tab w:val="left" w:pos="357"/>
        </w:tabs>
        <w:spacing w:before="0" w:after="0" w:line="276" w:lineRule="auto"/>
        <w:ind w:firstLine="709"/>
      </w:pPr>
      <w:r>
        <w:t>а)</w:t>
      </w:r>
      <w:r>
        <w:tab/>
        <w:t>запрещается отчуждение долей, частей уставного капитала хозяйствующего субъекта;</w:t>
      </w:r>
    </w:p>
    <w:p w:rsidR="00DA211E" w:rsidRDefault="00733189" w:rsidP="002F6405">
      <w:pPr>
        <w:pStyle w:val="20"/>
        <w:shd w:val="clear" w:color="auto" w:fill="auto"/>
        <w:tabs>
          <w:tab w:val="left" w:pos="574"/>
        </w:tabs>
        <w:spacing w:before="0" w:after="0" w:line="276" w:lineRule="auto"/>
        <w:ind w:firstLine="709"/>
      </w:pPr>
      <w:r>
        <w:t>б)</w:t>
      </w:r>
      <w:r>
        <w:tab/>
        <w:t>запрещается отчуждение целостного имущественного комплекса хозяйствующего субъекта, организации и основных сре</w:t>
      </w:r>
      <w:proofErr w:type="gramStart"/>
      <w:r>
        <w:t>дств пр</w:t>
      </w:r>
      <w:proofErr w:type="gramEnd"/>
      <w:r>
        <w:t>ои</w:t>
      </w:r>
      <w:r>
        <w:t>зводства, объектов недвижимости, транспорта и оборудования;</w:t>
      </w:r>
    </w:p>
    <w:p w:rsidR="00DA211E" w:rsidRDefault="00733189" w:rsidP="002F6405">
      <w:pPr>
        <w:pStyle w:val="20"/>
        <w:shd w:val="clear" w:color="auto" w:fill="auto"/>
        <w:tabs>
          <w:tab w:val="left" w:pos="361"/>
        </w:tabs>
        <w:spacing w:before="0" w:after="0" w:line="276" w:lineRule="auto"/>
        <w:ind w:firstLine="709"/>
      </w:pPr>
      <w:r>
        <w:t>в)</w:t>
      </w:r>
      <w:r>
        <w:tab/>
        <w:t>запрещается передача в залог временным администратором основных сре</w:t>
      </w:r>
      <w:proofErr w:type="gramStart"/>
      <w:r>
        <w:t>дств пр</w:t>
      </w:r>
      <w:proofErr w:type="gramEnd"/>
      <w:r>
        <w:t>оизводства, объектов недвижимости, транспорта и оборудования;</w:t>
      </w:r>
    </w:p>
    <w:p w:rsidR="00DA211E" w:rsidRDefault="00733189" w:rsidP="002F6405">
      <w:pPr>
        <w:pStyle w:val="20"/>
        <w:shd w:val="clear" w:color="auto" w:fill="auto"/>
        <w:tabs>
          <w:tab w:val="left" w:pos="357"/>
        </w:tabs>
        <w:spacing w:before="0" w:after="0" w:line="276" w:lineRule="auto"/>
        <w:ind w:firstLine="709"/>
      </w:pPr>
      <w:r>
        <w:t>г)</w:t>
      </w:r>
      <w:r>
        <w:tab/>
        <w:t xml:space="preserve">запрещается списание основных средств, объектов </w:t>
      </w:r>
      <w:r>
        <w:t>недвижимости, транспорта и оборудования;</w:t>
      </w:r>
    </w:p>
    <w:p w:rsidR="00DA211E" w:rsidRDefault="00733189" w:rsidP="002F6405">
      <w:pPr>
        <w:pStyle w:val="20"/>
        <w:shd w:val="clear" w:color="auto" w:fill="auto"/>
        <w:tabs>
          <w:tab w:val="left" w:pos="370"/>
        </w:tabs>
        <w:spacing w:before="0" w:after="0" w:line="276" w:lineRule="auto"/>
        <w:ind w:firstLine="709"/>
      </w:pPr>
      <w:r>
        <w:t>д)</w:t>
      </w:r>
      <w:r>
        <w:tab/>
        <w:t>запрещается передача в аренду основных сре</w:t>
      </w:r>
      <w:proofErr w:type="gramStart"/>
      <w:r>
        <w:t>дств пр</w:t>
      </w:r>
      <w:proofErr w:type="gramEnd"/>
      <w:r>
        <w:t>оизводства, объектов недвижимости, транспорта и оборудования;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proofErr w:type="gramStart"/>
      <w:r>
        <w:t>В целях обеспечения бесперебойного функционирования градообразующих и имеющих стратегическое значение</w:t>
      </w:r>
      <w:r>
        <w:t xml:space="preserve"> для Донецкой Народной Республики имущественных комплексов юридических лиц нерезидентов, в отношении которых введена временная администрация, в соответствии с действующем законодательством может вводиться специальный налоговый режим деятельности временных </w:t>
      </w:r>
      <w:r>
        <w:t>администраторов, осуществляющих управление указанными имущественными комплексами, в соответствии с действующим законодательством.</w:t>
      </w:r>
      <w:proofErr w:type="gramEnd"/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firstLine="709"/>
      </w:pPr>
      <w:r>
        <w:t>Временный администратор предпринимает все действия, направленные на поддержание надлежащего состояния полученного имущества, в</w:t>
      </w:r>
      <w:r>
        <w:t xml:space="preserve"> том числе проводит текущие и капитальные ремонты основных средств.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2"/>
        </w:tabs>
        <w:spacing w:before="0" w:after="0" w:line="276" w:lineRule="auto"/>
        <w:ind w:firstLine="709"/>
      </w:pPr>
      <w:r>
        <w:t>Расходы на проведение мероприятий по содержанию основных средств, принятых в управление временным администратором, и их отнесение в состав валовых расходов, осуществляются в соответствии з</w:t>
      </w:r>
      <w:r>
        <w:t>аконодательством Донецкой Народной Республики.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 xml:space="preserve">Мероприятия и стоимость работ по капитальному ремонту, </w:t>
      </w:r>
      <w:r>
        <w:lastRenderedPageBreak/>
        <w:t>модернизации и реконструкции имущества временным администратором согласовывается с Комиссией.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>Решение о прекращении полномочий одного временного администр</w:t>
      </w:r>
      <w:r>
        <w:t>атора по управлению имуществом юридического лица нерезидента, физического лиц</w:t>
      </w:r>
      <w:proofErr w:type="gramStart"/>
      <w:r>
        <w:t>а-</w:t>
      </w:r>
      <w:proofErr w:type="gramEnd"/>
      <w:r>
        <w:t xml:space="preserve"> предпринимателя нерезидента или по управлению субъектом хозяйствования резидентом, организацией резидентом и наделению полномочиями другого временного администратора по управле</w:t>
      </w:r>
      <w:r>
        <w:t>нию имуществом юридического лица нерезидента, физического лица-предпринимателя нерезидента или по управлению субъектом хозяйствования резидентом, организацией резидентом (замене временного администратора) принимается Правительством, а в случаях, не терпящи</w:t>
      </w:r>
      <w:r>
        <w:t>х отлагательства, Председателем Правительства.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2"/>
        </w:tabs>
        <w:spacing w:before="0" w:after="0" w:line="276" w:lineRule="auto"/>
        <w:ind w:firstLine="709"/>
      </w:pPr>
      <w:r>
        <w:t>Полномочия о принятии решения о замене временного администратора не могут передаваться министерствам и ведомствам.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605"/>
        </w:tabs>
        <w:spacing w:before="0" w:after="0" w:line="276" w:lineRule="auto"/>
        <w:ind w:firstLine="709"/>
      </w:pPr>
      <w:r>
        <w:t xml:space="preserve">Министерства и ведомства Донецкой Народной Республики могут ходатайствовать перед </w:t>
      </w:r>
      <w:r>
        <w:t>Правительством, а в случаях, не терпящих отлагательства - перед Председателем Правительства, о замене временных администраторов по управлению имуществом юридического лица нерезидента, физического лица-предпринимателя нерезидента или субъекта хозяйствования</w:t>
      </w:r>
      <w:r>
        <w:t xml:space="preserve"> резидента, организации резидента подведомственных им отраслей в соответствии с настоящим Порядком.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firstLine="709"/>
      </w:pPr>
      <w:r>
        <w:t xml:space="preserve">В случае замены временного администратора, временный администратор, полномочия которого прекращены, в трехдневный срок </w:t>
      </w:r>
      <w:proofErr w:type="gramStart"/>
      <w:r>
        <w:t>с даты принятия</w:t>
      </w:r>
      <w:proofErr w:type="gramEnd"/>
      <w:r>
        <w:t xml:space="preserve"> решения о его замене,</w:t>
      </w:r>
      <w:r>
        <w:t xml:space="preserve"> передает наделенному полномочиями временному администратору по акту приема-передачи:</w:t>
      </w:r>
    </w:p>
    <w:p w:rsidR="00DA211E" w:rsidRDefault="00733189" w:rsidP="002F6405">
      <w:pPr>
        <w:pStyle w:val="20"/>
        <w:shd w:val="clear" w:color="auto" w:fill="auto"/>
        <w:tabs>
          <w:tab w:val="left" w:pos="442"/>
          <w:tab w:val="left" w:pos="3845"/>
        </w:tabs>
        <w:spacing w:before="0" w:after="0" w:line="276" w:lineRule="auto"/>
        <w:ind w:firstLine="709"/>
      </w:pPr>
      <w:r>
        <w:t>а)</w:t>
      </w:r>
      <w:r>
        <w:tab/>
        <w:t>все имущество юридического лица, субъекта хозяйствования, организации, в отношении которого/которой он осуществлял полномочия временного администратора, включая:</w:t>
      </w:r>
      <w:r>
        <w:tab/>
        <w:t>остат</w:t>
      </w:r>
      <w:r>
        <w:t xml:space="preserve">ки денежных средств, полученных </w:t>
      </w:r>
      <w:proofErr w:type="gramStart"/>
      <w:r>
        <w:t>от</w:t>
      </w:r>
      <w:proofErr w:type="gramEnd"/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осуществления хозяйственной деятельности по управлению имуществом, юридическим лицом, субъектом хозяйствования, организацией в процессе временной администрации; остатки всех товарно-материальных ценностей, принятых при вв</w:t>
      </w:r>
      <w:r>
        <w:t>едении временной администрации, а также образовавшихся в процессе управления имуществом, юридическим лицом, субъектом хозяйствования, организацией в процессе осуществления временной администрации;</w:t>
      </w:r>
    </w:p>
    <w:p w:rsidR="00DA211E" w:rsidRDefault="00733189" w:rsidP="002F6405">
      <w:pPr>
        <w:pStyle w:val="20"/>
        <w:shd w:val="clear" w:color="auto" w:fill="auto"/>
        <w:tabs>
          <w:tab w:val="left" w:pos="399"/>
        </w:tabs>
        <w:spacing w:before="0" w:after="0" w:line="276" w:lineRule="auto"/>
        <w:ind w:firstLine="709"/>
      </w:pPr>
      <w:r>
        <w:t>б)</w:t>
      </w:r>
      <w:r>
        <w:tab/>
        <w:t xml:space="preserve">оригиналы всех документов, информацию, связанные с </w:t>
      </w:r>
      <w:r>
        <w:lastRenderedPageBreak/>
        <w:t>юриди</w:t>
      </w:r>
      <w:r>
        <w:t>ческим лицом, субъектом хозяйствования, организацией, имуществом и неимущественными правами данного юридического лица, субъекта хозяйствования, организации, а также - с исполнением полномочий временного администратора, включая хозяйственную и иную деятельн</w:t>
      </w:r>
      <w:r>
        <w:t>ость;</w:t>
      </w:r>
    </w:p>
    <w:p w:rsidR="00DA211E" w:rsidRDefault="00733189" w:rsidP="002F6405">
      <w:pPr>
        <w:pStyle w:val="20"/>
        <w:shd w:val="clear" w:color="auto" w:fill="auto"/>
        <w:tabs>
          <w:tab w:val="left" w:pos="399"/>
        </w:tabs>
        <w:spacing w:before="0" w:after="0" w:line="276" w:lineRule="auto"/>
        <w:ind w:firstLine="709"/>
      </w:pPr>
      <w:r>
        <w:t>в)</w:t>
      </w:r>
      <w:r>
        <w:tab/>
        <w:t>печати, штампы юридического лица нерезидента, физического лиц</w:t>
      </w:r>
      <w:proofErr w:type="gramStart"/>
      <w:r>
        <w:t>а-</w:t>
      </w:r>
      <w:proofErr w:type="gramEnd"/>
      <w:r>
        <w:t xml:space="preserve"> предпринимателя нерезидента, в отношении имущества которого введена временная администрация или субъекта хозяйствования, организации, а также коды доступа к охранным, информационным и</w:t>
      </w:r>
      <w:r>
        <w:t xml:space="preserve"> иным системам.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Вышеуказанные имущество и документы временный администратор, полномочия которого прекращены, передает, наделенному полномочиями временному администратору, по акту приема-передачи на основании акта инвентаризации. Указанную инвентаризацию вр</w:t>
      </w:r>
      <w:r>
        <w:t>еменные администраторы осуществляют совместно и комиссионно, с равным представительством в составе инвентаризационной комиссии.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firstLine="709"/>
      </w:pPr>
      <w:r>
        <w:t xml:space="preserve">В случае замены временного администратора, временный администратор, полномочия которого прекращены, в трехдневный срок </w:t>
      </w:r>
      <w:proofErr w:type="gramStart"/>
      <w:r>
        <w:t>с даты пр</w:t>
      </w:r>
      <w:r>
        <w:t>инятия</w:t>
      </w:r>
      <w:proofErr w:type="gramEnd"/>
      <w:r>
        <w:t xml:space="preserve"> решения о его замене, представляет в Комиссию отчет о своей деятельности в качестве временного администратора по управлению имуществом данного юридического лица нерезидента, физического лица-предпринимателя нерезидента, субъекта хозяйствования резид</w:t>
      </w:r>
      <w:r>
        <w:t>ента, организации резидента.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По результату рассмотрения данного отчета, Комиссия принимает обоснованное решение о возможности или невозможности выплат вышеуказанному временному администратору за счет образовавшейся чистой прибыли, полученной в результате у</w:t>
      </w:r>
      <w:r>
        <w:t>правления имуществом юридического лица нерезидента, физического лица-предпринимателя нерезидента или по управлению субъектом хозяйствования резидентом, организацией резидентом:</w:t>
      </w:r>
    </w:p>
    <w:p w:rsidR="00DA211E" w:rsidRDefault="00733189" w:rsidP="002F6405">
      <w:pPr>
        <w:pStyle w:val="20"/>
        <w:shd w:val="clear" w:color="auto" w:fill="auto"/>
        <w:tabs>
          <w:tab w:val="left" w:pos="399"/>
        </w:tabs>
        <w:spacing w:before="0" w:after="0" w:line="276" w:lineRule="auto"/>
        <w:ind w:firstLine="709"/>
      </w:pPr>
      <w:r>
        <w:t>а)</w:t>
      </w:r>
      <w:r>
        <w:tab/>
        <w:t>в качестве возмещения некомпенсированных затрат, понесенных временным админи</w:t>
      </w:r>
      <w:r>
        <w:t>стратором по управлению данным имуществом, субъектом хозяйствования, организацией;</w:t>
      </w:r>
    </w:p>
    <w:p w:rsidR="00DA211E" w:rsidRDefault="00733189" w:rsidP="002F6405">
      <w:pPr>
        <w:pStyle w:val="20"/>
        <w:shd w:val="clear" w:color="auto" w:fill="auto"/>
        <w:tabs>
          <w:tab w:val="left" w:pos="399"/>
        </w:tabs>
        <w:spacing w:before="0" w:after="0" w:line="276" w:lineRule="auto"/>
        <w:ind w:firstLine="709"/>
      </w:pPr>
      <w:r>
        <w:t>б)</w:t>
      </w:r>
      <w:r>
        <w:tab/>
        <w:t>в качестве вознаграждения временному администратору за выполнение функций временной администрации по управлению данным имуществом, субъектом хозяйствования, организацией.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76" w:lineRule="auto"/>
        <w:ind w:firstLine="709"/>
      </w:pPr>
      <w:r>
        <w:t>В случае</w:t>
      </w:r>
      <w:proofErr w:type="gramStart"/>
      <w:r>
        <w:t>,</w:t>
      </w:r>
      <w:proofErr w:type="gramEnd"/>
      <w:r>
        <w:t xml:space="preserve"> если временный администратор, полномочия которого прекращены, отсутствует, временный администратор, наделенный полномочиями по управлению имуществом юридического лица нерезидента, физического лица-предпринимателя нерезидента, субъекта хозяйствов</w:t>
      </w:r>
      <w:r>
        <w:t xml:space="preserve">ания </w:t>
      </w:r>
      <w:r>
        <w:lastRenderedPageBreak/>
        <w:t>резидента, организации резидента извещает об этом Комиссию и принимает по акту приема на основе инвентаризации, осуществленной самостоятельно, имущество и документы по подпунктами а) и б) пунктами 42 настоящего Порядка.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28"/>
        </w:tabs>
        <w:spacing w:before="0" w:after="0" w:line="276" w:lineRule="auto"/>
        <w:ind w:firstLine="709"/>
      </w:pPr>
      <w:r>
        <w:t>Временная администрация прекращ</w:t>
      </w:r>
      <w:r>
        <w:t>ается на основании Постановления Правительства или Распоряжения Председателя Правительства о прекращении временной администрации.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28"/>
        </w:tabs>
        <w:spacing w:before="0" w:after="0" w:line="276" w:lineRule="auto"/>
        <w:ind w:firstLine="709"/>
      </w:pPr>
      <w:r>
        <w:t>Прекращению временной администрации по управлению имуществом юридического лица нерезидента, физического лица-предпринимателя н</w:t>
      </w:r>
      <w:r>
        <w:t>ерезидента с дальнейшей передачей указанного имущества собственникам, предшествует согласительная процедура подготовки прекращения временной администрации, которая осуществляется на основании соответствующего Постановления Правительства.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528"/>
        </w:tabs>
        <w:spacing w:before="0" w:after="0" w:line="276" w:lineRule="auto"/>
        <w:ind w:firstLine="709"/>
      </w:pPr>
      <w:r>
        <w:t>Постановление Прав</w:t>
      </w:r>
      <w:r>
        <w:t>ительства, определяющее проведение согласительной процедуры подготовки прекращения временной администрации по управлению имуществом юридического лица нерезидента, физического лиц</w:t>
      </w:r>
      <w:proofErr w:type="gramStart"/>
      <w:r>
        <w:t>а-</w:t>
      </w:r>
      <w:proofErr w:type="gramEnd"/>
      <w:r>
        <w:t xml:space="preserve"> предпринимателя нерезидента и передачу данного имущества, находившегося под</w:t>
      </w:r>
      <w:r>
        <w:t xml:space="preserve"> управлением временного администратора, собственниками имущества, обязывает временного администратора и собственников данного имущества осуществить следующие действия:</w:t>
      </w:r>
    </w:p>
    <w:p w:rsidR="00DA211E" w:rsidRDefault="00733189" w:rsidP="002F6405">
      <w:pPr>
        <w:pStyle w:val="20"/>
        <w:shd w:val="clear" w:color="auto" w:fill="auto"/>
        <w:tabs>
          <w:tab w:val="left" w:pos="374"/>
        </w:tabs>
        <w:spacing w:before="0" w:after="0" w:line="276" w:lineRule="auto"/>
        <w:ind w:firstLine="709"/>
      </w:pPr>
      <w:r>
        <w:t>а)</w:t>
      </w:r>
      <w:r>
        <w:tab/>
        <w:t xml:space="preserve">временный администратор передает по акту приема-передачи собственникам имущества акт </w:t>
      </w:r>
      <w:r>
        <w:t>о своих затратах, осуществленных по сохранности и управлению имуществом, а также по выполнению целей временной администрации. Указанные затраты должны быть документально подтверждены;</w:t>
      </w:r>
    </w:p>
    <w:p w:rsidR="00DA211E" w:rsidRDefault="00733189" w:rsidP="002F6405">
      <w:pPr>
        <w:pStyle w:val="20"/>
        <w:shd w:val="clear" w:color="auto" w:fill="auto"/>
        <w:tabs>
          <w:tab w:val="left" w:pos="528"/>
        </w:tabs>
        <w:spacing w:before="0" w:after="0" w:line="276" w:lineRule="auto"/>
        <w:ind w:firstLine="709"/>
      </w:pPr>
      <w:r>
        <w:t>б)</w:t>
      </w:r>
      <w:r>
        <w:tab/>
        <w:t>собственники имущества компенсируют временному администратору понесен</w:t>
      </w:r>
      <w:r>
        <w:t>ные затраты по подпункту а) пункта 46 настоящего Порядка. В случае несогласия с размером затрат, подлежащих компенсации временному администратору, собственники имущества имеют право обратиться в Комиссию, а в случае несогласия с решением Комиссии - в соотв</w:t>
      </w:r>
      <w:r>
        <w:t>етствующий суд Донецкой Народной Республики;</w:t>
      </w:r>
    </w:p>
    <w:p w:rsidR="00DA211E" w:rsidRDefault="00733189" w:rsidP="002F6405">
      <w:pPr>
        <w:pStyle w:val="20"/>
        <w:shd w:val="clear" w:color="auto" w:fill="auto"/>
        <w:tabs>
          <w:tab w:val="left" w:pos="528"/>
        </w:tabs>
        <w:spacing w:before="0" w:after="0" w:line="276" w:lineRule="auto"/>
        <w:ind w:firstLine="709"/>
      </w:pPr>
      <w:r>
        <w:t>в)</w:t>
      </w:r>
      <w:r>
        <w:tab/>
        <w:t xml:space="preserve">после компенсации собственниками имущества затрат временного администратора по сохранности и управлению имуществом, а также по выполнению целей временной администрации, временный администратор и собственники </w:t>
      </w:r>
      <w:r>
        <w:t>вышеназванного имущества совместно, комиссионно осуществляют инвентаризацию имущества и документации, о чем составляется соответствующий акт;</w:t>
      </w:r>
    </w:p>
    <w:p w:rsidR="00DA211E" w:rsidRDefault="00733189" w:rsidP="002F6405">
      <w:pPr>
        <w:pStyle w:val="20"/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lastRenderedPageBreak/>
        <w:t>г)</w:t>
      </w:r>
      <w:r>
        <w:tab/>
        <w:t>временный администратор и собственники имущества подписывают соглашение об отсутствии претензий друг другу и го</w:t>
      </w:r>
      <w:r>
        <w:t>товности к прием</w:t>
      </w:r>
      <w:proofErr w:type="gramStart"/>
      <w:r>
        <w:t>у-</w:t>
      </w:r>
      <w:proofErr w:type="gramEnd"/>
      <w:r>
        <w:t xml:space="preserve"> передачи имущества, которое направляют в Комиссию.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Все действия по пункту 46 настоящего Порядка осуществляются непосредственно временным администратором и собственниками.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 xml:space="preserve">Подписание соглашения временным администратором и собственниками </w:t>
      </w:r>
      <w:r>
        <w:t>имущества по подпункту г) пункта 46 настоящего Порядка и направление его в Комиссию свидетельствует об успешном завершении согласительной процедуры подготовки прекращения временной администрации по управлению имуществом юридического лица нерезидента, физич</w:t>
      </w:r>
      <w:r>
        <w:t>еского лиц</w:t>
      </w:r>
      <w:proofErr w:type="gramStart"/>
      <w:r>
        <w:t>а-</w:t>
      </w:r>
      <w:proofErr w:type="gramEnd"/>
      <w:r>
        <w:t xml:space="preserve"> предпринимателя нерезидента и является основанием для принятия Правительством Постановления о прекращении временной администрации.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>После принятия Постановления Правительства о прекращении временной администрации по управлению имуществом юридич</w:t>
      </w:r>
      <w:r>
        <w:t>еского лица нерезидента, физического лица-предпринимателя нерезидента временный администратор и собственники имущества:</w:t>
      </w:r>
    </w:p>
    <w:p w:rsidR="00DA211E" w:rsidRDefault="00733189" w:rsidP="002F6405">
      <w:pPr>
        <w:pStyle w:val="20"/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>а)</w:t>
      </w:r>
      <w:r>
        <w:tab/>
        <w:t xml:space="preserve">в трехдневный срок </w:t>
      </w:r>
      <w:proofErr w:type="gramStart"/>
      <w:r>
        <w:t>с даты принятия</w:t>
      </w:r>
      <w:proofErr w:type="gramEnd"/>
      <w:r>
        <w:t xml:space="preserve"> Постановления о прекращении</w:t>
      </w:r>
    </w:p>
    <w:p w:rsidR="00DA211E" w:rsidRDefault="00733189" w:rsidP="002F6405">
      <w:pPr>
        <w:pStyle w:val="20"/>
        <w:shd w:val="clear" w:color="auto" w:fill="auto"/>
        <w:tabs>
          <w:tab w:val="left" w:pos="7464"/>
        </w:tabs>
        <w:spacing w:before="0" w:after="0" w:line="276" w:lineRule="auto"/>
        <w:ind w:firstLine="709"/>
      </w:pPr>
      <w:r>
        <w:t>временной временный администратор передает (если принимал по акту прие</w:t>
      </w:r>
      <w:r>
        <w:t>м</w:t>
      </w:r>
      <w:proofErr w:type="gramStart"/>
      <w:r>
        <w:t>а-</w:t>
      </w:r>
      <w:proofErr w:type="gramEnd"/>
      <w:r>
        <w:t xml:space="preserve"> передачи) собственникам имущества документацию</w:t>
      </w:r>
      <w:r>
        <w:tab/>
        <w:t>(в том числе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proofErr w:type="gramStart"/>
      <w:r>
        <w:t>учредительную</w:t>
      </w:r>
      <w:proofErr w:type="gramEnd"/>
      <w:r>
        <w:t>), печати, штампы юридического лица, а также коды доступа к охранным, информационным и иным системам, о чем составляется соответствующий акт приема-передачи;</w:t>
      </w:r>
    </w:p>
    <w:p w:rsidR="00DA211E" w:rsidRDefault="00733189" w:rsidP="002F6405">
      <w:pPr>
        <w:pStyle w:val="20"/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>б)</w:t>
      </w:r>
      <w:r>
        <w:tab/>
        <w:t>временный админист</w:t>
      </w:r>
      <w:r>
        <w:t>ратор передает собственникам находившееся в его временном управлении имущество в соответствии с актом инвентаризации по подпункту в) пункта 46 настоящего Порядка, о чем составляют соответствующий акт, а также об отсутствии претензий друг к другу. Указанный</w:t>
      </w:r>
      <w:r>
        <w:t xml:space="preserve"> акт направляют в Комиссию.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6"/>
        </w:tabs>
        <w:spacing w:before="0" w:after="0" w:line="276" w:lineRule="auto"/>
        <w:ind w:firstLine="709"/>
      </w:pPr>
      <w:r>
        <w:t>В случае невыполнения по вине собственников имущества согласительной процедуры подготовки прекращения временной администрации по управлению имуществом юридического лица нерезидента, физического лиц</w:t>
      </w:r>
      <w:proofErr w:type="gramStart"/>
      <w:r>
        <w:t>а-</w:t>
      </w:r>
      <w:proofErr w:type="gramEnd"/>
      <w:r>
        <w:t xml:space="preserve"> предпринимателя нерезидента,</w:t>
      </w:r>
      <w:r>
        <w:t xml:space="preserve"> определенной соответствующим Постановлением Правительства, Правительство принимает Постановление о прекращении согласительной процедуры и продолжении временной администрации по управлению имуществом данного юридического лица нерезидента, физического лица-</w:t>
      </w:r>
      <w:r>
        <w:t>предпринимателя нерезидента.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600"/>
        </w:tabs>
        <w:spacing w:before="0" w:after="0" w:line="276" w:lineRule="auto"/>
        <w:ind w:firstLine="709"/>
      </w:pPr>
      <w:r>
        <w:t xml:space="preserve">Прекращению временной администрации по управлению субъектом хозяйствования резидентом, организацией резидентом с дальнейшей передачей </w:t>
      </w:r>
      <w:r>
        <w:lastRenderedPageBreak/>
        <w:t>управления данным субъектом хозяйствования, организацией надлежаще уполномоченному собственни</w:t>
      </w:r>
      <w:r>
        <w:t>ками исполнительному органу данного субъекта хозяйствования, организации, предшествует согласительная процедура подготовки прекращения временной администрации, которая осуществляется на основании соответствующего Постановления Правительства.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57"/>
        </w:tabs>
        <w:spacing w:before="0" w:after="0" w:line="276" w:lineRule="auto"/>
        <w:ind w:firstLine="709"/>
      </w:pPr>
      <w:r>
        <w:t xml:space="preserve">Постановление </w:t>
      </w:r>
      <w:r>
        <w:t>Правительства, определяющее проведение согласительной процедуры подготовки прекращения временной администрации по управлению субъектами хозяйствования, организациями, обязывает временного администратора и исполнительный орган данного субъекта хозяйствовани</w:t>
      </w:r>
      <w:r>
        <w:t>я резидента, организации резидента осуществить следующие действия: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 xml:space="preserve">в случае </w:t>
      </w:r>
      <w:proofErr w:type="spellStart"/>
      <w:r>
        <w:t>понесения</w:t>
      </w:r>
      <w:proofErr w:type="spellEnd"/>
      <w:r>
        <w:t xml:space="preserve"> затрат временным администратором и отсутствия возможности их компенсировать от деятельности субъекта хозяйствования резидента, организации резидента:</w:t>
      </w:r>
    </w:p>
    <w:p w:rsidR="00DA211E" w:rsidRDefault="00733189" w:rsidP="002F6405">
      <w:pPr>
        <w:pStyle w:val="20"/>
        <w:shd w:val="clear" w:color="auto" w:fill="auto"/>
        <w:tabs>
          <w:tab w:val="left" w:pos="351"/>
        </w:tabs>
        <w:spacing w:before="0" w:after="0" w:line="276" w:lineRule="auto"/>
        <w:ind w:firstLine="709"/>
      </w:pPr>
      <w:r>
        <w:t>а)</w:t>
      </w:r>
      <w:r>
        <w:tab/>
        <w:t xml:space="preserve">временный </w:t>
      </w:r>
      <w:r>
        <w:t>администратор передает по акту приема-передачи собственникам и исполнительному органу субъекта хозяйствования резидента, организации резидента акт о своих затратах, осуществленных по сохранности имущества и управлению субъектом хозяйствования резидентом, о</w:t>
      </w:r>
      <w:r>
        <w:t>рганизацией резидентом, а также по выполнению целей временной администрации. Указанные затраты должны быть документально подтверждены;</w:t>
      </w:r>
    </w:p>
    <w:p w:rsidR="00DA211E" w:rsidRDefault="00733189" w:rsidP="002F6405">
      <w:pPr>
        <w:pStyle w:val="20"/>
        <w:shd w:val="clear" w:color="auto" w:fill="auto"/>
        <w:tabs>
          <w:tab w:val="left" w:pos="387"/>
        </w:tabs>
        <w:spacing w:before="0" w:after="0" w:line="276" w:lineRule="auto"/>
        <w:ind w:firstLine="709"/>
      </w:pPr>
      <w:r>
        <w:t>б)</w:t>
      </w:r>
      <w:r>
        <w:tab/>
        <w:t>собственники субъекта хозяйствования резидента, организации резидента компенсируют временному администратору понесенны</w:t>
      </w:r>
      <w:r>
        <w:t>е затраты по подпункту а) пункта 49 настоящего Порядка. В случае несогласия с размером затрат, подлежащих компенсации временному администратору, собственники субъекта хозяйствования резидента, организации резидента имеют право обратиться в Комиссию, а в сл</w:t>
      </w:r>
      <w:r>
        <w:t>учае несогласия с решением Комиссии - в соответствующий суд Донецкой Народной Республики;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>во всех случаях:</w:t>
      </w:r>
    </w:p>
    <w:p w:rsidR="00DA211E" w:rsidRDefault="00733189" w:rsidP="002F6405">
      <w:pPr>
        <w:pStyle w:val="20"/>
        <w:shd w:val="clear" w:color="auto" w:fill="auto"/>
        <w:tabs>
          <w:tab w:val="left" w:pos="361"/>
        </w:tabs>
        <w:spacing w:before="0" w:after="0" w:line="276" w:lineRule="auto"/>
        <w:ind w:firstLine="709"/>
      </w:pPr>
      <w:r>
        <w:t>в)</w:t>
      </w:r>
      <w:r>
        <w:tab/>
        <w:t xml:space="preserve">временный администратор и исполнительный орган субъекта хозяйствования резидента, организации резидента совместно, комиссионно осуществляют </w:t>
      </w:r>
      <w:r>
        <w:t>инвентаризацию имущества и документации, о чем составляется соответствующий акт;</w:t>
      </w:r>
    </w:p>
    <w:p w:rsidR="00DA211E" w:rsidRDefault="00733189" w:rsidP="002F6405">
      <w:pPr>
        <w:pStyle w:val="20"/>
        <w:shd w:val="clear" w:color="auto" w:fill="auto"/>
        <w:tabs>
          <w:tab w:val="left" w:pos="376"/>
        </w:tabs>
        <w:spacing w:before="0" w:after="0" w:line="276" w:lineRule="auto"/>
        <w:ind w:firstLine="709"/>
      </w:pPr>
      <w:r>
        <w:t>г)</w:t>
      </w:r>
      <w:r>
        <w:tab/>
        <w:t>временный администратор и исполнительный орган субъекта хозяйствования резидента, организации резидента подписывают соглашение об отсутствии претензий друг другу и готовнос</w:t>
      </w:r>
      <w:r>
        <w:t xml:space="preserve">ти к </w:t>
      </w:r>
      <w:proofErr w:type="gramStart"/>
      <w:r>
        <w:t>приему-передачи</w:t>
      </w:r>
      <w:proofErr w:type="gramEnd"/>
      <w:r>
        <w:t xml:space="preserve"> имущества и управления субъектом хозяйствования резидентом, организацией резидентом, которое направляют в Комиссию.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8290"/>
        </w:tabs>
        <w:spacing w:before="0" w:after="0" w:line="276" w:lineRule="auto"/>
        <w:ind w:firstLine="709"/>
      </w:pPr>
      <w:r>
        <w:lastRenderedPageBreak/>
        <w:t xml:space="preserve"> </w:t>
      </w:r>
      <w:proofErr w:type="gramStart"/>
      <w:r>
        <w:t>Подписание соглашения временным администратором и</w:t>
      </w:r>
      <w:r>
        <w:tab/>
        <w:t>надлежаще уполномоченным собственником исполнительным органом субъек</w:t>
      </w:r>
      <w:r>
        <w:t>та хозяйствования резидента, организации резидента по подпункту г) пункта 51 настоящего Порядка и направление его в Комиссию свидетельствует об успешном завершении согласительной процедуры подготовки прекращения временной администрации по управлению субъек</w:t>
      </w:r>
      <w:r>
        <w:t>том хозяйствования резидентом, организацией резидентом и является основанием для принятия Правительством Постановления о прекращении временной администрации по управлению субъектом хозяйствования резидентом</w:t>
      </w:r>
      <w:proofErr w:type="gramEnd"/>
      <w:r>
        <w:t>, организацией резидентом.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85"/>
        </w:tabs>
        <w:spacing w:before="0" w:after="0" w:line="276" w:lineRule="auto"/>
        <w:ind w:firstLine="709"/>
      </w:pPr>
      <w:r>
        <w:t>После принятия Постанов</w:t>
      </w:r>
      <w:r>
        <w:t>ления Правительства о прекращении временной</w:t>
      </w:r>
      <w:r w:rsidR="002F6405">
        <w:t xml:space="preserve"> </w:t>
      </w:r>
      <w:r>
        <w:t>администрации по управлению субъектом хозяйствования резидентом, организацией рез</w:t>
      </w:r>
      <w:r w:rsidR="002F6405">
        <w:t xml:space="preserve">идентом временный администратор и </w:t>
      </w:r>
      <w:r>
        <w:t>надлежаще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</w:pPr>
      <w:r>
        <w:t xml:space="preserve">уполномоченным собственником исполнительный орган данного субъекта хозяйствования, </w:t>
      </w:r>
      <w:r>
        <w:t>организации резидента:</w:t>
      </w:r>
    </w:p>
    <w:p w:rsidR="00DA211E" w:rsidRDefault="00733189" w:rsidP="002F6405">
      <w:pPr>
        <w:pStyle w:val="20"/>
        <w:shd w:val="clear" w:color="auto" w:fill="auto"/>
        <w:tabs>
          <w:tab w:val="left" w:pos="376"/>
        </w:tabs>
        <w:spacing w:before="0" w:after="0" w:line="276" w:lineRule="auto"/>
        <w:ind w:firstLine="709"/>
      </w:pPr>
      <w:proofErr w:type="gramStart"/>
      <w:r>
        <w:t>а)</w:t>
      </w:r>
      <w:r>
        <w:tab/>
        <w:t>в трехдневный срок с даты Постановления о прекращении временной администрации по управлению субъектом хозяйствования резидентом, организацией резидентом временный администратор передает (если принимал по акту приема-передачи) испо</w:t>
      </w:r>
      <w:r>
        <w:t>лнительному органу субъекта хозяйствования резидента, организации резидента документацию (в том числе учредительную), печати, штампы, а также коды доступа к охранным, информационным и иным системам, о чем составляется соответствующий акт приема-передачи;</w:t>
      </w:r>
      <w:proofErr w:type="gramEnd"/>
    </w:p>
    <w:p w:rsidR="00DA211E" w:rsidRDefault="00733189" w:rsidP="002F6405">
      <w:pPr>
        <w:pStyle w:val="20"/>
        <w:shd w:val="clear" w:color="auto" w:fill="auto"/>
        <w:tabs>
          <w:tab w:val="left" w:pos="485"/>
        </w:tabs>
        <w:spacing w:before="0" w:after="0" w:line="276" w:lineRule="auto"/>
        <w:ind w:firstLine="709"/>
      </w:pPr>
      <w:r>
        <w:t>б</w:t>
      </w:r>
      <w:r>
        <w:t>)</w:t>
      </w:r>
      <w:r>
        <w:tab/>
        <w:t>временный администратор передает исполнительному органу субъекта хозяйствования резидента, организации резидента находившееся в его временном управлении имущество и в соответствии с актом инвентаризации по подпункту в) пункта 51 настоящего Порядка, о чем</w:t>
      </w:r>
      <w:r>
        <w:t xml:space="preserve"> составляют соответствующий акт, а также об отсутствии претензий друг к другу. Указанный акт направляют в Комиссию.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85"/>
        </w:tabs>
        <w:spacing w:before="0" w:after="0" w:line="276" w:lineRule="auto"/>
        <w:ind w:firstLine="709"/>
      </w:pPr>
      <w:r>
        <w:t xml:space="preserve">В случае невыполнения по вине собственников или исполнительного органа субъекта хозяйствования резидента, организации </w:t>
      </w:r>
      <w:proofErr w:type="gramStart"/>
      <w:r>
        <w:t>резидента согласительн</w:t>
      </w:r>
      <w:r>
        <w:t>ой процедуры подготовки прекращения временной администрации</w:t>
      </w:r>
      <w:proofErr w:type="gramEnd"/>
      <w:r>
        <w:t xml:space="preserve"> по управлению субъектом хозяйствования резидентом, организацией резидентом, определенной соответствующим Постановлением Правительства, Правительство принимает Постановление о прекращении согласите</w:t>
      </w:r>
      <w:r>
        <w:t>льной процедуры и продолжении</w:t>
      </w:r>
      <w:r>
        <w:br w:type="page"/>
      </w:r>
      <w:r>
        <w:lastRenderedPageBreak/>
        <w:t>временной администрации по управлению данным субъектом хозяйствования резидентом, организацией резидентом.</w:t>
      </w:r>
    </w:p>
    <w:p w:rsidR="00DA211E" w:rsidRDefault="00733189" w:rsidP="002F6405">
      <w:pPr>
        <w:pStyle w:val="20"/>
        <w:numPr>
          <w:ilvl w:val="0"/>
          <w:numId w:val="1"/>
        </w:numPr>
        <w:shd w:val="clear" w:color="auto" w:fill="auto"/>
        <w:tabs>
          <w:tab w:val="left" w:pos="462"/>
        </w:tabs>
        <w:spacing w:before="0" w:after="0" w:line="276" w:lineRule="auto"/>
        <w:ind w:firstLine="709"/>
      </w:pPr>
      <w:proofErr w:type="gramStart"/>
      <w:r>
        <w:t>В случае отказа собственников имущества юридического лица нерезидента, физического лица-предпринимателя нерезидента или</w:t>
      </w:r>
      <w:r>
        <w:t xml:space="preserve"> собственников и/или исполнительных органов субъекта хозяйствования резидента, организации резидента от компенсаций затрат временному администратору по подпункту б) пункта 46 или по подпункту б) пункта 51 настоящего Порядка, временный администратор может о</w:t>
      </w:r>
      <w:r>
        <w:t>братить взыскание на имущество юридического лица нерезидента, физического лица-предпринимателя нерезидента или субъекта хозяйствования резидента, организации резидента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действующим законодательством.»</w:t>
      </w:r>
    </w:p>
    <w:p w:rsidR="00DA211E" w:rsidRDefault="00733189" w:rsidP="002F6405">
      <w:pPr>
        <w:pStyle w:val="20"/>
        <w:numPr>
          <w:ilvl w:val="0"/>
          <w:numId w:val="2"/>
        </w:numPr>
        <w:shd w:val="clear" w:color="auto" w:fill="auto"/>
        <w:tabs>
          <w:tab w:val="left" w:pos="1327"/>
        </w:tabs>
        <w:spacing w:before="0" w:after="0" w:line="276" w:lineRule="auto"/>
        <w:ind w:firstLine="709"/>
      </w:pPr>
      <w:r>
        <w:t>Ранее введенные временные государственн</w:t>
      </w:r>
      <w:r>
        <w:t>ые администрации (временные администраторы) на предприятия, учреждения и иные объекты являются действующими.</w:t>
      </w:r>
    </w:p>
    <w:p w:rsidR="00DA211E" w:rsidRDefault="00733189" w:rsidP="002F6405">
      <w:pPr>
        <w:pStyle w:val="20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09"/>
      </w:pPr>
      <w:r>
        <w:t>Настоящее Постановление вступает в силу с момента его принятия, кроме пунктов 12 - 15 Порядка, согласно настоящему Постановлению.</w:t>
      </w:r>
    </w:p>
    <w:p w:rsidR="00DA211E" w:rsidRDefault="00733189" w:rsidP="002F6405">
      <w:pPr>
        <w:pStyle w:val="20"/>
        <w:shd w:val="clear" w:color="auto" w:fill="auto"/>
        <w:spacing w:before="0" w:after="0" w:line="276" w:lineRule="auto"/>
        <w:ind w:firstLine="709"/>
      </w:pPr>
      <w:r>
        <w:t xml:space="preserve">Вышеуказанные </w:t>
      </w:r>
      <w:r>
        <w:t xml:space="preserve">пункты Порядка, согласно настоящему Постановлению, вступают в силу через 30 календарных дней </w:t>
      </w:r>
      <w:proofErr w:type="gramStart"/>
      <w:r>
        <w:t>с даты вступления</w:t>
      </w:r>
      <w:proofErr w:type="gramEnd"/>
      <w:r>
        <w:t xml:space="preserve"> в силу настоящего Постановления.</w:t>
      </w:r>
    </w:p>
    <w:p w:rsidR="00DA211E" w:rsidRDefault="00733189" w:rsidP="002F6405">
      <w:pPr>
        <w:pStyle w:val="20"/>
        <w:numPr>
          <w:ilvl w:val="0"/>
          <w:numId w:val="2"/>
        </w:numPr>
        <w:shd w:val="clear" w:color="auto" w:fill="auto"/>
        <w:tabs>
          <w:tab w:val="left" w:pos="1327"/>
        </w:tabs>
        <w:spacing w:before="0" w:after="0" w:line="276" w:lineRule="auto"/>
        <w:ind w:firstLine="709"/>
      </w:pPr>
      <w:r>
        <w:t>Министерства и ведомства Донецкой Народной Республики в пятнадцатидневный срок с момента вступления в силу насто</w:t>
      </w:r>
      <w:r>
        <w:t>ящего Постановления, направляют в Правительство Донецкой Народной Республики ходатайства о замене временных администраторов, в целях обеспечения соответствия временных администраторов требованиям Порядка, согласно настоящему Постановлению.</w:t>
      </w:r>
    </w:p>
    <w:p w:rsidR="002F6405" w:rsidRDefault="002F6405" w:rsidP="002F6405">
      <w:pPr>
        <w:pStyle w:val="20"/>
        <w:shd w:val="clear" w:color="auto" w:fill="auto"/>
        <w:tabs>
          <w:tab w:val="left" w:pos="1327"/>
        </w:tabs>
        <w:spacing w:before="0" w:after="0" w:line="276" w:lineRule="auto"/>
      </w:pPr>
    </w:p>
    <w:p w:rsidR="002F6405" w:rsidRDefault="002F6405" w:rsidP="002F6405">
      <w:pPr>
        <w:pStyle w:val="20"/>
        <w:shd w:val="clear" w:color="auto" w:fill="auto"/>
        <w:tabs>
          <w:tab w:val="left" w:pos="1327"/>
        </w:tabs>
        <w:spacing w:before="0" w:after="0" w:line="276" w:lineRule="auto"/>
      </w:pPr>
    </w:p>
    <w:p w:rsidR="002F6405" w:rsidRDefault="002F6405" w:rsidP="002F6405">
      <w:pPr>
        <w:pStyle w:val="20"/>
        <w:shd w:val="clear" w:color="auto" w:fill="auto"/>
        <w:tabs>
          <w:tab w:val="left" w:pos="1327"/>
        </w:tabs>
        <w:spacing w:before="0" w:after="0" w:line="276" w:lineRule="auto"/>
      </w:pPr>
    </w:p>
    <w:p w:rsidR="002F6405" w:rsidRDefault="00733189" w:rsidP="002F6405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2F6405">
        <w:t xml:space="preserve">                                                </w:t>
      </w:r>
      <w:r w:rsidR="002F6405">
        <w:rPr>
          <w:rStyle w:val="4Exact"/>
          <w:b/>
          <w:bCs/>
        </w:rPr>
        <w:t>А. Е.</w:t>
      </w:r>
      <w:r w:rsidR="002F6405">
        <w:rPr>
          <w:rStyle w:val="4Exact"/>
          <w:b/>
          <w:bCs/>
        </w:rPr>
        <w:t xml:space="preserve"> </w:t>
      </w:r>
      <w:r w:rsidR="002F6405">
        <w:rPr>
          <w:rStyle w:val="4Exact"/>
          <w:b/>
          <w:bCs/>
        </w:rPr>
        <w:t>Ананченко</w:t>
      </w:r>
    </w:p>
    <w:p w:rsidR="00DA211E" w:rsidRDefault="00DA211E" w:rsidP="002F6405">
      <w:pPr>
        <w:pStyle w:val="40"/>
        <w:shd w:val="clear" w:color="auto" w:fill="auto"/>
        <w:spacing w:before="0" w:after="0" w:line="276" w:lineRule="auto"/>
        <w:ind w:firstLine="709"/>
        <w:jc w:val="both"/>
      </w:pPr>
    </w:p>
    <w:p w:rsidR="002F6405" w:rsidRDefault="002F6405" w:rsidP="002F6405">
      <w:pPr>
        <w:pStyle w:val="40"/>
        <w:shd w:val="clear" w:color="auto" w:fill="auto"/>
        <w:spacing w:before="0" w:after="0" w:line="276" w:lineRule="auto"/>
        <w:ind w:firstLine="709"/>
        <w:jc w:val="both"/>
      </w:pPr>
    </w:p>
    <w:sectPr w:rsidR="002F6405">
      <w:headerReference w:type="default" r:id="rId13"/>
      <w:pgSz w:w="11900" w:h="16840"/>
      <w:pgMar w:top="1165" w:right="498" w:bottom="1845" w:left="16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189" w:rsidRDefault="00733189">
      <w:r>
        <w:separator/>
      </w:r>
    </w:p>
  </w:endnote>
  <w:endnote w:type="continuationSeparator" w:id="0">
    <w:p w:rsidR="00733189" w:rsidRDefault="0073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189" w:rsidRDefault="00733189"/>
  </w:footnote>
  <w:footnote w:type="continuationSeparator" w:id="0">
    <w:p w:rsidR="00733189" w:rsidRDefault="0073318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11E" w:rsidRDefault="007331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25pt;margin-top:17.5pt;width:10.1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A211E" w:rsidRDefault="0073318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11486" w:rsidRPr="00D11486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2B68"/>
    <w:multiLevelType w:val="multilevel"/>
    <w:tmpl w:val="EC24E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D66FE5"/>
    <w:multiLevelType w:val="multilevel"/>
    <w:tmpl w:val="D7A2F5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A211E"/>
    <w:rsid w:val="002F6405"/>
    <w:rsid w:val="00733189"/>
    <w:rsid w:val="00D11486"/>
    <w:rsid w:val="00DA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24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35-8-ot-26-09-2014-g-o-poryadke-vvedeniya-vremennyh-gosudarstvennyh-administratsij-na-predpriyatiyah-i-v-uchrezhdeniy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6788</Words>
  <Characters>38693</Characters>
  <Application>Microsoft Office Word</Application>
  <DocSecurity>0</DocSecurity>
  <Lines>322</Lines>
  <Paragraphs>90</Paragraphs>
  <ScaleCrop>false</ScaleCrop>
  <Company/>
  <LinksUpToDate>false</LinksUpToDate>
  <CharactersWithSpaces>45391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2019-05-24T08:16:00Z</dcterms:created>
  <dcterms:modified xsi:type="dcterms:W3CDTF">2019-05-24T08:25:00Z</dcterms:modified>
</cp:coreProperties>
</file>