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6A" w:rsidRDefault="005D5E6A" w:rsidP="005D5E6A">
      <w:pPr>
        <w:pStyle w:val="50"/>
        <w:pBdr>
          <w:bottom w:val="double" w:sz="6" w:space="1" w:color="auto"/>
        </w:pBdr>
        <w:shd w:val="clear" w:color="auto" w:fill="auto"/>
        <w:spacing w:before="0" w:after="0" w:line="276" w:lineRule="auto"/>
        <w:ind w:right="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6039485" cy="120142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8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8A0" w:rsidRPr="005D5E6A" w:rsidRDefault="003C5CB7" w:rsidP="005D5E6A">
      <w:pPr>
        <w:pStyle w:val="50"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32"/>
          <w:szCs w:val="32"/>
        </w:rPr>
      </w:pPr>
      <w:r w:rsidRPr="005D5E6A">
        <w:rPr>
          <w:rFonts w:ascii="Times New Roman" w:hAnsi="Times New Roman" w:cs="Times New Roman"/>
          <w:sz w:val="32"/>
          <w:szCs w:val="32"/>
        </w:rPr>
        <w:t>УКАЗ</w:t>
      </w:r>
    </w:p>
    <w:p w:rsidR="001428A0" w:rsidRPr="005D5E6A" w:rsidRDefault="003C5CB7" w:rsidP="005D5E6A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32"/>
          <w:szCs w:val="32"/>
        </w:rPr>
      </w:pPr>
      <w:bookmarkStart w:id="0" w:name="bookmark0"/>
      <w:r w:rsidRPr="005D5E6A">
        <w:rPr>
          <w:rFonts w:ascii="Times New Roman" w:hAnsi="Times New Roman" w:cs="Times New Roman"/>
          <w:sz w:val="32"/>
          <w:szCs w:val="32"/>
        </w:rPr>
        <w:t>ГЛАВЫ ДОНЕЦКОЙ НАРОДНОЙ РЕСПУБЛИКИ</w:t>
      </w:r>
      <w:bookmarkEnd w:id="0"/>
    </w:p>
    <w:p w:rsidR="005D5E6A" w:rsidRPr="005D5E6A" w:rsidRDefault="005D5E6A" w:rsidP="005D5E6A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32"/>
          <w:szCs w:val="32"/>
        </w:rPr>
      </w:pPr>
    </w:p>
    <w:p w:rsidR="005D5E6A" w:rsidRPr="005D5E6A" w:rsidRDefault="005D5E6A" w:rsidP="005D5E6A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32"/>
          <w:szCs w:val="32"/>
        </w:rPr>
      </w:pPr>
    </w:p>
    <w:p w:rsidR="001428A0" w:rsidRPr="005D5E6A" w:rsidRDefault="003C5CB7" w:rsidP="005D5E6A">
      <w:pPr>
        <w:pStyle w:val="50"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 xml:space="preserve">О внесении изменений в Условия </w:t>
      </w:r>
      <w:proofErr w:type="gramStart"/>
      <w:r w:rsidRPr="005D5E6A">
        <w:rPr>
          <w:rFonts w:ascii="Times New Roman" w:hAnsi="Times New Roman" w:cs="Times New Roman"/>
          <w:sz w:val="28"/>
          <w:szCs w:val="28"/>
        </w:rPr>
        <w:t>оплаты труда работников</w:t>
      </w:r>
      <w:r w:rsidRPr="005D5E6A">
        <w:rPr>
          <w:rFonts w:ascii="Times New Roman" w:hAnsi="Times New Roman" w:cs="Times New Roman"/>
          <w:sz w:val="28"/>
          <w:szCs w:val="28"/>
        </w:rPr>
        <w:br/>
        <w:t>подчиненных подразделений Министерства</w:t>
      </w:r>
      <w:proofErr w:type="gramEnd"/>
      <w:r w:rsidRPr="005D5E6A">
        <w:rPr>
          <w:rFonts w:ascii="Times New Roman" w:hAnsi="Times New Roman" w:cs="Times New Roman"/>
          <w:sz w:val="28"/>
          <w:szCs w:val="28"/>
        </w:rPr>
        <w:t xml:space="preserve"> по делам гражданской</w:t>
      </w:r>
      <w:r w:rsidRPr="005D5E6A">
        <w:rPr>
          <w:rFonts w:ascii="Times New Roman" w:hAnsi="Times New Roman" w:cs="Times New Roman"/>
          <w:sz w:val="28"/>
          <w:szCs w:val="28"/>
        </w:rPr>
        <w:br/>
        <w:t>обороны, чрезвычайным ситуациям и ликвидации последствий</w:t>
      </w:r>
      <w:r w:rsidRPr="005D5E6A">
        <w:rPr>
          <w:rFonts w:ascii="Times New Roman" w:hAnsi="Times New Roman" w:cs="Times New Roman"/>
          <w:sz w:val="28"/>
          <w:szCs w:val="28"/>
        </w:rPr>
        <w:br/>
        <w:t>стихийных бедствий Донецкой Народной Республики,</w:t>
      </w:r>
      <w:r w:rsidRPr="005D5E6A">
        <w:rPr>
          <w:rFonts w:ascii="Times New Roman" w:hAnsi="Times New Roman" w:cs="Times New Roman"/>
          <w:sz w:val="28"/>
          <w:szCs w:val="28"/>
        </w:rPr>
        <w:br/>
        <w:t>утвержденные Указом Главы Донецкой Народной Республики от</w:t>
      </w:r>
    </w:p>
    <w:p w:rsidR="001428A0" w:rsidRPr="005D5E6A" w:rsidRDefault="003C5CB7" w:rsidP="005D5E6A">
      <w:pPr>
        <w:pStyle w:val="50"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>13.07.20</w:t>
      </w:r>
      <w:r w:rsidRPr="005D5E6A">
        <w:rPr>
          <w:rFonts w:ascii="Times New Roman" w:hAnsi="Times New Roman" w:cs="Times New Roman"/>
          <w:sz w:val="28"/>
          <w:szCs w:val="28"/>
        </w:rPr>
        <w:t xml:space="preserve">16 </w:t>
      </w:r>
      <w:r w:rsidR="005D5E6A" w:rsidRPr="005D5E6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</w:t>
      </w:r>
      <w:r w:rsidRPr="005D5E6A">
        <w:rPr>
          <w:rFonts w:ascii="Times New Roman" w:hAnsi="Times New Roman" w:cs="Times New Roman"/>
          <w:sz w:val="28"/>
          <w:szCs w:val="28"/>
        </w:rPr>
        <w:t>226</w:t>
      </w:r>
    </w:p>
    <w:p w:rsidR="005D5E6A" w:rsidRPr="005D5E6A" w:rsidRDefault="005D5E6A" w:rsidP="005D5E6A">
      <w:pPr>
        <w:pStyle w:val="50"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5D5E6A" w:rsidRPr="005D5E6A" w:rsidRDefault="005D5E6A" w:rsidP="005D5E6A">
      <w:pPr>
        <w:pStyle w:val="50"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</w:rPr>
      </w:pPr>
    </w:p>
    <w:p w:rsidR="001428A0" w:rsidRPr="005D5E6A" w:rsidRDefault="003C5CB7" w:rsidP="005D5E6A">
      <w:pPr>
        <w:pStyle w:val="22"/>
        <w:shd w:val="clear" w:color="auto" w:fill="auto"/>
        <w:spacing w:before="0" w:after="0" w:line="276" w:lineRule="auto"/>
        <w:ind w:firstLine="1020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5D5E6A">
        <w:rPr>
          <w:rFonts w:ascii="Times New Roman" w:hAnsi="Times New Roman" w:cs="Times New Roman"/>
          <w:sz w:val="28"/>
          <w:szCs w:val="28"/>
        </w:rPr>
        <w:t>усовершенствования системы оплаты труда работников Министерства</w:t>
      </w:r>
      <w:proofErr w:type="gramEnd"/>
      <w:r w:rsidRPr="005D5E6A">
        <w:rPr>
          <w:rFonts w:ascii="Times New Roman" w:hAnsi="Times New Roman" w:cs="Times New Roman"/>
          <w:sz w:val="28"/>
          <w:szCs w:val="28"/>
        </w:rPr>
        <w:t xml:space="preserve"> по делам гражданской обороны, чрезвычайным ситуациям и ликвидации последствий стихийных бедствий Донецкой Народной Республики</w:t>
      </w:r>
    </w:p>
    <w:p w:rsidR="005D5E6A" w:rsidRPr="005D5E6A" w:rsidRDefault="005D5E6A" w:rsidP="005D5E6A">
      <w:pPr>
        <w:pStyle w:val="50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1428A0" w:rsidRPr="005D5E6A" w:rsidRDefault="003C5CB7" w:rsidP="005D5E6A">
      <w:pPr>
        <w:pStyle w:val="50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D5E6A" w:rsidRPr="005D5E6A" w:rsidRDefault="005D5E6A" w:rsidP="005D5E6A">
      <w:pPr>
        <w:pStyle w:val="50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1428A0" w:rsidRPr="005D5E6A" w:rsidRDefault="003C5CB7" w:rsidP="005D5E6A">
      <w:pPr>
        <w:pStyle w:val="22"/>
        <w:shd w:val="clear" w:color="auto" w:fill="auto"/>
        <w:spacing w:before="120" w:after="0" w:line="276" w:lineRule="auto"/>
        <w:ind w:firstLine="799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 xml:space="preserve">1. Приложение 12 к Условиям </w:t>
      </w:r>
      <w:proofErr w:type="gramStart"/>
      <w:r w:rsidRPr="005D5E6A">
        <w:rPr>
          <w:rFonts w:ascii="Times New Roman" w:hAnsi="Times New Roman" w:cs="Times New Roman"/>
          <w:sz w:val="28"/>
          <w:szCs w:val="28"/>
        </w:rPr>
        <w:t>оплаты</w:t>
      </w:r>
      <w:r w:rsidRPr="005D5E6A">
        <w:rPr>
          <w:rFonts w:ascii="Times New Roman" w:hAnsi="Times New Roman" w:cs="Times New Roman"/>
          <w:sz w:val="28"/>
          <w:szCs w:val="28"/>
        </w:rPr>
        <w:t xml:space="preserve"> труда работников подчиненных подразделений Министерства</w:t>
      </w:r>
      <w:proofErr w:type="gramEnd"/>
      <w:r w:rsidRPr="005D5E6A">
        <w:rPr>
          <w:rFonts w:ascii="Times New Roman" w:hAnsi="Times New Roman" w:cs="Times New Roman"/>
          <w:sz w:val="28"/>
          <w:szCs w:val="28"/>
        </w:rPr>
        <w:t xml:space="preserve"> по делам гражданской обороны, чрезвычайным ситуациям и ликвидации последствий стихийных бедствий Донецкой Народной Республики, утвержденным Указом Главы Донецкой Народной Республики от 13.07.2016 № 2</w:t>
      </w:r>
      <w:r w:rsidRPr="005D5E6A">
        <w:rPr>
          <w:rFonts w:ascii="Times New Roman" w:hAnsi="Times New Roman" w:cs="Times New Roman"/>
          <w:sz w:val="28"/>
          <w:szCs w:val="28"/>
        </w:rPr>
        <w:t>26, изложить в новой редакции (прилагается).</w:t>
      </w:r>
    </w:p>
    <w:p w:rsidR="001428A0" w:rsidRPr="005D5E6A" w:rsidRDefault="003C5CB7" w:rsidP="005D5E6A">
      <w:pPr>
        <w:pStyle w:val="a7"/>
        <w:shd w:val="clear" w:color="auto" w:fill="auto"/>
        <w:spacing w:before="120" w:line="276" w:lineRule="auto"/>
        <w:ind w:firstLine="799"/>
        <w:jc w:val="both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>2. Настоящий Указ вступает в силу со дня его официального опубликования.</w:t>
      </w:r>
    </w:p>
    <w:p w:rsidR="005D5E6A" w:rsidRPr="005D5E6A" w:rsidRDefault="005D5E6A" w:rsidP="005D5E6A">
      <w:pPr>
        <w:pStyle w:val="a7"/>
        <w:shd w:val="clear" w:color="auto" w:fill="auto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D5E6A" w:rsidRPr="005D5E6A" w:rsidRDefault="005D5E6A" w:rsidP="005D5E6A">
      <w:pPr>
        <w:pStyle w:val="a7"/>
        <w:shd w:val="clear" w:color="auto" w:fill="auto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28A0" w:rsidRPr="005D5E6A" w:rsidRDefault="003C5CB7" w:rsidP="005D5E6A">
      <w:pPr>
        <w:pStyle w:val="a7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>Глава</w:t>
      </w:r>
    </w:p>
    <w:p w:rsidR="005D5E6A" w:rsidRPr="005D5E6A" w:rsidRDefault="005D5E6A" w:rsidP="005D5E6A">
      <w:pPr>
        <w:pStyle w:val="22"/>
        <w:shd w:val="clear" w:color="auto" w:fill="auto"/>
        <w:spacing w:before="0" w:after="0" w:line="26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 xml:space="preserve">Донецкой </w:t>
      </w:r>
      <w:r w:rsidR="003C5CB7" w:rsidRPr="005D5E6A">
        <w:rPr>
          <w:rFonts w:ascii="Times New Roman" w:hAnsi="Times New Roman" w:cs="Times New Roman"/>
          <w:sz w:val="28"/>
          <w:szCs w:val="28"/>
        </w:rPr>
        <w:t xml:space="preserve">Народной </w:t>
      </w:r>
      <w:proofErr w:type="spellStart"/>
      <w:proofErr w:type="gramStart"/>
      <w:r w:rsidRPr="005D5E6A">
        <w:rPr>
          <w:rFonts w:ascii="Times New Roman" w:hAnsi="Times New Roman" w:cs="Times New Roman"/>
          <w:sz w:val="28"/>
          <w:szCs w:val="28"/>
          <w:lang w:val="en-US" w:eastAsia="en-US" w:bidi="en-US"/>
        </w:rPr>
        <w:t>Pec</w:t>
      </w:r>
      <w:proofErr w:type="spellEnd"/>
      <w:proofErr w:type="gramEnd"/>
      <w:r w:rsidRPr="005D5E6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публики       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               </w:t>
      </w:r>
      <w:r w:rsidRPr="005D5E6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</w:t>
      </w:r>
      <w:r w:rsidRPr="005D5E6A">
        <w:rPr>
          <w:rStyle w:val="2Exact"/>
          <w:rFonts w:ascii="Times New Roman" w:hAnsi="Times New Roman" w:cs="Times New Roman"/>
          <w:sz w:val="28"/>
          <w:szCs w:val="28"/>
        </w:rPr>
        <w:t>Д</w:t>
      </w:r>
      <w:r>
        <w:rPr>
          <w:rStyle w:val="2Exact"/>
          <w:rFonts w:ascii="Times New Roman" w:hAnsi="Times New Roman" w:cs="Times New Roman"/>
          <w:sz w:val="28"/>
          <w:szCs w:val="28"/>
        </w:rPr>
        <w:t xml:space="preserve">. </w:t>
      </w:r>
      <w:r w:rsidRPr="005D5E6A">
        <w:rPr>
          <w:rStyle w:val="2Exact"/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5D5E6A">
        <w:rPr>
          <w:rStyle w:val="2Exact"/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1428A0" w:rsidRPr="005D5E6A" w:rsidRDefault="001428A0" w:rsidP="005D5E6A">
      <w:pPr>
        <w:pStyle w:val="a7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428A0" w:rsidRPr="005D5E6A" w:rsidRDefault="005D5E6A" w:rsidP="005D5E6A">
      <w:pPr>
        <w:pStyle w:val="a7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 xml:space="preserve">г. Донецк  </w:t>
      </w:r>
    </w:p>
    <w:p w:rsidR="005D5E6A" w:rsidRPr="005D5E6A" w:rsidRDefault="005D5E6A" w:rsidP="005D5E6A">
      <w:pPr>
        <w:pStyle w:val="a7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>«</w:t>
      </w:r>
      <w:r w:rsidRPr="005D5E6A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5D5E6A">
        <w:rPr>
          <w:rFonts w:ascii="Times New Roman" w:hAnsi="Times New Roman" w:cs="Times New Roman"/>
          <w:sz w:val="28"/>
          <w:szCs w:val="28"/>
        </w:rPr>
        <w:t xml:space="preserve">»  </w:t>
      </w:r>
      <w:r w:rsidRPr="005D5E6A"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r w:rsidRPr="005D5E6A">
        <w:rPr>
          <w:rFonts w:ascii="Times New Roman" w:hAnsi="Times New Roman" w:cs="Times New Roman"/>
          <w:sz w:val="28"/>
          <w:szCs w:val="28"/>
        </w:rPr>
        <w:t xml:space="preserve">  2019 года</w:t>
      </w:r>
    </w:p>
    <w:p w:rsidR="005D5E6A" w:rsidRPr="005D5E6A" w:rsidRDefault="005D5E6A" w:rsidP="005D5E6A">
      <w:pPr>
        <w:pStyle w:val="a7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D5E6A">
        <w:rPr>
          <w:rFonts w:ascii="Times New Roman" w:hAnsi="Times New Roman" w:cs="Times New Roman"/>
          <w:sz w:val="28"/>
          <w:szCs w:val="28"/>
        </w:rPr>
        <w:t>№ 125</w:t>
      </w:r>
    </w:p>
    <w:p w:rsidR="005D5E6A" w:rsidRPr="005D5E6A" w:rsidRDefault="005D5E6A">
      <w:pPr>
        <w:pStyle w:val="a7"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5D5E6A" w:rsidRPr="005D5E6A" w:rsidSect="005D5E6A">
      <w:headerReference w:type="default" r:id="rId8"/>
      <w:type w:val="continuous"/>
      <w:pgSz w:w="11900" w:h="16840"/>
      <w:pgMar w:top="709" w:right="671" w:bottom="1157" w:left="17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B7" w:rsidRDefault="003C5CB7">
      <w:r>
        <w:separator/>
      </w:r>
    </w:p>
  </w:endnote>
  <w:endnote w:type="continuationSeparator" w:id="0">
    <w:p w:rsidR="003C5CB7" w:rsidRDefault="003C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B7" w:rsidRDefault="003C5CB7"/>
  </w:footnote>
  <w:footnote w:type="continuationSeparator" w:id="0">
    <w:p w:rsidR="003C5CB7" w:rsidRDefault="003C5C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8A0" w:rsidRDefault="003C5CB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0.35pt;margin-top:.05pt;width:3.6pt;height:6.2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428A0" w:rsidRDefault="001428A0"/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28A0"/>
    <w:rsid w:val="001428A0"/>
    <w:rsid w:val="003C5CB7"/>
    <w:rsid w:val="005D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Подпись к картинке (2)_"/>
    <w:basedOn w:val="a0"/>
    <w:link w:val="20"/>
    <w:rPr>
      <w:rFonts w:ascii="Cambria" w:eastAsia="Cambria" w:hAnsi="Cambria" w:cs="Cambria"/>
      <w:b/>
      <w:bCs/>
      <w:i w:val="0"/>
      <w:iCs w:val="0"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3">
    <w:name w:val="Подпись к картинке (3)_"/>
    <w:basedOn w:val="a0"/>
    <w:link w:val="3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_"/>
    <w:basedOn w:val="a0"/>
    <w:link w:val="a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Подпись к картинке + 11;5 pt"/>
    <w:basedOn w:val="a6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8">
    <w:name w:val="Подпись к картинке + Полужирный;Курсив"/>
    <w:basedOn w:val="a6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15pt0">
    <w:name w:val="Подпись к картинке + 11;5 pt"/>
    <w:basedOn w:val="a6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a9">
    <w:name w:val="Подпись к картинке + Полужирный;Курсив"/>
    <w:basedOn w:val="a6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rialNarrow12pt">
    <w:name w:val="Подпись к картинке + Arial Narrow;12 pt"/>
    <w:basedOn w:val="a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5pt1">
    <w:name w:val="Подпись к картинке + 11;5 pt"/>
    <w:basedOn w:val="a6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center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after="240" w:line="326" w:lineRule="exact"/>
      <w:jc w:val="center"/>
    </w:pPr>
    <w:rPr>
      <w:rFonts w:ascii="Cambria" w:eastAsia="Cambria" w:hAnsi="Cambria" w:cs="Cambria"/>
      <w:b/>
      <w:bCs/>
      <w:sz w:val="30"/>
      <w:szCs w:val="30"/>
      <w:lang w:val="en-US" w:eastAsia="en-US" w:bidi="en-US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before="240" w:line="0" w:lineRule="atLeast"/>
    </w:pPr>
    <w:rPr>
      <w:rFonts w:ascii="Cambria" w:eastAsia="Cambria" w:hAnsi="Cambria" w:cs="Cambria"/>
      <w:b/>
      <w:bCs/>
      <w:sz w:val="26"/>
      <w:szCs w:val="26"/>
      <w:lang w:val="en-US" w:eastAsia="en-US" w:bidi="en-US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55" w:lineRule="exact"/>
      <w:jc w:val="both"/>
    </w:pPr>
    <w:rPr>
      <w:rFonts w:ascii="Cambria" w:eastAsia="Cambria" w:hAnsi="Cambria" w:cs="Cambria"/>
      <w:sz w:val="26"/>
      <w:szCs w:val="26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50" w:lineRule="exact"/>
    </w:pPr>
    <w:rPr>
      <w:rFonts w:ascii="Cambria" w:eastAsia="Cambria" w:hAnsi="Cambria" w:cs="Cambria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80" w:line="0" w:lineRule="atLeast"/>
      <w:jc w:val="center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2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D5E6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E6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2019-05-27T06:59:00Z</dcterms:created>
  <dcterms:modified xsi:type="dcterms:W3CDTF">2019-05-27T07:05:00Z</dcterms:modified>
</cp:coreProperties>
</file>