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036" w:rsidRDefault="00BD3036" w:rsidP="00BD3036">
      <w:pPr>
        <w:pStyle w:val="30"/>
        <w:pBdr>
          <w:bottom w:val="double" w:sz="6" w:space="1" w:color="auto"/>
        </w:pBdr>
        <w:shd w:val="clear" w:color="auto" w:fill="auto"/>
        <w:spacing w:after="0" w:line="276" w:lineRule="auto"/>
        <w:rPr>
          <w:rStyle w:val="31"/>
          <w:b/>
          <w:bCs/>
        </w:rPr>
      </w:pPr>
      <w:r>
        <w:rPr>
          <w:noProof/>
          <w:lang w:bidi="ar-SA"/>
        </w:rPr>
        <w:drawing>
          <wp:inline distT="0" distB="0" distL="0" distR="0" wp14:anchorId="656C9A98" wp14:editId="4B4A7CE5">
            <wp:extent cx="5608955" cy="1113097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8955" cy="1113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60A" w:rsidRDefault="00A121A4" w:rsidP="00BD3036">
      <w:pPr>
        <w:pStyle w:val="30"/>
        <w:shd w:val="clear" w:color="auto" w:fill="auto"/>
        <w:spacing w:after="0" w:line="276" w:lineRule="auto"/>
      </w:pPr>
      <w:r>
        <w:rPr>
          <w:rStyle w:val="31"/>
          <w:b/>
          <w:bCs/>
        </w:rPr>
        <w:t>УКАЗ</w:t>
      </w:r>
    </w:p>
    <w:p w:rsidR="007D460A" w:rsidRDefault="00A121A4" w:rsidP="00BD3036">
      <w:pPr>
        <w:pStyle w:val="30"/>
        <w:shd w:val="clear" w:color="auto" w:fill="auto"/>
        <w:spacing w:after="0" w:line="276" w:lineRule="auto"/>
        <w:rPr>
          <w:rStyle w:val="31"/>
          <w:b/>
          <w:bCs/>
        </w:rPr>
      </w:pPr>
      <w:r>
        <w:rPr>
          <w:rStyle w:val="31"/>
          <w:b/>
          <w:bCs/>
        </w:rPr>
        <w:t>ГЛАВЫ ДОНЕЦКОЙ НАРОДНОЙ РЕСПУБЛИКИ</w:t>
      </w:r>
    </w:p>
    <w:p w:rsidR="00BD3036" w:rsidRDefault="00BD3036" w:rsidP="00BD3036">
      <w:pPr>
        <w:pStyle w:val="30"/>
        <w:shd w:val="clear" w:color="auto" w:fill="auto"/>
        <w:spacing w:after="0" w:line="276" w:lineRule="auto"/>
        <w:rPr>
          <w:rStyle w:val="31"/>
          <w:b/>
          <w:bCs/>
        </w:rPr>
      </w:pPr>
    </w:p>
    <w:p w:rsidR="00BD3036" w:rsidRDefault="00BD3036" w:rsidP="00BD3036">
      <w:pPr>
        <w:pStyle w:val="30"/>
        <w:shd w:val="clear" w:color="auto" w:fill="auto"/>
        <w:spacing w:after="0" w:line="276" w:lineRule="auto"/>
      </w:pPr>
    </w:p>
    <w:p w:rsidR="007D460A" w:rsidRDefault="00A121A4" w:rsidP="00BD3036">
      <w:pPr>
        <w:pStyle w:val="50"/>
        <w:shd w:val="clear" w:color="auto" w:fill="auto"/>
        <w:spacing w:before="0" w:after="0" w:line="276" w:lineRule="auto"/>
        <w:ind w:left="400"/>
      </w:pPr>
      <w:r>
        <w:rPr>
          <w:rStyle w:val="51"/>
          <w:b/>
          <w:bCs/>
          <w:i/>
          <w:iCs/>
        </w:rPr>
        <w:t>«О создании Государственной архитектурно-строительной инспекции</w:t>
      </w:r>
    </w:p>
    <w:p w:rsidR="007D460A" w:rsidRDefault="00A121A4" w:rsidP="00BD3036">
      <w:pPr>
        <w:pStyle w:val="50"/>
        <w:shd w:val="clear" w:color="auto" w:fill="auto"/>
        <w:spacing w:before="0" w:after="0" w:line="276" w:lineRule="auto"/>
        <w:jc w:val="center"/>
        <w:rPr>
          <w:rStyle w:val="51"/>
          <w:b/>
          <w:bCs/>
          <w:i/>
          <w:iCs/>
        </w:rPr>
      </w:pPr>
      <w:r>
        <w:rPr>
          <w:rStyle w:val="51"/>
          <w:b/>
          <w:bCs/>
          <w:i/>
          <w:iCs/>
        </w:rPr>
        <w:t>Донецкой Народной Республики»</w:t>
      </w:r>
    </w:p>
    <w:p w:rsidR="00BD3036" w:rsidRDefault="00BD3036" w:rsidP="00BD3036">
      <w:pPr>
        <w:pStyle w:val="50"/>
        <w:shd w:val="clear" w:color="auto" w:fill="auto"/>
        <w:spacing w:before="0" w:after="0" w:line="276" w:lineRule="auto"/>
        <w:jc w:val="center"/>
        <w:rPr>
          <w:rStyle w:val="51"/>
          <w:b/>
          <w:bCs/>
          <w:i/>
          <w:iCs/>
        </w:rPr>
      </w:pPr>
    </w:p>
    <w:p w:rsidR="00BD3036" w:rsidRDefault="00BD3036" w:rsidP="00BD3036">
      <w:pPr>
        <w:pStyle w:val="50"/>
        <w:shd w:val="clear" w:color="auto" w:fill="auto"/>
        <w:spacing w:before="0" w:after="0" w:line="276" w:lineRule="auto"/>
        <w:jc w:val="center"/>
      </w:pPr>
    </w:p>
    <w:p w:rsidR="007D460A" w:rsidRDefault="00A121A4" w:rsidP="00BD3036">
      <w:pPr>
        <w:pStyle w:val="20"/>
        <w:shd w:val="clear" w:color="auto" w:fill="auto"/>
        <w:spacing w:before="0" w:after="0" w:line="276" w:lineRule="auto"/>
        <w:ind w:firstLine="720"/>
        <w:rPr>
          <w:rStyle w:val="22"/>
        </w:rPr>
      </w:pPr>
      <w:r>
        <w:rPr>
          <w:rStyle w:val="21"/>
        </w:rPr>
        <w:t>С</w:t>
      </w:r>
      <w:r>
        <w:rPr>
          <w:rStyle w:val="22"/>
        </w:rPr>
        <w:t xml:space="preserve"> целью реализации государственной политики в сфере архитектурно</w:t>
      </w:r>
      <w:r w:rsidR="00BD3036">
        <w:rPr>
          <w:rStyle w:val="22"/>
        </w:rPr>
        <w:t>-</w:t>
      </w:r>
      <w:r>
        <w:rPr>
          <w:rStyle w:val="22"/>
        </w:rPr>
        <w:t xml:space="preserve">строительного деятельности и контроля, на основании </w:t>
      </w:r>
      <w:hyperlink r:id="rId9" w:history="1">
        <w:r w:rsidRPr="004D0D31">
          <w:rPr>
            <w:rStyle w:val="a3"/>
          </w:rPr>
          <w:t>Конституции Донецкой Народной Республики</w:t>
        </w:r>
      </w:hyperlink>
      <w:bookmarkStart w:id="0" w:name="_GoBack"/>
      <w:bookmarkEnd w:id="0"/>
      <w:r>
        <w:rPr>
          <w:rStyle w:val="22"/>
        </w:rPr>
        <w:t xml:space="preserve">, </w:t>
      </w:r>
      <w:hyperlink r:id="rId10" w:history="1">
        <w:r w:rsidRPr="004D0D31">
          <w:rPr>
            <w:rStyle w:val="a3"/>
          </w:rPr>
          <w:t>Закона Донецкой Народной Республики от 13 мая 2015г. №35-</w:t>
        </w:r>
        <w:r w:rsidRPr="004D0D31">
          <w:rPr>
            <w:rStyle w:val="a3"/>
            <w:lang w:val="en-US" w:eastAsia="en-US" w:bidi="en-US"/>
          </w:rPr>
          <w:t>I</w:t>
        </w:r>
        <w:r w:rsidRPr="004D0D31">
          <w:rPr>
            <w:rStyle w:val="a3"/>
          </w:rPr>
          <w:t>НС «О системе органов исполнительной власти Донецкой Народной Республики»</w:t>
        </w:r>
      </w:hyperlink>
      <w:r>
        <w:rPr>
          <w:rStyle w:val="22"/>
        </w:rPr>
        <w:t>,</w:t>
      </w:r>
    </w:p>
    <w:p w:rsidR="00BD3036" w:rsidRDefault="00BD3036" w:rsidP="00BD3036">
      <w:pPr>
        <w:pStyle w:val="20"/>
        <w:shd w:val="clear" w:color="auto" w:fill="auto"/>
        <w:spacing w:before="0" w:after="0" w:line="276" w:lineRule="auto"/>
        <w:ind w:firstLine="720"/>
      </w:pPr>
    </w:p>
    <w:p w:rsidR="007D460A" w:rsidRDefault="00A121A4" w:rsidP="00BD3036">
      <w:pPr>
        <w:pStyle w:val="20"/>
        <w:shd w:val="clear" w:color="auto" w:fill="auto"/>
        <w:spacing w:before="0" w:after="0" w:line="276" w:lineRule="auto"/>
        <w:jc w:val="left"/>
        <w:rPr>
          <w:rStyle w:val="22"/>
        </w:rPr>
      </w:pPr>
      <w:r>
        <w:rPr>
          <w:rStyle w:val="22"/>
        </w:rPr>
        <w:t>ПОСТАНОВЛЯЮ:</w:t>
      </w:r>
    </w:p>
    <w:p w:rsidR="00BD3036" w:rsidRDefault="00BD3036" w:rsidP="00BD3036">
      <w:pPr>
        <w:pStyle w:val="20"/>
        <w:shd w:val="clear" w:color="auto" w:fill="auto"/>
        <w:spacing w:before="0" w:after="0" w:line="276" w:lineRule="auto"/>
        <w:jc w:val="left"/>
      </w:pPr>
    </w:p>
    <w:p w:rsidR="007D460A" w:rsidRDefault="00A121A4" w:rsidP="00BD3036">
      <w:pPr>
        <w:pStyle w:val="20"/>
        <w:numPr>
          <w:ilvl w:val="0"/>
          <w:numId w:val="1"/>
        </w:numPr>
        <w:shd w:val="clear" w:color="auto" w:fill="auto"/>
        <w:tabs>
          <w:tab w:val="left" w:pos="1286"/>
        </w:tabs>
        <w:spacing w:before="0" w:after="0" w:line="276" w:lineRule="auto"/>
        <w:ind w:firstLine="720"/>
      </w:pPr>
      <w:r>
        <w:rPr>
          <w:rStyle w:val="22"/>
        </w:rPr>
        <w:t>Создать Государственную архитектурно-строительную инспекцию Донецкой</w:t>
      </w:r>
      <w:r>
        <w:rPr>
          <w:rStyle w:val="22"/>
        </w:rPr>
        <w:t xml:space="preserve"> Народной Республики.</w:t>
      </w:r>
    </w:p>
    <w:p w:rsidR="007D460A" w:rsidRDefault="00A121A4" w:rsidP="00BD3036">
      <w:pPr>
        <w:pStyle w:val="20"/>
        <w:numPr>
          <w:ilvl w:val="0"/>
          <w:numId w:val="1"/>
        </w:numPr>
        <w:shd w:val="clear" w:color="auto" w:fill="auto"/>
        <w:tabs>
          <w:tab w:val="left" w:pos="1286"/>
        </w:tabs>
        <w:spacing w:before="0" w:after="0" w:line="276" w:lineRule="auto"/>
        <w:ind w:firstLine="720"/>
      </w:pPr>
      <w:r>
        <w:rPr>
          <w:rStyle w:val="22"/>
        </w:rPr>
        <w:t>Утвердить Положение о Государственной архитектурно</w:t>
      </w:r>
      <w:r w:rsidR="0078148E">
        <w:rPr>
          <w:rStyle w:val="22"/>
        </w:rPr>
        <w:t>-</w:t>
      </w:r>
      <w:r>
        <w:rPr>
          <w:rStyle w:val="22"/>
        </w:rPr>
        <w:t>строительной инспекции Донецкой Народной Республики (Приложение).</w:t>
      </w:r>
    </w:p>
    <w:p w:rsidR="007D460A" w:rsidRDefault="00A121A4" w:rsidP="00BD3036">
      <w:pPr>
        <w:pStyle w:val="20"/>
        <w:numPr>
          <w:ilvl w:val="0"/>
          <w:numId w:val="1"/>
        </w:numPr>
        <w:shd w:val="clear" w:color="auto" w:fill="auto"/>
        <w:tabs>
          <w:tab w:val="left" w:pos="1286"/>
        </w:tabs>
        <w:spacing w:before="0" w:after="0" w:line="276" w:lineRule="auto"/>
        <w:ind w:firstLine="720"/>
      </w:pPr>
      <w:r>
        <w:rPr>
          <w:rStyle w:val="22"/>
        </w:rPr>
        <w:t xml:space="preserve">Назначить Колупаева Дмитрия Николаевича </w:t>
      </w:r>
      <w:proofErr w:type="gramStart"/>
      <w:r>
        <w:rPr>
          <w:rStyle w:val="22"/>
        </w:rPr>
        <w:t>исполняющим</w:t>
      </w:r>
      <w:proofErr w:type="gramEnd"/>
      <w:r>
        <w:rPr>
          <w:rStyle w:val="22"/>
        </w:rPr>
        <w:t xml:space="preserve"> обязанности начальника Государственной архитектурно-строительной </w:t>
      </w:r>
      <w:r>
        <w:rPr>
          <w:rStyle w:val="22"/>
        </w:rPr>
        <w:t>инспекции Донецкой Народной Республики.</w:t>
      </w:r>
    </w:p>
    <w:p w:rsidR="007D460A" w:rsidRDefault="00A121A4" w:rsidP="00BD3036">
      <w:pPr>
        <w:pStyle w:val="20"/>
        <w:numPr>
          <w:ilvl w:val="0"/>
          <w:numId w:val="1"/>
        </w:numPr>
        <w:shd w:val="clear" w:color="auto" w:fill="auto"/>
        <w:tabs>
          <w:tab w:val="left" w:pos="1286"/>
        </w:tabs>
        <w:spacing w:before="0" w:after="0" w:line="276" w:lineRule="auto"/>
        <w:ind w:firstLine="720"/>
      </w:pPr>
      <w:r>
        <w:rPr>
          <w:rStyle w:val="22"/>
        </w:rPr>
        <w:t>Министерство строительства и жилищно-коммунального хозяйства Донецкой Народной Республики определить органом управления Государственной архитектурно-строительной инспекции Донецкой Народной Республики.</w:t>
      </w:r>
    </w:p>
    <w:p w:rsidR="007D460A" w:rsidRDefault="00A121A4" w:rsidP="00BD3036">
      <w:pPr>
        <w:pStyle w:val="20"/>
        <w:numPr>
          <w:ilvl w:val="0"/>
          <w:numId w:val="1"/>
        </w:numPr>
        <w:shd w:val="clear" w:color="auto" w:fill="auto"/>
        <w:tabs>
          <w:tab w:val="left" w:pos="1286"/>
        </w:tabs>
        <w:spacing w:before="0" w:after="0" w:line="276" w:lineRule="auto"/>
        <w:ind w:firstLine="720"/>
      </w:pPr>
      <w:r>
        <w:rPr>
          <w:rStyle w:val="22"/>
        </w:rPr>
        <w:t>Министерству с</w:t>
      </w:r>
      <w:r>
        <w:rPr>
          <w:rStyle w:val="22"/>
        </w:rPr>
        <w:t>троительства и жилищно-коммунального хозяйства Донецкой Народной Республики согласовать и подать на утверждение Главе Донецкой Народной Республики структуру и штатное расписание Государственной архитектурно-строительной инспекции Донецкой Народной Республи</w:t>
      </w:r>
      <w:r>
        <w:rPr>
          <w:rStyle w:val="22"/>
        </w:rPr>
        <w:t>ки. *</w:t>
      </w:r>
    </w:p>
    <w:p w:rsidR="00BD3036" w:rsidRDefault="00A121A4" w:rsidP="00BD3036">
      <w:pPr>
        <w:pStyle w:val="20"/>
        <w:numPr>
          <w:ilvl w:val="0"/>
          <w:numId w:val="1"/>
        </w:numPr>
        <w:shd w:val="clear" w:color="auto" w:fill="auto"/>
        <w:tabs>
          <w:tab w:val="left" w:pos="1286"/>
        </w:tabs>
        <w:spacing w:before="0" w:after="0" w:line="276" w:lineRule="auto"/>
        <w:ind w:firstLine="720"/>
        <w:rPr>
          <w:rStyle w:val="22"/>
        </w:rPr>
      </w:pPr>
      <w:r>
        <w:rPr>
          <w:rStyle w:val="22"/>
        </w:rPr>
        <w:t>Установить, что источником финансирования Государственной архитектурно-строительной инспекции Донецкой Народной Республики является Республиканский бюджет в пределах бюджетных ассигнований, выделяемых Министерству строительства и жилищно-коммунальног</w:t>
      </w:r>
      <w:r>
        <w:rPr>
          <w:rStyle w:val="22"/>
        </w:rPr>
        <w:t>о хозяйства Донецкой Народной Республики.</w:t>
      </w:r>
      <w:r w:rsidR="00BD3036">
        <w:rPr>
          <w:rStyle w:val="22"/>
        </w:rPr>
        <w:t xml:space="preserve">   </w:t>
      </w:r>
    </w:p>
    <w:p w:rsidR="007D460A" w:rsidRDefault="00A121A4" w:rsidP="00BD3036">
      <w:pPr>
        <w:pStyle w:val="20"/>
        <w:numPr>
          <w:ilvl w:val="0"/>
          <w:numId w:val="1"/>
        </w:numPr>
        <w:shd w:val="clear" w:color="auto" w:fill="auto"/>
        <w:tabs>
          <w:tab w:val="left" w:pos="1295"/>
        </w:tabs>
        <w:spacing w:before="0" w:after="0" w:line="276" w:lineRule="auto"/>
        <w:ind w:firstLine="700"/>
      </w:pPr>
      <w:r>
        <w:rPr>
          <w:rStyle w:val="22"/>
        </w:rPr>
        <w:t>Министерству строительства и жилищно-коммунального хозяйства Донецкой Народной Республики включить в смету на содержание, начиная со второго квартала 2016 года, бюджетные ассигнования для финансового обеспечения Г</w:t>
      </w:r>
      <w:r>
        <w:rPr>
          <w:rStyle w:val="22"/>
        </w:rPr>
        <w:t>осударственной архитектурно-строительной инспекции Донецкой Народной Республики.</w:t>
      </w:r>
    </w:p>
    <w:p w:rsidR="007D460A" w:rsidRDefault="00A121A4" w:rsidP="00BD3036">
      <w:pPr>
        <w:pStyle w:val="20"/>
        <w:numPr>
          <w:ilvl w:val="0"/>
          <w:numId w:val="1"/>
        </w:numPr>
        <w:shd w:val="clear" w:color="auto" w:fill="auto"/>
        <w:tabs>
          <w:tab w:val="left" w:pos="1295"/>
        </w:tabs>
        <w:spacing w:before="0" w:after="0" w:line="276" w:lineRule="auto"/>
        <w:ind w:firstLine="700"/>
      </w:pPr>
      <w:r>
        <w:rPr>
          <w:rStyle w:val="22"/>
        </w:rPr>
        <w:lastRenderedPageBreak/>
        <w:t>Министерству финансов Донецкой Народной Республики, начиная со второго квартала 2016 года, предусмотреть выделение из Республиканского бюджета дополнительных бюджетных ассигно</w:t>
      </w:r>
      <w:r>
        <w:rPr>
          <w:rStyle w:val="22"/>
        </w:rPr>
        <w:t>ваний Министерству строительства и жилищно-коммунального хозяйства Донецкой Народной Республики для финансового обеспечения Государственной архитектурно</w:t>
      </w:r>
      <w:r w:rsidR="00BD3036">
        <w:rPr>
          <w:rStyle w:val="22"/>
        </w:rPr>
        <w:t>-</w:t>
      </w:r>
      <w:r>
        <w:rPr>
          <w:rStyle w:val="22"/>
        </w:rPr>
        <w:t>строительной инспекции Донецкой Народной Республики.</w:t>
      </w:r>
    </w:p>
    <w:p w:rsidR="007D460A" w:rsidRDefault="00A121A4" w:rsidP="00BD3036">
      <w:pPr>
        <w:pStyle w:val="20"/>
        <w:numPr>
          <w:ilvl w:val="0"/>
          <w:numId w:val="1"/>
        </w:numPr>
        <w:shd w:val="clear" w:color="auto" w:fill="auto"/>
        <w:tabs>
          <w:tab w:val="left" w:pos="1295"/>
        </w:tabs>
        <w:spacing w:before="0" w:after="0" w:line="276" w:lineRule="auto"/>
        <w:ind w:firstLine="700"/>
      </w:pPr>
      <w:r>
        <w:rPr>
          <w:rStyle w:val="22"/>
        </w:rPr>
        <w:t>Контроль исполнения настоящего Указа возложить на М</w:t>
      </w:r>
      <w:r>
        <w:rPr>
          <w:rStyle w:val="22"/>
        </w:rPr>
        <w:t>инистерство строительства и жилищно-коммунального хозяйства Донецкой Народной Республики.</w:t>
      </w:r>
    </w:p>
    <w:p w:rsidR="007D460A" w:rsidRDefault="00A121A4" w:rsidP="00BD3036">
      <w:pPr>
        <w:pStyle w:val="20"/>
        <w:numPr>
          <w:ilvl w:val="0"/>
          <w:numId w:val="1"/>
        </w:numPr>
        <w:shd w:val="clear" w:color="auto" w:fill="auto"/>
        <w:tabs>
          <w:tab w:val="left" w:pos="1295"/>
        </w:tabs>
        <w:spacing w:before="0" w:after="0" w:line="276" w:lineRule="auto"/>
        <w:ind w:firstLine="700"/>
        <w:rPr>
          <w:rStyle w:val="22"/>
        </w:rPr>
      </w:pPr>
      <w:r>
        <w:rPr>
          <w:rStyle w:val="22"/>
        </w:rPr>
        <w:t>Настоящий Указ вступает в силу с момента его подписания.</w:t>
      </w:r>
    </w:p>
    <w:p w:rsidR="00BD3036" w:rsidRDefault="00BD3036" w:rsidP="00BD3036">
      <w:pPr>
        <w:pStyle w:val="20"/>
        <w:shd w:val="clear" w:color="auto" w:fill="auto"/>
        <w:tabs>
          <w:tab w:val="left" w:pos="1295"/>
        </w:tabs>
        <w:spacing w:before="0" w:after="0" w:line="276" w:lineRule="auto"/>
        <w:rPr>
          <w:rStyle w:val="22"/>
        </w:rPr>
      </w:pPr>
    </w:p>
    <w:p w:rsidR="00BD3036" w:rsidRDefault="00BD3036" w:rsidP="00BD3036">
      <w:pPr>
        <w:pStyle w:val="20"/>
        <w:shd w:val="clear" w:color="auto" w:fill="auto"/>
        <w:tabs>
          <w:tab w:val="left" w:pos="1295"/>
        </w:tabs>
        <w:spacing w:before="0" w:after="0" w:line="276" w:lineRule="auto"/>
      </w:pPr>
    </w:p>
    <w:p w:rsidR="007D460A" w:rsidRDefault="00A121A4" w:rsidP="00BD3036">
      <w:pPr>
        <w:pStyle w:val="a7"/>
        <w:shd w:val="clear" w:color="auto" w:fill="auto"/>
        <w:spacing w:after="0" w:line="276" w:lineRule="auto"/>
        <w:ind w:left="1320"/>
      </w:pPr>
      <w:r>
        <w:rPr>
          <w:rStyle w:val="a8"/>
          <w:b/>
          <w:bCs/>
        </w:rPr>
        <w:t>Глава</w:t>
      </w:r>
    </w:p>
    <w:p w:rsidR="00BD3036" w:rsidRDefault="00A121A4" w:rsidP="00BD3036">
      <w:pPr>
        <w:pStyle w:val="a7"/>
        <w:shd w:val="clear" w:color="auto" w:fill="auto"/>
        <w:spacing w:after="0" w:line="240" w:lineRule="exact"/>
      </w:pPr>
      <w:r>
        <w:rPr>
          <w:rStyle w:val="a8"/>
          <w:b/>
          <w:bCs/>
        </w:rPr>
        <w:t>Донецкой Народной</w:t>
      </w:r>
      <w:r w:rsidR="00BD3036">
        <w:rPr>
          <w:rStyle w:val="a8"/>
          <w:b/>
          <w:bCs/>
        </w:rPr>
        <w:t xml:space="preserve"> Республики                                            </w:t>
      </w:r>
      <w:r w:rsidR="00BD3036">
        <w:rPr>
          <w:rStyle w:val="Exact0"/>
          <w:b/>
          <w:bCs/>
        </w:rPr>
        <w:t xml:space="preserve">А. </w:t>
      </w:r>
      <w:proofErr w:type="spellStart"/>
      <w:r w:rsidR="00BD3036">
        <w:rPr>
          <w:rStyle w:val="Exact0"/>
          <w:b/>
          <w:bCs/>
        </w:rPr>
        <w:t>В.Захарченко</w:t>
      </w:r>
      <w:proofErr w:type="spellEnd"/>
    </w:p>
    <w:p w:rsidR="007D460A" w:rsidRDefault="007D460A" w:rsidP="00BD3036">
      <w:pPr>
        <w:pStyle w:val="a7"/>
        <w:shd w:val="clear" w:color="auto" w:fill="auto"/>
        <w:spacing w:after="0" w:line="276" w:lineRule="auto"/>
      </w:pPr>
    </w:p>
    <w:p w:rsidR="00BD3036" w:rsidRDefault="00BD3036" w:rsidP="00BD3036">
      <w:pPr>
        <w:pStyle w:val="a7"/>
        <w:shd w:val="clear" w:color="auto" w:fill="auto"/>
        <w:spacing w:after="0" w:line="276" w:lineRule="auto"/>
      </w:pPr>
    </w:p>
    <w:p w:rsidR="007D460A" w:rsidRDefault="00A121A4" w:rsidP="00BD3036">
      <w:pPr>
        <w:pStyle w:val="30"/>
        <w:shd w:val="clear" w:color="auto" w:fill="auto"/>
        <w:spacing w:after="0" w:line="276" w:lineRule="auto"/>
        <w:ind w:right="4400"/>
        <w:jc w:val="left"/>
      </w:pPr>
      <w:r>
        <w:rPr>
          <w:rStyle w:val="30pt"/>
        </w:rPr>
        <w:t xml:space="preserve">г. </w:t>
      </w:r>
      <w:r>
        <w:rPr>
          <w:rStyle w:val="31"/>
          <w:b/>
          <w:bCs/>
        </w:rPr>
        <w:t xml:space="preserve">Донецк </w:t>
      </w:r>
      <w:r w:rsidR="00BD3036">
        <w:rPr>
          <w:rStyle w:val="31"/>
          <w:b/>
          <w:bCs/>
        </w:rPr>
        <w:br/>
      </w:r>
      <w:r>
        <w:rPr>
          <w:rStyle w:val="31"/>
          <w:b/>
          <w:bCs/>
        </w:rPr>
        <w:t>№167</w:t>
      </w:r>
    </w:p>
    <w:p w:rsidR="007D460A" w:rsidRDefault="00A121A4" w:rsidP="00BD3036">
      <w:pPr>
        <w:pStyle w:val="30"/>
        <w:shd w:val="clear" w:color="auto" w:fill="auto"/>
        <w:spacing w:after="0" w:line="276" w:lineRule="auto"/>
        <w:jc w:val="left"/>
      </w:pPr>
      <w:r>
        <w:rPr>
          <w:rStyle w:val="31"/>
          <w:b/>
          <w:bCs/>
        </w:rPr>
        <w:t>«02» июня 2016 г.</w:t>
      </w:r>
    </w:p>
    <w:sectPr w:rsidR="007D460A" w:rsidSect="00BD3036">
      <w:headerReference w:type="default" r:id="rId11"/>
      <w:pgSz w:w="11900" w:h="16840"/>
      <w:pgMar w:top="1134" w:right="1072" w:bottom="1134" w:left="199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1A4" w:rsidRDefault="00A121A4">
      <w:r>
        <w:separator/>
      </w:r>
    </w:p>
  </w:endnote>
  <w:endnote w:type="continuationSeparator" w:id="0">
    <w:p w:rsidR="00A121A4" w:rsidRDefault="00A12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1A4" w:rsidRDefault="00A121A4"/>
  </w:footnote>
  <w:footnote w:type="continuationSeparator" w:id="0">
    <w:p w:rsidR="00A121A4" w:rsidRDefault="00A121A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60A" w:rsidRDefault="00A121A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04.55pt;margin-top:34.45pt;width:419.75pt;height:52.3pt;z-index:-251658752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D460A" w:rsidRDefault="00A121A4">
                <w:pPr>
                  <w:pStyle w:val="a6"/>
                  <w:shd w:val="clear" w:color="auto" w:fill="auto"/>
                  <w:tabs>
                    <w:tab w:val="right" w:pos="8395"/>
                  </w:tabs>
                </w:pPr>
                <w:r>
                  <w:tab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A4FD8"/>
    <w:multiLevelType w:val="multilevel"/>
    <w:tmpl w:val="8CC4D1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D460A"/>
    <w:rsid w:val="004D0D31"/>
    <w:rsid w:val="0078148E"/>
    <w:rsid w:val="007D460A"/>
    <w:rsid w:val="00A121A4"/>
    <w:rsid w:val="00BD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Exact0">
    <w:name w:val="Подпись к картинке Exac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a8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0pt">
    <w:name w:val="Основной текст (3) + Не полужирный;Интервал 0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7">
    <w:name w:val="Подпись к картинке"/>
    <w:basedOn w:val="a"/>
    <w:link w:val="a4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pacing w:val="1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80" w:line="298" w:lineRule="exac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80" w:after="60" w:line="0" w:lineRule="atLeast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40" w:line="283" w:lineRule="exact"/>
      <w:jc w:val="both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BD3036"/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D3036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35-ihc-o-sisteme-organov-ispolnitelnoj-vlasti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435</Words>
  <Characters>2486</Characters>
  <Application>Microsoft Office Word</Application>
  <DocSecurity>0</DocSecurity>
  <Lines>20</Lines>
  <Paragraphs>5</Paragraphs>
  <ScaleCrop>false</ScaleCrop>
  <Company/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2019-05-22T14:47:00Z</dcterms:created>
  <dcterms:modified xsi:type="dcterms:W3CDTF">2019-05-22T14:52:00Z</dcterms:modified>
</cp:coreProperties>
</file>