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55" w:rsidRDefault="003B42CC" w:rsidP="0040457A">
      <w:pPr>
        <w:framePr w:h="1325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министров\\06.05\\media\\image1.jpeg"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4pt;height:66.15pt">
            <v:imagedata r:id="rId8" r:href="rId9"/>
          </v:shape>
        </w:pict>
      </w:r>
      <w:r>
        <w:fldChar w:fldCharType="end"/>
      </w:r>
    </w:p>
    <w:p w:rsidR="00644955" w:rsidRDefault="00644955" w:rsidP="0040457A">
      <w:pPr>
        <w:spacing w:line="276" w:lineRule="auto"/>
        <w:rPr>
          <w:sz w:val="2"/>
          <w:szCs w:val="2"/>
        </w:rPr>
      </w:pPr>
    </w:p>
    <w:p w:rsidR="00644955" w:rsidRDefault="003B42CC" w:rsidP="0040457A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644955" w:rsidRDefault="003B42CC" w:rsidP="0040457A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40457A" w:rsidRDefault="0040457A" w:rsidP="0040457A">
      <w:pPr>
        <w:pStyle w:val="10"/>
        <w:keepNext/>
        <w:keepLines/>
        <w:shd w:val="clear" w:color="auto" w:fill="auto"/>
        <w:spacing w:before="0" w:after="0" w:line="276" w:lineRule="auto"/>
      </w:pPr>
    </w:p>
    <w:p w:rsidR="00644955" w:rsidRDefault="003B42CC" w:rsidP="0040457A">
      <w:pPr>
        <w:pStyle w:val="30"/>
        <w:shd w:val="clear" w:color="auto" w:fill="auto"/>
        <w:spacing w:line="360" w:lineRule="auto"/>
      </w:pPr>
      <w:r>
        <w:t>РАСПОРЯЖЕНИЕ</w:t>
      </w:r>
    </w:p>
    <w:p w:rsidR="00644955" w:rsidRDefault="003B42CC" w:rsidP="0040457A">
      <w:pPr>
        <w:pStyle w:val="20"/>
        <w:keepNext/>
        <w:keepLines/>
        <w:shd w:val="clear" w:color="auto" w:fill="auto"/>
        <w:spacing w:after="0" w:line="360" w:lineRule="auto"/>
      </w:pPr>
      <w:bookmarkStart w:id="2" w:name="bookmark2"/>
      <w:r>
        <w:t>от 24 апреля 2019 г. № 26</w:t>
      </w:r>
      <w:bookmarkEnd w:id="2"/>
    </w:p>
    <w:p w:rsidR="0040457A" w:rsidRDefault="0040457A" w:rsidP="0040457A">
      <w:pPr>
        <w:pStyle w:val="20"/>
        <w:keepNext/>
        <w:keepLines/>
        <w:shd w:val="clear" w:color="auto" w:fill="auto"/>
        <w:spacing w:after="0" w:line="276" w:lineRule="auto"/>
      </w:pPr>
    </w:p>
    <w:p w:rsidR="00644955" w:rsidRDefault="003B42CC" w:rsidP="0040457A">
      <w:pPr>
        <w:pStyle w:val="20"/>
        <w:keepNext/>
        <w:keepLines/>
        <w:shd w:val="clear" w:color="auto" w:fill="auto"/>
        <w:spacing w:after="0" w:line="276" w:lineRule="auto"/>
        <w:ind w:left="280"/>
        <w:jc w:val="left"/>
      </w:pPr>
      <w:bookmarkStart w:id="3" w:name="bookmark3"/>
      <w:r>
        <w:t xml:space="preserve">О прекращении полномочий временного </w:t>
      </w:r>
      <w:r>
        <w:t>администратора и назначении</w:t>
      </w:r>
      <w:bookmarkEnd w:id="3"/>
    </w:p>
    <w:p w:rsidR="00644955" w:rsidRDefault="003B42CC" w:rsidP="0040457A">
      <w:pPr>
        <w:pStyle w:val="20"/>
        <w:keepNext/>
        <w:keepLines/>
        <w:shd w:val="clear" w:color="auto" w:fill="auto"/>
        <w:spacing w:after="0" w:line="276" w:lineRule="auto"/>
      </w:pPr>
      <w:bookmarkStart w:id="4" w:name="bookmark4"/>
      <w:r>
        <w:t>временного администратора</w:t>
      </w:r>
      <w:bookmarkEnd w:id="4"/>
    </w:p>
    <w:p w:rsidR="0040457A" w:rsidRDefault="0040457A" w:rsidP="0040457A">
      <w:pPr>
        <w:pStyle w:val="20"/>
        <w:keepNext/>
        <w:keepLines/>
        <w:shd w:val="clear" w:color="auto" w:fill="auto"/>
        <w:spacing w:after="0" w:line="276" w:lineRule="auto"/>
      </w:pPr>
    </w:p>
    <w:p w:rsidR="0040457A" w:rsidRDefault="0040457A" w:rsidP="0040457A">
      <w:pPr>
        <w:pStyle w:val="20"/>
        <w:keepNext/>
        <w:keepLines/>
        <w:shd w:val="clear" w:color="auto" w:fill="auto"/>
        <w:spacing w:after="0" w:line="276" w:lineRule="auto"/>
      </w:pPr>
    </w:p>
    <w:p w:rsidR="00644955" w:rsidRDefault="003B42CC" w:rsidP="0040457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обеспечения эффективного управления имуществом ЧАСТНОГО АКЦИОНЕРНОГО ОБЩЕСТВА «ДОНЕЦКСТАЛЬ» - МЕТАЛЛУРГИЧЕСКИЙ ЗАВОД», руководствуясь статьями 14, 23 </w:t>
      </w:r>
      <w:hyperlink r:id="rId10" w:history="1">
        <w:r w:rsidRPr="00144EBC">
          <w:rPr>
            <w:rStyle w:val="a3"/>
          </w:rPr>
          <w:t>Закона Донецкой Народной Республики от 30 но</w:t>
        </w:r>
        <w:r w:rsidRPr="00144EBC">
          <w:rPr>
            <w:rStyle w:val="a3"/>
          </w:rPr>
          <w:t>ября 2018 года № 02-</w:t>
        </w:r>
        <w:r w:rsidRPr="00144EBC">
          <w:rPr>
            <w:rStyle w:val="a3"/>
            <w:lang w:val="en-US" w:eastAsia="en-US" w:bidi="en-US"/>
          </w:rPr>
          <w:t>II</w:t>
        </w:r>
        <w:r w:rsidRPr="00144EBC">
          <w:rPr>
            <w:rStyle w:val="a3"/>
          </w:rPr>
          <w:t>НС «О Правительстве Донецкой Народной Республики»</w:t>
        </w:r>
      </w:hyperlink>
      <w:r>
        <w:t xml:space="preserve">, пунктом 38 </w:t>
      </w:r>
      <w:hyperlink r:id="rId11" w:history="1">
        <w:r w:rsidRPr="00E61388">
          <w:rPr>
            <w:rStyle w:val="a3"/>
          </w:rPr>
          <w:t>Постановления Совета Министров Донецкой Народной Республики от 26 сентября 2014 г. № 35-8 «О порядке введения временных государственных администраций на предприятиях, учреж</w:t>
        </w:r>
        <w:r w:rsidRPr="00E61388">
          <w:rPr>
            <w:rStyle w:val="a3"/>
          </w:rPr>
          <w:t>дениях и иных объектах»</w:t>
        </w:r>
      </w:hyperlink>
      <w:r>
        <w:t>:</w:t>
      </w:r>
      <w:proofErr w:type="gramEnd"/>
    </w:p>
    <w:p w:rsidR="00644955" w:rsidRDefault="003B42CC" w:rsidP="0040457A">
      <w:pPr>
        <w:pStyle w:val="22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Прекратить полномочия временной государственной администрации</w:t>
      </w:r>
    </w:p>
    <w:p w:rsidR="00644955" w:rsidRDefault="003B42CC" w:rsidP="0040457A">
      <w:pPr>
        <w:pStyle w:val="22"/>
        <w:shd w:val="clear" w:color="auto" w:fill="auto"/>
        <w:tabs>
          <w:tab w:val="left" w:pos="4334"/>
          <w:tab w:val="left" w:pos="7910"/>
        </w:tabs>
        <w:spacing w:before="0" w:after="0" w:line="276" w:lineRule="auto"/>
      </w:pPr>
      <w:r>
        <w:t>ГОСУДАРСТВЕННОЕ</w:t>
      </w:r>
      <w:r>
        <w:tab/>
        <w:t>ПРЕДПРИЯТИЕ</w:t>
      </w:r>
      <w:r>
        <w:tab/>
        <w:t>«ЮЗОВСКИЙ</w:t>
      </w:r>
    </w:p>
    <w:p w:rsidR="00644955" w:rsidRDefault="003B42CC" w:rsidP="0040457A">
      <w:pPr>
        <w:pStyle w:val="22"/>
        <w:shd w:val="clear" w:color="auto" w:fill="auto"/>
        <w:spacing w:before="0" w:after="0" w:line="276" w:lineRule="auto"/>
      </w:pPr>
      <w:r>
        <w:t xml:space="preserve">МЕТАЛЛУРГИЧЕСКИЙ ЗАВОД» в отношении имущества ЧАСТНОГО АКЦИОНЕРНОГО ОБЩЕСТВА «ДОНЕЦКСТАЛЬ» - МЕТАЛЛУРГИЧЕСКИЙ ЗАВОД», </w:t>
      </w:r>
      <w:r>
        <w:t>расположенного по адресу: Донецкая Народная Республика, 83001, город Донецк, Ворошиловский район, улица Челюскинцев, 174.</w:t>
      </w:r>
    </w:p>
    <w:p w:rsidR="00644955" w:rsidRDefault="003B42CC" w:rsidP="0040457A">
      <w:pPr>
        <w:pStyle w:val="22"/>
        <w:numPr>
          <w:ilvl w:val="0"/>
          <w:numId w:val="1"/>
        </w:numPr>
        <w:shd w:val="clear" w:color="auto" w:fill="auto"/>
        <w:tabs>
          <w:tab w:val="left" w:pos="1065"/>
        </w:tabs>
        <w:spacing w:before="0" w:after="0" w:line="276" w:lineRule="auto"/>
        <w:ind w:firstLine="740"/>
      </w:pPr>
      <w:r>
        <w:t>Назначить ГОСУДАРСТВЕННУЮ КОРПОРАЦИЮ ПО РАЗРАБОТКЕ И РЕАЛИЗАЦИИ СОВРЕМЕННЫХ ТЕХНОЛОГИЙ «ДОНЕЦКИЕ ТЕХНОЛОГИИ» временным администратором</w:t>
      </w:r>
      <w:r>
        <w:t xml:space="preserve"> по управлению имуществом ЧАСТНОГО АКЦИОНЕРНОГО ОБЩЕСТВА «ДОНЕЦКСТАЛЬ» - МЕТАЛЛУРГИЧЕСКИЙ ЗАВОД», расположенным по адресу: Донецкая Народная Республика, 83001, город Донецк, Ворошиловский район, улица Челюскинцев, 174.</w:t>
      </w:r>
    </w:p>
    <w:p w:rsidR="0040457A" w:rsidRPr="00E61388" w:rsidRDefault="003B42CC" w:rsidP="0040457A">
      <w:pPr>
        <w:pStyle w:val="22"/>
        <w:numPr>
          <w:ilvl w:val="0"/>
          <w:numId w:val="1"/>
        </w:numPr>
        <w:shd w:val="clear" w:color="auto" w:fill="auto"/>
        <w:tabs>
          <w:tab w:val="left" w:pos="1512"/>
        </w:tabs>
        <w:spacing w:before="0" w:after="0" w:line="276" w:lineRule="auto"/>
        <w:ind w:firstLine="740"/>
        <w:rPr>
          <w:rStyle w:val="a3"/>
        </w:rPr>
      </w:pPr>
      <w:r>
        <w:t>ГОСУДАРСТВЕННОМУ ПРЕДПРИЯТИЮ «ЮЗОВСКИ</w:t>
      </w:r>
      <w:r>
        <w:t xml:space="preserve">Й МЕТАЛЛУРГИЧЕСКИЙ ЗАВОД» осуществить действия, предусмотренные </w:t>
      </w:r>
      <w:r>
        <w:lastRenderedPageBreak/>
        <w:t xml:space="preserve">пунктами </w:t>
      </w:r>
      <w:r>
        <w:rPr>
          <w:rStyle w:val="24pt"/>
        </w:rPr>
        <w:t>41-42</w:t>
      </w:r>
      <w:r>
        <w:t xml:space="preserve"> </w:t>
      </w:r>
      <w:r w:rsidR="00E61388">
        <w:fldChar w:fldCharType="begin"/>
      </w:r>
      <w:r w:rsidR="00E61388">
        <w:instrText xml:space="preserve"> HYPERLINK "https://dnr-online.ru/download/postanovlenie-soveta-ministrov-dnr-35-8-ot-26-09-2014-g-o-poryadke-vvedeniya-vremennyh-gosudarstvennyh-administratsij-na-predpriyatiyah-i-v-uchrezhdeniyah/" </w:instrText>
      </w:r>
      <w:r w:rsidR="00E61388">
        <w:fldChar w:fldCharType="separate"/>
      </w:r>
      <w:r w:rsidRPr="00E61388">
        <w:rPr>
          <w:rStyle w:val="a3"/>
        </w:rPr>
        <w:t xml:space="preserve">Постановления Совета Министров </w:t>
      </w:r>
      <w:proofErr w:type="gramStart"/>
      <w:r w:rsidRPr="00E61388">
        <w:rPr>
          <w:rStyle w:val="a3"/>
        </w:rPr>
        <w:t>Донецкой</w:t>
      </w:r>
      <w:proofErr w:type="gramEnd"/>
      <w:r w:rsidRPr="00E61388">
        <w:rPr>
          <w:rStyle w:val="a3"/>
        </w:rPr>
        <w:t xml:space="preserve"> Народной</w:t>
      </w:r>
      <w:r w:rsidR="0040457A" w:rsidRPr="00E61388">
        <w:rPr>
          <w:rStyle w:val="a3"/>
        </w:rPr>
        <w:t xml:space="preserve"> </w:t>
      </w:r>
    </w:p>
    <w:p w:rsidR="00644955" w:rsidRDefault="003B42CC" w:rsidP="0040457A">
      <w:pPr>
        <w:pStyle w:val="22"/>
        <w:shd w:val="clear" w:color="auto" w:fill="auto"/>
        <w:spacing w:before="0" w:after="0" w:line="276" w:lineRule="auto"/>
      </w:pPr>
      <w:r w:rsidRPr="00E61388">
        <w:rPr>
          <w:rStyle w:val="a3"/>
        </w:rPr>
        <w:t>Республики от 26 сентября 2014 г. № 35-8 «О порядке введения временных государственных администраций на предприятиях, учреждени</w:t>
      </w:r>
      <w:r w:rsidRPr="00E61388">
        <w:rPr>
          <w:rStyle w:val="a3"/>
        </w:rPr>
        <w:t>ях и иных объектах»</w:t>
      </w:r>
      <w:r w:rsidR="00E61388">
        <w:fldChar w:fldCharType="end"/>
      </w:r>
      <w:r>
        <w:t>.</w:t>
      </w:r>
    </w:p>
    <w:p w:rsidR="00644955" w:rsidRDefault="003B42CC" w:rsidP="0040457A">
      <w:pPr>
        <w:pStyle w:val="22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Временному администратору - ГОСУДАРСТВЕННОЙ КОРПОРАЦИИ ПО РАЗРАБОТКЕ И РЕАЛИЗАЦИИ СОВРЕМЕННЫХ ТЕХНОЛОГИЙ «ДОНЕЦКИЕ ТЕХНОЛОГИИ» в отношении имущества, указанного в пункте 2 настоящего Распоряжения, осуществить следующие действия:</w:t>
      </w:r>
    </w:p>
    <w:p w:rsidR="00644955" w:rsidRDefault="003B42CC" w:rsidP="0040457A">
      <w:pPr>
        <w:pStyle w:val="22"/>
        <w:numPr>
          <w:ilvl w:val="1"/>
          <w:numId w:val="1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Провес</w:t>
      </w:r>
      <w:r>
        <w:t>ти инвентаризацию имущества и принять его по акту прием</w:t>
      </w:r>
      <w:proofErr w:type="gramStart"/>
      <w:r>
        <w:t>а-</w:t>
      </w:r>
      <w:proofErr w:type="gramEnd"/>
      <w:r>
        <w:t xml:space="preserve"> передачи.</w:t>
      </w:r>
    </w:p>
    <w:p w:rsidR="00644955" w:rsidRDefault="003B42CC" w:rsidP="0040457A">
      <w:pPr>
        <w:pStyle w:val="22"/>
        <w:numPr>
          <w:ilvl w:val="1"/>
          <w:numId w:val="1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Обеспечить сохранность и целевое использование имущества.</w:t>
      </w:r>
    </w:p>
    <w:p w:rsidR="00644955" w:rsidRDefault="003B42CC" w:rsidP="0040457A">
      <w:pPr>
        <w:pStyle w:val="22"/>
        <w:numPr>
          <w:ilvl w:val="1"/>
          <w:numId w:val="1"/>
        </w:numPr>
        <w:shd w:val="clear" w:color="auto" w:fill="auto"/>
        <w:tabs>
          <w:tab w:val="left" w:pos="1651"/>
        </w:tabs>
        <w:spacing w:before="0" w:after="0" w:line="276" w:lineRule="auto"/>
        <w:ind w:firstLine="740"/>
      </w:pPr>
      <w:r>
        <w:t xml:space="preserve">Обеспечить соблюдение требований, предусмотренных </w:t>
      </w:r>
      <w:hyperlink r:id="rId12" w:history="1">
        <w:r w:rsidRPr="00E61388">
          <w:rPr>
            <w:rStyle w:val="a3"/>
          </w:rPr>
          <w:t xml:space="preserve">Постановления Совета Министров Донецкой Народной Республики от 26 сентября 2014 </w:t>
        </w:r>
        <w:r w:rsidRPr="00E61388">
          <w:rPr>
            <w:rStyle w:val="a3"/>
          </w:rPr>
          <w:t>г. № 35-8 «О порядке введения временных государственных администраций на предприятиях, учреждениях и иных объектах»</w:t>
        </w:r>
      </w:hyperlink>
      <w:bookmarkStart w:id="5" w:name="_GoBack"/>
      <w:bookmarkEnd w:id="5"/>
      <w:r>
        <w:t>.</w:t>
      </w:r>
    </w:p>
    <w:p w:rsidR="00644955" w:rsidRDefault="003B42CC" w:rsidP="0040457A">
      <w:pPr>
        <w:pStyle w:val="22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Контроль исполнения настоящего Распоряжения возложить на Министерство промышленности и торговли Донецкой Народной Республики.</w:t>
      </w:r>
    </w:p>
    <w:p w:rsidR="00644955" w:rsidRDefault="003B42CC" w:rsidP="0040457A">
      <w:pPr>
        <w:pStyle w:val="22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 w:line="276" w:lineRule="auto"/>
        <w:ind w:firstLine="740"/>
      </w:pPr>
      <w:r>
        <w:t>Настоящее Рас</w:t>
      </w:r>
      <w:r>
        <w:t>поряжение вступает в силу со дня подписания.</w:t>
      </w:r>
    </w:p>
    <w:p w:rsidR="0040457A" w:rsidRDefault="0040457A" w:rsidP="0040457A">
      <w:pPr>
        <w:pStyle w:val="22"/>
        <w:shd w:val="clear" w:color="auto" w:fill="auto"/>
        <w:tabs>
          <w:tab w:val="left" w:pos="1091"/>
        </w:tabs>
        <w:spacing w:before="0" w:after="0" w:line="276" w:lineRule="auto"/>
      </w:pPr>
    </w:p>
    <w:p w:rsidR="0040457A" w:rsidRDefault="0040457A" w:rsidP="0040457A">
      <w:pPr>
        <w:pStyle w:val="22"/>
        <w:shd w:val="clear" w:color="auto" w:fill="auto"/>
        <w:tabs>
          <w:tab w:val="left" w:pos="1091"/>
        </w:tabs>
        <w:spacing w:before="0" w:after="0" w:line="276" w:lineRule="auto"/>
      </w:pPr>
    </w:p>
    <w:p w:rsidR="0040457A" w:rsidRDefault="003B42CC" w:rsidP="0040457A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40457A">
        <w:t xml:space="preserve">                                                       </w:t>
      </w:r>
      <w:r w:rsidR="0040457A">
        <w:t>А. Е. Ананченко</w:t>
      </w:r>
    </w:p>
    <w:p w:rsidR="00644955" w:rsidRDefault="00644955" w:rsidP="0040457A">
      <w:pPr>
        <w:pStyle w:val="20"/>
        <w:keepNext/>
        <w:keepLines/>
        <w:shd w:val="clear" w:color="auto" w:fill="auto"/>
        <w:spacing w:after="0" w:line="276" w:lineRule="auto"/>
        <w:jc w:val="both"/>
      </w:pPr>
    </w:p>
    <w:p w:rsidR="0040457A" w:rsidRDefault="0040457A">
      <w:pPr>
        <w:pStyle w:val="20"/>
        <w:keepNext/>
        <w:keepLines/>
        <w:shd w:val="clear" w:color="auto" w:fill="auto"/>
        <w:spacing w:after="0" w:line="276" w:lineRule="auto"/>
        <w:jc w:val="both"/>
      </w:pPr>
    </w:p>
    <w:sectPr w:rsidR="0040457A" w:rsidSect="0040457A">
      <w:headerReference w:type="default" r:id="rId13"/>
      <w:pgSz w:w="11900" w:h="16840"/>
      <w:pgMar w:top="1109" w:right="560" w:bottom="1330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2CC" w:rsidRDefault="003B42CC">
      <w:r>
        <w:separator/>
      </w:r>
    </w:p>
  </w:endnote>
  <w:endnote w:type="continuationSeparator" w:id="0">
    <w:p w:rsidR="003B42CC" w:rsidRDefault="003B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2CC" w:rsidRDefault="003B42CC"/>
  </w:footnote>
  <w:footnote w:type="continuationSeparator" w:id="0">
    <w:p w:rsidR="003B42CC" w:rsidRDefault="003B42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55" w:rsidRDefault="003B42C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4955" w:rsidRDefault="003B42C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C4EFD"/>
    <w:multiLevelType w:val="multilevel"/>
    <w:tmpl w:val="2C1481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4955"/>
    <w:rsid w:val="00144EBC"/>
    <w:rsid w:val="003B42CC"/>
    <w:rsid w:val="0040457A"/>
    <w:rsid w:val="00644955"/>
    <w:rsid w:val="00E6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pt">
    <w:name w:val="Основной текст (2) + Интервал 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4</cp:revision>
  <dcterms:created xsi:type="dcterms:W3CDTF">2019-05-06T09:19:00Z</dcterms:created>
  <dcterms:modified xsi:type="dcterms:W3CDTF">2019-05-06T09:25:00Z</dcterms:modified>
</cp:coreProperties>
</file>