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44" w:rsidRDefault="00EB78A7" w:rsidP="00BA5D0E">
      <w:pPr>
        <w:framePr w:h="137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министров\\14.06\\media\\image1.jpeg"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69pt">
            <v:imagedata r:id="rId8" r:href="rId9"/>
          </v:shape>
        </w:pict>
      </w:r>
      <w:r>
        <w:fldChar w:fldCharType="end"/>
      </w:r>
    </w:p>
    <w:p w:rsidR="00E21144" w:rsidRDefault="00E21144" w:rsidP="00BA5D0E">
      <w:pPr>
        <w:spacing w:line="276" w:lineRule="auto"/>
        <w:rPr>
          <w:sz w:val="2"/>
          <w:szCs w:val="2"/>
        </w:rPr>
      </w:pPr>
    </w:p>
    <w:p w:rsidR="00E21144" w:rsidRDefault="00EB78A7" w:rsidP="00BA5D0E">
      <w:pPr>
        <w:pStyle w:val="10"/>
        <w:keepNext/>
        <w:keepLines/>
        <w:shd w:val="clear" w:color="auto" w:fill="auto"/>
        <w:spacing w:after="0" w:line="276" w:lineRule="auto"/>
        <w:ind w:left="2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E21144" w:rsidRDefault="00EB78A7" w:rsidP="00BA5D0E">
      <w:pPr>
        <w:pStyle w:val="10"/>
        <w:keepNext/>
        <w:keepLines/>
        <w:shd w:val="clear" w:color="auto" w:fill="auto"/>
        <w:spacing w:after="0" w:line="276" w:lineRule="auto"/>
        <w:ind w:left="2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A5D0E" w:rsidRDefault="00BA5D0E" w:rsidP="00BA5D0E">
      <w:pPr>
        <w:pStyle w:val="10"/>
        <w:keepNext/>
        <w:keepLines/>
        <w:shd w:val="clear" w:color="auto" w:fill="auto"/>
        <w:spacing w:after="0" w:line="276" w:lineRule="auto"/>
        <w:ind w:left="240"/>
      </w:pPr>
    </w:p>
    <w:p w:rsidR="00E21144" w:rsidRDefault="00EB78A7" w:rsidP="00BA5D0E">
      <w:pPr>
        <w:pStyle w:val="20"/>
        <w:keepNext/>
        <w:keepLines/>
        <w:shd w:val="clear" w:color="auto" w:fill="auto"/>
        <w:spacing w:before="0" w:after="0" w:line="276" w:lineRule="auto"/>
        <w:ind w:left="2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BA5D0E" w:rsidRDefault="00BA5D0E" w:rsidP="00BA5D0E">
      <w:pPr>
        <w:pStyle w:val="20"/>
        <w:keepNext/>
        <w:keepLines/>
        <w:shd w:val="clear" w:color="auto" w:fill="auto"/>
        <w:spacing w:before="0" w:after="0" w:line="276" w:lineRule="auto"/>
        <w:ind w:left="240"/>
      </w:pPr>
    </w:p>
    <w:p w:rsidR="00E21144" w:rsidRDefault="00EB78A7" w:rsidP="00BA5D0E">
      <w:pPr>
        <w:pStyle w:val="20"/>
        <w:keepNext/>
        <w:keepLines/>
        <w:shd w:val="clear" w:color="auto" w:fill="auto"/>
        <w:spacing w:before="0" w:after="0" w:line="276" w:lineRule="auto"/>
        <w:ind w:left="2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26 апреля 2017 г. № 6-24</w:t>
      </w:r>
      <w:bookmarkEnd w:id="2"/>
    </w:p>
    <w:p w:rsidR="00BA5D0E" w:rsidRDefault="00BA5D0E" w:rsidP="00BA5D0E">
      <w:pPr>
        <w:pStyle w:val="20"/>
        <w:keepNext/>
        <w:keepLines/>
        <w:shd w:val="clear" w:color="auto" w:fill="auto"/>
        <w:spacing w:before="0" w:after="0" w:line="276" w:lineRule="auto"/>
        <w:ind w:left="240"/>
        <w:rPr>
          <w:rStyle w:val="214pt"/>
          <w:b/>
          <w:bCs/>
        </w:rPr>
      </w:pPr>
    </w:p>
    <w:p w:rsidR="00BA5D0E" w:rsidRDefault="00BA5D0E" w:rsidP="00BA5D0E">
      <w:pPr>
        <w:pStyle w:val="20"/>
        <w:keepNext/>
        <w:keepLines/>
        <w:shd w:val="clear" w:color="auto" w:fill="auto"/>
        <w:spacing w:before="0" w:after="0" w:line="276" w:lineRule="auto"/>
        <w:ind w:left="240"/>
      </w:pPr>
    </w:p>
    <w:p w:rsidR="00E21144" w:rsidRDefault="00EB78A7" w:rsidP="00BA5D0E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утверждении Перечня алкогольной</w:t>
      </w:r>
      <w:r>
        <w:rPr>
          <w:rStyle w:val="214pt"/>
          <w:b/>
          <w:bCs/>
        </w:rPr>
        <w:t xml:space="preserve"> продукции, оборот и производство</w:t>
      </w:r>
      <w:r>
        <w:rPr>
          <w:rStyle w:val="214pt"/>
          <w:b/>
          <w:bCs/>
        </w:rPr>
        <w:br/>
        <w:t>которой на территории Донецкой Народной Республики запрещается</w:t>
      </w:r>
      <w:bookmarkEnd w:id="3"/>
    </w:p>
    <w:p w:rsidR="00BA5D0E" w:rsidRDefault="00BA5D0E" w:rsidP="00BA5D0E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BA5D0E" w:rsidRDefault="00BA5D0E" w:rsidP="00BA5D0E">
      <w:pPr>
        <w:pStyle w:val="20"/>
        <w:keepNext/>
        <w:keepLines/>
        <w:shd w:val="clear" w:color="auto" w:fill="auto"/>
        <w:spacing w:before="0" w:after="0" w:line="276" w:lineRule="auto"/>
      </w:pPr>
    </w:p>
    <w:p w:rsidR="00E21144" w:rsidRDefault="00EB78A7" w:rsidP="00BA5D0E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соответствии с частью 4 статьи 33 </w:t>
      </w:r>
      <w:hyperlink r:id="rId10" w:history="1">
        <w:r w:rsidRPr="003305D3">
          <w:rPr>
            <w:rStyle w:val="a3"/>
          </w:rPr>
          <w:t>Закона Донецкой Народной Республики от 23 сентября 2016 г. «О государственном регулировании производства и оборота спирта э</w:t>
        </w:r>
        <w:r w:rsidRPr="003305D3">
          <w:rPr>
            <w:rStyle w:val="a3"/>
          </w:rPr>
          <w:t>тилового, алкогольной продукции и табачных изделий»</w:t>
        </w:r>
      </w:hyperlink>
      <w:bookmarkStart w:id="4" w:name="_GoBack"/>
      <w:bookmarkEnd w:id="4"/>
      <w:r>
        <w:rPr>
          <w:rStyle w:val="24"/>
        </w:rPr>
        <w:t xml:space="preserve"> Совет Министров Донецкой Народной Республики</w:t>
      </w:r>
    </w:p>
    <w:p w:rsidR="00BA5D0E" w:rsidRDefault="00BA5D0E" w:rsidP="00BA5D0E">
      <w:pPr>
        <w:pStyle w:val="23"/>
        <w:shd w:val="clear" w:color="auto" w:fill="auto"/>
        <w:spacing w:before="0" w:after="0" w:line="276" w:lineRule="auto"/>
        <w:ind w:firstLine="760"/>
      </w:pPr>
    </w:p>
    <w:p w:rsidR="00E21144" w:rsidRDefault="00EB78A7" w:rsidP="00BA5D0E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BA5D0E" w:rsidRDefault="00BA5D0E" w:rsidP="00BA5D0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21144" w:rsidRDefault="00EB78A7" w:rsidP="00BA5D0E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rPr>
          <w:rStyle w:val="24"/>
        </w:rPr>
        <w:t>Утвердить Перечень алкогольной продукции, оборот и производство которой на территории Донецкой Народной Республики запрещается (прилагается).</w:t>
      </w:r>
    </w:p>
    <w:p w:rsidR="00E21144" w:rsidRDefault="00EB78A7" w:rsidP="00BA5D0E">
      <w:pPr>
        <w:pStyle w:val="23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BA5D0E" w:rsidRDefault="00BA5D0E" w:rsidP="00BA5D0E">
      <w:pPr>
        <w:pStyle w:val="23"/>
        <w:shd w:val="clear" w:color="auto" w:fill="auto"/>
        <w:tabs>
          <w:tab w:val="left" w:pos="1130"/>
        </w:tabs>
        <w:spacing w:before="0" w:after="0" w:line="276" w:lineRule="auto"/>
        <w:rPr>
          <w:rStyle w:val="24"/>
        </w:rPr>
      </w:pPr>
    </w:p>
    <w:p w:rsidR="00BA5D0E" w:rsidRDefault="00BA5D0E" w:rsidP="00BA5D0E">
      <w:pPr>
        <w:pStyle w:val="23"/>
        <w:shd w:val="clear" w:color="auto" w:fill="auto"/>
        <w:tabs>
          <w:tab w:val="left" w:pos="1130"/>
        </w:tabs>
        <w:spacing w:before="0" w:after="0" w:line="276" w:lineRule="auto"/>
      </w:pPr>
    </w:p>
    <w:p w:rsidR="00E21144" w:rsidRDefault="00EB78A7" w:rsidP="00BA5D0E">
      <w:pPr>
        <w:pStyle w:val="20"/>
        <w:keepNext/>
        <w:keepLines/>
        <w:shd w:val="clear" w:color="auto" w:fill="auto"/>
        <w:spacing w:before="0" w:after="0" w:line="276" w:lineRule="auto"/>
        <w:ind w:right="189"/>
        <w:jc w:val="left"/>
        <w:sectPr w:rsidR="00E21144">
          <w:pgSz w:w="11900" w:h="16840"/>
          <w:pgMar w:top="1159" w:right="517" w:bottom="1159" w:left="1696" w:header="0" w:footer="3" w:gutter="0"/>
          <w:cols w:space="720"/>
          <w:noEndnote/>
          <w:docGrid w:linePitch="360"/>
        </w:sectPr>
      </w:pPr>
      <w:bookmarkStart w:id="6" w:name="bookmark5"/>
      <w:r>
        <w:rPr>
          <w:rStyle w:val="214pt"/>
          <w:b/>
          <w:bCs/>
        </w:rPr>
        <w:t xml:space="preserve">Председатель </w:t>
      </w:r>
      <w:r w:rsidR="00BA5D0E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BA5D0E">
        <w:rPr>
          <w:rStyle w:val="214pt"/>
          <w:b/>
          <w:bCs/>
        </w:rPr>
        <w:t xml:space="preserve">                                                                     А. В. Захарченко </w:t>
      </w:r>
    </w:p>
    <w:p w:rsidR="00E21144" w:rsidRDefault="00EB78A7" w:rsidP="00BA5D0E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</w:t>
      </w:r>
    </w:p>
    <w:p w:rsidR="00E21144" w:rsidRDefault="00EB78A7" w:rsidP="00BA5D0E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 xml:space="preserve">Постановлением Совета Министров Донецкой Народной Республики </w:t>
      </w:r>
      <w:r w:rsidR="00BA5D0E">
        <w:br/>
      </w:r>
      <w:r>
        <w:t>от 26 апреля 2017 г. № 6-24</w:t>
      </w:r>
    </w:p>
    <w:p w:rsidR="00BA5D0E" w:rsidRDefault="00BA5D0E" w:rsidP="00BA5D0E">
      <w:pPr>
        <w:pStyle w:val="23"/>
        <w:shd w:val="clear" w:color="auto" w:fill="auto"/>
        <w:spacing w:before="0" w:after="0" w:line="276" w:lineRule="auto"/>
        <w:ind w:left="5280"/>
        <w:jc w:val="left"/>
      </w:pPr>
    </w:p>
    <w:p w:rsidR="00E21144" w:rsidRDefault="00EB78A7" w:rsidP="00BA5D0E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7" w:name="bookmark6"/>
      <w:r>
        <w:t>Перечень</w:t>
      </w:r>
      <w:bookmarkEnd w:id="7"/>
    </w:p>
    <w:p w:rsidR="00E21144" w:rsidRDefault="00EB78A7" w:rsidP="00BA5D0E">
      <w:pPr>
        <w:pStyle w:val="32"/>
        <w:shd w:val="clear" w:color="auto" w:fill="auto"/>
        <w:spacing w:after="0" w:line="276" w:lineRule="auto"/>
        <w:ind w:right="20"/>
      </w:pPr>
      <w:r>
        <w:t>алкогольной продукции,</w:t>
      </w:r>
      <w:r>
        <w:t xml:space="preserve"> оборот и производство которой на территории</w:t>
      </w:r>
      <w:r>
        <w:br/>
        <w:t>Донецкой Народной Республики запрещается</w:t>
      </w:r>
    </w:p>
    <w:p w:rsidR="00BA5D0E" w:rsidRDefault="00BA5D0E" w:rsidP="00BA5D0E">
      <w:pPr>
        <w:pStyle w:val="32"/>
        <w:shd w:val="clear" w:color="auto" w:fill="auto"/>
        <w:spacing w:after="0" w:line="276" w:lineRule="auto"/>
        <w:ind w:right="20"/>
      </w:pPr>
    </w:p>
    <w:p w:rsidR="00E21144" w:rsidRDefault="00EB78A7" w:rsidP="00BA5D0E">
      <w:pPr>
        <w:pStyle w:val="23"/>
        <w:numPr>
          <w:ilvl w:val="0"/>
          <w:numId w:val="2"/>
        </w:numPr>
        <w:shd w:val="clear" w:color="auto" w:fill="auto"/>
        <w:tabs>
          <w:tab w:val="left" w:pos="949"/>
        </w:tabs>
        <w:spacing w:before="120" w:after="0" w:line="276" w:lineRule="auto"/>
        <w:ind w:firstLine="600"/>
      </w:pPr>
      <w:r>
        <w:t>В настоящем Перечне термины используются в следующем значении.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60"/>
        </w:tabs>
        <w:spacing w:before="120" w:after="0" w:line="276" w:lineRule="auto"/>
        <w:ind w:firstLine="600"/>
      </w:pPr>
      <w:r>
        <w:t xml:space="preserve">Слабоалкогольные тонизирующие напитки - слабоалкогольные напитки (специального назначения) с содержанием </w:t>
      </w:r>
      <w:r>
        <w:t>этилового спирта от 1,2 до 9 процентов объёма готовой продукции, содержащие кофеин и (или) другие тонизирующие компоненты в количестве, достаточном для обеспечения тонизирующего эффекта на организм человека.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50"/>
        </w:tabs>
        <w:spacing w:before="120" w:after="0" w:line="276" w:lineRule="auto"/>
        <w:ind w:firstLine="600"/>
      </w:pPr>
      <w:r>
        <w:t>Слабоалкогольные энергетические напитки - напитк</w:t>
      </w:r>
      <w:r>
        <w:t>и слабоалкогольные тонизирующие с массовой долей сахара не менее 10%.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50"/>
        </w:tabs>
        <w:spacing w:before="120" w:after="0" w:line="276" w:lineRule="auto"/>
        <w:ind w:firstLine="600"/>
      </w:pPr>
      <w:r>
        <w:t>Тонизирующие компоненты - индивидуальные химические вещества, обладающие тонизирующим действием на организм человека.</w:t>
      </w:r>
    </w:p>
    <w:p w:rsidR="00E21144" w:rsidRDefault="00EB78A7" w:rsidP="00BA5D0E">
      <w:pPr>
        <w:pStyle w:val="23"/>
        <w:numPr>
          <w:ilvl w:val="0"/>
          <w:numId w:val="2"/>
        </w:numPr>
        <w:shd w:val="clear" w:color="auto" w:fill="auto"/>
        <w:tabs>
          <w:tab w:val="left" w:pos="949"/>
        </w:tabs>
        <w:spacing w:before="120" w:after="0" w:line="276" w:lineRule="auto"/>
        <w:ind w:firstLine="600"/>
      </w:pPr>
      <w:r>
        <w:t>Запрещён оборот и производство на территории Донецкой Народной Респу</w:t>
      </w:r>
      <w:r>
        <w:t>блики алкогольной продукции, в 100 мл которой уровень содержания одного или более нижеперечисленных компонентов превышает следующие значения: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>кофеин - 35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>таурин - 300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rPr>
          <w:lang w:val="en-US" w:eastAsia="en-US" w:bidi="en-US"/>
        </w:rPr>
        <w:t>L</w:t>
      </w:r>
      <w:r>
        <w:t>-карнитин - 80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proofErr w:type="spellStart"/>
      <w:r>
        <w:t>глюкуронолактон</w:t>
      </w:r>
      <w:proofErr w:type="spellEnd"/>
      <w:r>
        <w:t xml:space="preserve"> - 150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>витамин В</w:t>
      </w:r>
      <w:r>
        <w:rPr>
          <w:vertAlign w:val="subscript"/>
        </w:rPr>
        <w:t>3</w:t>
      </w:r>
      <w:r>
        <w:t xml:space="preserve"> (ниацин) - 6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>витамин</w:t>
      </w:r>
      <w:r>
        <w:t xml:space="preserve"> В</w:t>
      </w:r>
      <w:r>
        <w:rPr>
          <w:vertAlign w:val="subscript"/>
        </w:rPr>
        <w:t>5</w:t>
      </w:r>
      <w:r>
        <w:t xml:space="preserve"> (пантотеновая кислота) - 3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>витамин В</w:t>
      </w:r>
      <w:proofErr w:type="gramStart"/>
      <w:r>
        <w:rPr>
          <w:vertAlign w:val="subscript"/>
        </w:rPr>
        <w:t>6</w:t>
      </w:r>
      <w:proofErr w:type="gramEnd"/>
      <w:r>
        <w:t xml:space="preserve"> - 1мг;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 xml:space="preserve">витамин </w:t>
      </w:r>
      <w:r>
        <w:rPr>
          <w:lang w:val="en-US" w:eastAsia="en-US" w:bidi="en-US"/>
        </w:rPr>
        <w:t>B</w:t>
      </w:r>
      <w:r>
        <w:rPr>
          <w:vertAlign w:val="subscript"/>
          <w:lang w:val="en-US" w:eastAsia="en-US" w:bidi="en-US"/>
        </w:rPr>
        <w:t>J2</w:t>
      </w:r>
      <w:r>
        <w:rPr>
          <w:lang w:val="en-US" w:eastAsia="en-US" w:bidi="en-US"/>
        </w:rPr>
        <w:t xml:space="preserve"> </w:t>
      </w:r>
      <w:r>
        <w:t>- 0,001 мг;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9"/>
        </w:tabs>
        <w:spacing w:before="120" w:after="0" w:line="276" w:lineRule="auto"/>
        <w:ind w:firstLine="600"/>
      </w:pPr>
      <w:r>
        <w:t>витамин В</w:t>
      </w:r>
      <w:r>
        <w:rPr>
          <w:vertAlign w:val="subscript"/>
        </w:rPr>
        <w:t>8</w:t>
      </w:r>
      <w:r>
        <w:t xml:space="preserve"> (</w:t>
      </w:r>
      <w:proofErr w:type="spellStart"/>
      <w:r>
        <w:t>инозитол</w:t>
      </w:r>
      <w:proofErr w:type="spellEnd"/>
      <w:r>
        <w:t>) - 10 мг.</w:t>
      </w:r>
    </w:p>
    <w:p w:rsidR="00E21144" w:rsidRDefault="00EB78A7" w:rsidP="00BA5D0E">
      <w:pPr>
        <w:pStyle w:val="23"/>
        <w:numPr>
          <w:ilvl w:val="0"/>
          <w:numId w:val="2"/>
        </w:numPr>
        <w:shd w:val="clear" w:color="auto" w:fill="auto"/>
        <w:tabs>
          <w:tab w:val="left" w:pos="954"/>
        </w:tabs>
        <w:spacing w:before="120" w:after="0" w:line="276" w:lineRule="auto"/>
        <w:ind w:firstLine="600"/>
      </w:pPr>
      <w:r>
        <w:lastRenderedPageBreak/>
        <w:t xml:space="preserve">Запрещён оборот и производство слабоалкогольных энергетических напитков, в состав которых в качестве тонизирующих компонентов входят экстракты </w:t>
      </w:r>
      <w:r>
        <w:t>следующих растений: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4"/>
        </w:tabs>
        <w:spacing w:before="120" w:after="0" w:line="276" w:lineRule="auto"/>
        <w:ind w:firstLine="600"/>
      </w:pPr>
      <w:r>
        <w:t xml:space="preserve">Родиона </w:t>
      </w:r>
      <w:proofErr w:type="gramStart"/>
      <w:r>
        <w:t>розовая</w:t>
      </w:r>
      <w:proofErr w:type="gramEnd"/>
      <w:r>
        <w:t>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4"/>
        </w:tabs>
        <w:spacing w:before="120" w:after="0" w:line="276" w:lineRule="auto"/>
        <w:ind w:firstLine="600"/>
      </w:pPr>
      <w:r>
        <w:t>Элеутерококка;</w:t>
      </w:r>
    </w:p>
    <w:p w:rsidR="00E21144" w:rsidRDefault="00EB78A7" w:rsidP="00BA5D0E">
      <w:pPr>
        <w:pStyle w:val="23"/>
        <w:numPr>
          <w:ilvl w:val="1"/>
          <w:numId w:val="2"/>
        </w:numPr>
        <w:shd w:val="clear" w:color="auto" w:fill="auto"/>
        <w:tabs>
          <w:tab w:val="left" w:pos="1184"/>
        </w:tabs>
        <w:spacing w:before="120" w:after="0" w:line="276" w:lineRule="auto"/>
        <w:ind w:firstLine="600"/>
      </w:pPr>
      <w:r>
        <w:t xml:space="preserve">Гинкго </w:t>
      </w:r>
      <w:proofErr w:type="spellStart"/>
      <w:r>
        <w:t>Билоба</w:t>
      </w:r>
      <w:proofErr w:type="spellEnd"/>
      <w:r>
        <w:t>.</w:t>
      </w:r>
    </w:p>
    <w:p w:rsidR="00BA5D0E" w:rsidRDefault="00BA5D0E" w:rsidP="00BA5D0E">
      <w:pPr>
        <w:pStyle w:val="23"/>
        <w:shd w:val="clear" w:color="auto" w:fill="auto"/>
        <w:tabs>
          <w:tab w:val="left" w:pos="1184"/>
        </w:tabs>
        <w:spacing w:before="120" w:after="0" w:line="276" w:lineRule="auto"/>
      </w:pPr>
    </w:p>
    <w:p w:rsidR="00BA5D0E" w:rsidRDefault="00BA5D0E" w:rsidP="00BA5D0E">
      <w:pPr>
        <w:pStyle w:val="23"/>
        <w:shd w:val="clear" w:color="auto" w:fill="auto"/>
        <w:tabs>
          <w:tab w:val="left" w:pos="1184"/>
        </w:tabs>
        <w:spacing w:before="0" w:after="0" w:line="276" w:lineRule="auto"/>
        <w:sectPr w:rsidR="00BA5D0E">
          <w:pgSz w:w="11900" w:h="16840"/>
          <w:pgMar w:top="1162" w:right="536" w:bottom="2007" w:left="1669" w:header="0" w:footer="3" w:gutter="0"/>
          <w:cols w:space="720"/>
          <w:noEndnote/>
          <w:docGrid w:linePitch="360"/>
        </w:sectPr>
      </w:pPr>
    </w:p>
    <w:p w:rsidR="00E21144" w:rsidRDefault="00EB78A7" w:rsidP="00BA5D0E">
      <w:pPr>
        <w:pStyle w:val="23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76" w:lineRule="auto"/>
        <w:ind w:firstLine="600"/>
      </w:pPr>
      <w:r>
        <w:lastRenderedPageBreak/>
        <w:t xml:space="preserve">Запрещён оборот и производство слабоалкогольных тонизирующих напитков, в производстве которых используются </w:t>
      </w:r>
      <w:proofErr w:type="gramStart"/>
      <w:r>
        <w:t>синтетические</w:t>
      </w:r>
      <w:proofErr w:type="gramEnd"/>
      <w:r>
        <w:t xml:space="preserve"> подсластители и ортофосфорная кислота.</w:t>
      </w:r>
    </w:p>
    <w:p w:rsidR="00E21144" w:rsidRDefault="00EB78A7" w:rsidP="00BA5D0E">
      <w:pPr>
        <w:pStyle w:val="23"/>
        <w:numPr>
          <w:ilvl w:val="0"/>
          <w:numId w:val="2"/>
        </w:numPr>
        <w:shd w:val="clear" w:color="auto" w:fill="auto"/>
        <w:tabs>
          <w:tab w:val="left" w:pos="998"/>
        </w:tabs>
        <w:spacing w:before="0" w:after="0" w:line="276" w:lineRule="auto"/>
        <w:ind w:firstLine="600"/>
      </w:pPr>
      <w:r>
        <w:t>Содержан</w:t>
      </w:r>
      <w:r>
        <w:t>ие компонентов в алкогольной продукции (предельно допустимого уровня), указанных в пунктах 2 и 3 настоящего Перечня, определяется исходя из информации, указанной на этикетках алкогольной продукции.</w:t>
      </w:r>
    </w:p>
    <w:sectPr w:rsidR="00E21144">
      <w:headerReference w:type="default" r:id="rId11"/>
      <w:pgSz w:w="11900" w:h="16840"/>
      <w:pgMar w:top="1162" w:right="536" w:bottom="2007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8A7" w:rsidRDefault="00EB78A7">
      <w:r>
        <w:separator/>
      </w:r>
    </w:p>
  </w:endnote>
  <w:endnote w:type="continuationSeparator" w:id="0">
    <w:p w:rsidR="00EB78A7" w:rsidRDefault="00EB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8A7" w:rsidRDefault="00EB78A7"/>
  </w:footnote>
  <w:footnote w:type="continuationSeparator" w:id="0">
    <w:p w:rsidR="00EB78A7" w:rsidRDefault="00EB78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144" w:rsidRDefault="00EB78A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21144" w:rsidRDefault="00EB78A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86C7B"/>
    <w:multiLevelType w:val="multilevel"/>
    <w:tmpl w:val="FC32C1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B7707C"/>
    <w:multiLevelType w:val="multilevel"/>
    <w:tmpl w:val="07E06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1144"/>
    <w:rsid w:val="003305D3"/>
    <w:rsid w:val="00BA5D0E"/>
    <w:rsid w:val="00E21144"/>
    <w:rsid w:val="00E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o-vnesenii-izmenenij-v-zakon-donetskoj-narodnoj-respubliki-o-gosudarstvennom-regulirovanii-proizvodstva-i-oborota-spirta-etilovogo-alkogolnoj-produktsii-i-tabachnyh-izdelij-prinyat-postanovleniem-n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2019-06-14T09:51:00Z</dcterms:created>
  <dcterms:modified xsi:type="dcterms:W3CDTF">2019-06-14T09:56:00Z</dcterms:modified>
</cp:coreProperties>
</file>