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307" w:rsidRDefault="007F694A" w:rsidP="00AA238D">
      <w:pPr>
        <w:framePr w:h="1282" w:wrap="notBeside" w:vAnchor="text" w:hAnchor="text" w:xAlign="center" w:y="1"/>
        <w:spacing w:line="276" w:lineRule="auto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"C:\\Users\\user\\Desktop\\доки\\постановления совета министров\\18.06\\media\\image1.png"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3.75pt">
            <v:imagedata r:id="rId8" r:href="rId9"/>
          </v:shape>
        </w:pict>
      </w:r>
      <w:r>
        <w:fldChar w:fldCharType="end"/>
      </w:r>
    </w:p>
    <w:p w:rsidR="00E36307" w:rsidRDefault="00E36307" w:rsidP="00AA238D">
      <w:pPr>
        <w:spacing w:line="276" w:lineRule="auto"/>
        <w:rPr>
          <w:sz w:val="2"/>
          <w:szCs w:val="2"/>
        </w:rPr>
      </w:pPr>
    </w:p>
    <w:p w:rsidR="00E36307" w:rsidRDefault="007F694A" w:rsidP="00AA238D">
      <w:pPr>
        <w:pStyle w:val="10"/>
        <w:keepNext/>
        <w:keepLines/>
        <w:shd w:val="clear" w:color="auto" w:fill="auto"/>
        <w:spacing w:before="0" w:after="0" w:line="276" w:lineRule="auto"/>
        <w:ind w:left="420"/>
      </w:pPr>
      <w:bookmarkStart w:id="0" w:name="bookmark0"/>
      <w:r>
        <w:t>ДОНЕЦКАЯ НАРОДНАЯ РЕСПУБЛИКА</w:t>
      </w:r>
      <w:bookmarkEnd w:id="0"/>
    </w:p>
    <w:p w:rsidR="00E36307" w:rsidRDefault="007F694A" w:rsidP="00AA238D">
      <w:pPr>
        <w:pStyle w:val="10"/>
        <w:keepNext/>
        <w:keepLines/>
        <w:shd w:val="clear" w:color="auto" w:fill="auto"/>
        <w:spacing w:before="0" w:after="0" w:line="276" w:lineRule="auto"/>
        <w:ind w:left="420"/>
      </w:pPr>
      <w:r>
        <w:t>СОВЕТ МИНИСТРОВ</w:t>
      </w:r>
    </w:p>
    <w:p w:rsidR="00AA238D" w:rsidRDefault="00AA238D" w:rsidP="00AA238D">
      <w:pPr>
        <w:pStyle w:val="10"/>
        <w:keepNext/>
        <w:keepLines/>
        <w:shd w:val="clear" w:color="auto" w:fill="auto"/>
        <w:spacing w:before="0" w:after="0" w:line="276" w:lineRule="auto"/>
        <w:ind w:left="420"/>
      </w:pPr>
    </w:p>
    <w:p w:rsidR="00E36307" w:rsidRDefault="007F694A" w:rsidP="00AA238D">
      <w:pPr>
        <w:pStyle w:val="20"/>
        <w:keepNext/>
        <w:keepLines/>
        <w:shd w:val="clear" w:color="auto" w:fill="auto"/>
        <w:spacing w:before="0" w:after="0" w:line="276" w:lineRule="auto"/>
        <w:ind w:left="420"/>
      </w:pPr>
      <w:bookmarkStart w:id="1" w:name="bookmark1"/>
      <w:r>
        <w:t>ПОСТАНОВЛЕНИЕ</w:t>
      </w:r>
      <w:bookmarkEnd w:id="1"/>
    </w:p>
    <w:p w:rsidR="00AA238D" w:rsidRDefault="00AA238D" w:rsidP="00AA238D">
      <w:pPr>
        <w:pStyle w:val="20"/>
        <w:keepNext/>
        <w:keepLines/>
        <w:shd w:val="clear" w:color="auto" w:fill="auto"/>
        <w:spacing w:before="0" w:after="0" w:line="276" w:lineRule="auto"/>
        <w:ind w:left="420"/>
      </w:pPr>
    </w:p>
    <w:p w:rsidR="00E36307" w:rsidRDefault="007F694A" w:rsidP="00AA238D">
      <w:pPr>
        <w:pStyle w:val="30"/>
        <w:shd w:val="clear" w:color="auto" w:fill="auto"/>
        <w:spacing w:before="0" w:after="0" w:line="276" w:lineRule="auto"/>
        <w:ind w:left="420"/>
      </w:pPr>
      <w:r>
        <w:t>от 26 апреля 2017 г. № 6-38</w:t>
      </w:r>
    </w:p>
    <w:p w:rsidR="00AA238D" w:rsidRDefault="00AA238D" w:rsidP="00AA238D">
      <w:pPr>
        <w:pStyle w:val="30"/>
        <w:shd w:val="clear" w:color="auto" w:fill="auto"/>
        <w:spacing w:before="0" w:after="0" w:line="276" w:lineRule="auto"/>
        <w:ind w:left="420"/>
      </w:pPr>
    </w:p>
    <w:p w:rsidR="00AA238D" w:rsidRDefault="00AA238D" w:rsidP="00AA238D">
      <w:pPr>
        <w:pStyle w:val="30"/>
        <w:shd w:val="clear" w:color="auto" w:fill="auto"/>
        <w:spacing w:before="0" w:after="0" w:line="276" w:lineRule="auto"/>
        <w:ind w:left="420"/>
      </w:pPr>
    </w:p>
    <w:p w:rsidR="00E36307" w:rsidRDefault="007F694A" w:rsidP="00AA238D">
      <w:pPr>
        <w:pStyle w:val="30"/>
        <w:shd w:val="clear" w:color="auto" w:fill="auto"/>
        <w:spacing w:before="0" w:after="0" w:line="276" w:lineRule="auto"/>
      </w:pPr>
      <w:r>
        <w:t xml:space="preserve">О внесении изменений в Порядок </w:t>
      </w:r>
      <w:r>
        <w:t>учета пожаров и их последствий</w:t>
      </w:r>
    </w:p>
    <w:p w:rsidR="00E36307" w:rsidRDefault="007F694A" w:rsidP="00AA238D">
      <w:pPr>
        <w:pStyle w:val="30"/>
        <w:shd w:val="clear" w:color="auto" w:fill="auto"/>
        <w:spacing w:before="0" w:after="0" w:line="276" w:lineRule="auto"/>
      </w:pPr>
      <w:r>
        <w:t xml:space="preserve">в Донецкой Народной Республике, </w:t>
      </w:r>
      <w:proofErr w:type="gramStart"/>
      <w:r>
        <w:t>утвержденный</w:t>
      </w:r>
      <w:proofErr w:type="gramEnd"/>
      <w:r>
        <w:t xml:space="preserve"> Постановлением</w:t>
      </w:r>
    </w:p>
    <w:p w:rsidR="00E36307" w:rsidRDefault="007F694A" w:rsidP="00AA238D">
      <w:pPr>
        <w:pStyle w:val="30"/>
        <w:shd w:val="clear" w:color="auto" w:fill="auto"/>
        <w:spacing w:before="0" w:after="0" w:line="276" w:lineRule="auto"/>
      </w:pPr>
      <w:r>
        <w:t>Совета Министров Донецкой Народной Республики от 02.06.2015 № 10-7</w:t>
      </w:r>
    </w:p>
    <w:p w:rsidR="00AA238D" w:rsidRDefault="00AA238D" w:rsidP="00AA238D">
      <w:pPr>
        <w:pStyle w:val="30"/>
        <w:shd w:val="clear" w:color="auto" w:fill="auto"/>
        <w:spacing w:before="0" w:after="0" w:line="276" w:lineRule="auto"/>
      </w:pPr>
    </w:p>
    <w:p w:rsidR="00AA238D" w:rsidRDefault="00AA238D" w:rsidP="00AA238D">
      <w:pPr>
        <w:pStyle w:val="30"/>
        <w:shd w:val="clear" w:color="auto" w:fill="auto"/>
        <w:spacing w:before="0" w:after="0" w:line="276" w:lineRule="auto"/>
      </w:pPr>
    </w:p>
    <w:p w:rsidR="00E36307" w:rsidRDefault="007F694A" w:rsidP="00AA238D">
      <w:pPr>
        <w:pStyle w:val="22"/>
        <w:shd w:val="clear" w:color="auto" w:fill="auto"/>
        <w:spacing w:before="0" w:after="0" w:line="276" w:lineRule="auto"/>
        <w:ind w:firstLine="780"/>
      </w:pPr>
      <w:r>
        <w:t>С целью усовершенствования единой государственной системы статистического учета пожаров и их после</w:t>
      </w:r>
      <w:r>
        <w:t>дствий в Донецкой Народной Республике Совет Министров Донецкой Народной Республики</w:t>
      </w:r>
    </w:p>
    <w:p w:rsidR="00AA238D" w:rsidRDefault="00AA238D" w:rsidP="00AA238D">
      <w:pPr>
        <w:pStyle w:val="22"/>
        <w:shd w:val="clear" w:color="auto" w:fill="auto"/>
        <w:spacing w:before="0" w:after="0" w:line="276" w:lineRule="auto"/>
        <w:ind w:firstLine="780"/>
      </w:pPr>
    </w:p>
    <w:p w:rsidR="00E36307" w:rsidRDefault="007F694A" w:rsidP="00AA238D">
      <w:pPr>
        <w:pStyle w:val="30"/>
        <w:shd w:val="clear" w:color="auto" w:fill="auto"/>
        <w:spacing w:before="0" w:after="0" w:line="276" w:lineRule="auto"/>
        <w:jc w:val="left"/>
      </w:pPr>
      <w:r>
        <w:t>ПОСТАНОВЛЯЕТ:</w:t>
      </w:r>
    </w:p>
    <w:p w:rsidR="00AA238D" w:rsidRDefault="00AA238D" w:rsidP="00AA238D">
      <w:pPr>
        <w:pStyle w:val="30"/>
        <w:shd w:val="clear" w:color="auto" w:fill="auto"/>
        <w:spacing w:before="0" w:after="0" w:line="276" w:lineRule="auto"/>
        <w:jc w:val="left"/>
      </w:pPr>
    </w:p>
    <w:p w:rsidR="00E36307" w:rsidRDefault="007F694A" w:rsidP="00AA238D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1. Внести следующие изменения в Порядок учета пожаров и их последствий в Донецкой Народной Республике, утвержденный Постановлением Совета Министров Донецкой </w:t>
      </w:r>
      <w:r>
        <w:t>Народной Республики от 02.06.2015 № 10-7:</w:t>
      </w:r>
    </w:p>
    <w:p w:rsidR="00E36307" w:rsidRDefault="007F694A" w:rsidP="00AA238D">
      <w:pPr>
        <w:pStyle w:val="22"/>
        <w:numPr>
          <w:ilvl w:val="0"/>
          <w:numId w:val="1"/>
        </w:numPr>
        <w:shd w:val="clear" w:color="auto" w:fill="auto"/>
        <w:tabs>
          <w:tab w:val="left" w:pos="1333"/>
        </w:tabs>
        <w:spacing w:before="0" w:after="0" w:line="276" w:lineRule="auto"/>
        <w:ind w:firstLine="780"/>
      </w:pPr>
      <w:r>
        <w:t>Пункт 11 изложить в следующей редакции:</w:t>
      </w:r>
    </w:p>
    <w:p w:rsidR="00E36307" w:rsidRDefault="007F694A" w:rsidP="00AA238D">
      <w:pPr>
        <w:pStyle w:val="22"/>
        <w:shd w:val="clear" w:color="auto" w:fill="auto"/>
        <w:spacing w:before="0" w:after="0" w:line="276" w:lineRule="auto"/>
        <w:ind w:firstLine="780"/>
      </w:pPr>
      <w:r>
        <w:t>«11. Случаи пожаров, не причинившие материальный ущерб, непосредственный вред жизни и здоровью граждан, интересам общества и государства, учитываются как загорания.</w:t>
      </w:r>
    </w:p>
    <w:p w:rsidR="00E36307" w:rsidRDefault="007F694A" w:rsidP="00AA238D">
      <w:pPr>
        <w:pStyle w:val="22"/>
        <w:shd w:val="clear" w:color="auto" w:fill="auto"/>
        <w:spacing w:before="0" w:after="0" w:line="276" w:lineRule="auto"/>
        <w:ind w:firstLine="780"/>
      </w:pPr>
      <w:r>
        <w:t>Загорания</w:t>
      </w:r>
      <w:r>
        <w:t>ми также являются случаи горения сухой травы, камыша, тополиного пуха, пожнивных остатков, стерни, мусора на свалках, пустырях, обочинах дорог и других случаев горения на открытой территории.</w:t>
      </w:r>
    </w:p>
    <w:p w:rsidR="00E36307" w:rsidRDefault="007F694A" w:rsidP="00AA238D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Ложным сообщением о пожаре является </w:t>
      </w:r>
      <w:proofErr w:type="gramStart"/>
      <w:r>
        <w:t>информация</w:t>
      </w:r>
      <w:proofErr w:type="gramEnd"/>
      <w:r>
        <w:t xml:space="preserve"> о случаях горения</w:t>
      </w:r>
      <w:r>
        <w:t>, которая не подтвердилась соответствующей проверкой уполномоченных на то должностных лиц, а также не относящаяся к случаям, квалифицируемым пожарами, загораниями или неподлежащими статистическому учету.»;</w:t>
      </w:r>
    </w:p>
    <w:p w:rsidR="00E36307" w:rsidRDefault="007F694A" w:rsidP="00AA238D">
      <w:pPr>
        <w:pStyle w:val="22"/>
        <w:numPr>
          <w:ilvl w:val="0"/>
          <w:numId w:val="1"/>
        </w:numPr>
        <w:shd w:val="clear" w:color="auto" w:fill="auto"/>
        <w:tabs>
          <w:tab w:val="left" w:pos="1338"/>
        </w:tabs>
        <w:spacing w:before="0" w:after="0" w:line="276" w:lineRule="auto"/>
        <w:ind w:firstLine="780"/>
      </w:pPr>
      <w:r>
        <w:lastRenderedPageBreak/>
        <w:t>Второй абзац пункта 15 изложить в следующей редакц</w:t>
      </w:r>
      <w:r>
        <w:t>ии:</w:t>
      </w:r>
    </w:p>
    <w:p w:rsidR="00E36307" w:rsidRDefault="007F694A" w:rsidP="00AA238D">
      <w:pPr>
        <w:pStyle w:val="22"/>
        <w:shd w:val="clear" w:color="auto" w:fill="auto"/>
        <w:spacing w:before="0" w:after="0" w:line="276" w:lineRule="auto"/>
        <w:ind w:firstLine="780"/>
      </w:pPr>
      <w:r>
        <w:t xml:space="preserve">«Органы судебно-медицинской экспертизы </w:t>
      </w:r>
      <w:proofErr w:type="gramStart"/>
      <w:r>
        <w:t>в</w:t>
      </w:r>
      <w:proofErr w:type="gramEnd"/>
      <w:r>
        <w:t xml:space="preserve"> установленные</w:t>
      </w:r>
    </w:p>
    <w:p w:rsidR="00E36307" w:rsidRDefault="007F694A" w:rsidP="00AA238D">
      <w:pPr>
        <w:pStyle w:val="22"/>
        <w:shd w:val="clear" w:color="auto" w:fill="auto"/>
        <w:spacing w:before="0" w:after="0" w:line="276" w:lineRule="auto"/>
      </w:pPr>
      <w:r>
        <w:t>законодательством сроки предоставляют по письменному запросу органов</w:t>
      </w:r>
      <w:r>
        <w:br/>
        <w:t>дознания Министерства по делам гражданской обороны, чрезвычайным</w:t>
      </w:r>
      <w:r>
        <w:br/>
        <w:t xml:space="preserve">ситуациям и ликвидации последствий стихийных бедствий Донецкой </w:t>
      </w:r>
      <w:r>
        <w:t>Народной</w:t>
      </w:r>
    </w:p>
    <w:p w:rsidR="00E36307" w:rsidRDefault="007F694A" w:rsidP="00AA238D">
      <w:pPr>
        <w:pStyle w:val="22"/>
        <w:shd w:val="clear" w:color="auto" w:fill="auto"/>
        <w:tabs>
          <w:tab w:val="left" w:pos="8107"/>
        </w:tabs>
        <w:spacing w:before="0" w:after="0" w:line="276" w:lineRule="auto"/>
      </w:pPr>
      <w:r>
        <w:rPr>
          <w:rStyle w:val="23"/>
        </w:rPr>
        <w:t>Республики выписку о пострадавшем, подтверждающую</w:t>
      </w:r>
      <w:r>
        <w:rPr>
          <w:rStyle w:val="23"/>
        </w:rPr>
        <w:tab/>
        <w:t>регистрацию</w:t>
      </w:r>
    </w:p>
    <w:p w:rsidR="00E36307" w:rsidRDefault="007F694A" w:rsidP="00AA238D">
      <w:pPr>
        <w:pStyle w:val="22"/>
        <w:shd w:val="clear" w:color="auto" w:fill="auto"/>
        <w:spacing w:before="0" w:after="0" w:line="276" w:lineRule="auto"/>
      </w:pPr>
      <w:r>
        <w:rPr>
          <w:rStyle w:val="23"/>
        </w:rPr>
        <w:t>телесных повреждений, с обязательным указанием степени тяжести или копию заключения о причине смерти</w:t>
      </w:r>
      <w:proofErr w:type="gramStart"/>
      <w:r>
        <w:rPr>
          <w:rStyle w:val="23"/>
        </w:rPr>
        <w:t>.».</w:t>
      </w:r>
      <w:proofErr w:type="gramEnd"/>
    </w:p>
    <w:p w:rsidR="00E36307" w:rsidRDefault="007F694A" w:rsidP="00AA238D">
      <w:pPr>
        <w:pStyle w:val="22"/>
        <w:numPr>
          <w:ilvl w:val="0"/>
          <w:numId w:val="2"/>
        </w:numPr>
        <w:shd w:val="clear" w:color="auto" w:fill="auto"/>
        <w:tabs>
          <w:tab w:val="left" w:pos="1301"/>
        </w:tabs>
        <w:spacing w:before="0" w:after="0" w:line="276" w:lineRule="auto"/>
        <w:ind w:firstLine="800"/>
      </w:pPr>
      <w:r>
        <w:rPr>
          <w:rStyle w:val="23"/>
        </w:rPr>
        <w:t>Дополнить пункт 15 третьим абзацем, изложив его в следующей редакции:</w:t>
      </w:r>
    </w:p>
    <w:p w:rsidR="00E36307" w:rsidRDefault="007F694A" w:rsidP="00AA238D">
      <w:pPr>
        <w:pStyle w:val="22"/>
        <w:shd w:val="clear" w:color="auto" w:fill="auto"/>
        <w:spacing w:before="0" w:after="0" w:line="276" w:lineRule="auto"/>
        <w:ind w:firstLine="800"/>
      </w:pPr>
      <w:r>
        <w:rPr>
          <w:rStyle w:val="23"/>
        </w:rPr>
        <w:t xml:space="preserve">«Органы </w:t>
      </w:r>
      <w:r>
        <w:rPr>
          <w:rStyle w:val="23"/>
        </w:rPr>
        <w:t>дознания Министерства по делам гражданской обороны, чрезвычайным ситуациям и ликвидации последствий стихийных бедствий Донецкой Народной Республики обеспечивают конфиденциальность получаемой информации и использование ее исключительно в служебных целях</w:t>
      </w:r>
      <w:proofErr w:type="gramStart"/>
      <w:r>
        <w:rPr>
          <w:rStyle w:val="23"/>
        </w:rPr>
        <w:t>.».</w:t>
      </w:r>
      <w:proofErr w:type="gramEnd"/>
    </w:p>
    <w:p w:rsidR="00E36307" w:rsidRDefault="007F694A" w:rsidP="00AA238D">
      <w:pPr>
        <w:pStyle w:val="22"/>
        <w:shd w:val="clear" w:color="auto" w:fill="auto"/>
        <w:spacing w:before="0" w:after="0" w:line="276" w:lineRule="auto"/>
        <w:ind w:firstLine="800"/>
        <w:rPr>
          <w:rStyle w:val="23"/>
        </w:rPr>
      </w:pPr>
      <w:r>
        <w:rPr>
          <w:rStyle w:val="23"/>
        </w:rPr>
        <w:t>1.2. Настоящее Постановление вступает в силу со дня официального опубликования.</w:t>
      </w:r>
    </w:p>
    <w:p w:rsidR="00AA238D" w:rsidRDefault="00AA238D" w:rsidP="00AA238D">
      <w:pPr>
        <w:pStyle w:val="22"/>
        <w:shd w:val="clear" w:color="auto" w:fill="auto"/>
        <w:spacing w:before="0" w:after="0" w:line="276" w:lineRule="auto"/>
        <w:ind w:firstLine="800"/>
        <w:rPr>
          <w:rStyle w:val="23"/>
        </w:rPr>
      </w:pPr>
    </w:p>
    <w:p w:rsidR="00AA238D" w:rsidRDefault="00AA238D" w:rsidP="00AA238D">
      <w:pPr>
        <w:pStyle w:val="22"/>
        <w:shd w:val="clear" w:color="auto" w:fill="auto"/>
        <w:spacing w:before="0" w:after="0" w:line="276" w:lineRule="auto"/>
        <w:ind w:firstLine="800"/>
        <w:rPr>
          <w:rStyle w:val="23"/>
        </w:rPr>
      </w:pPr>
    </w:p>
    <w:p w:rsidR="00AA238D" w:rsidRDefault="00AA238D" w:rsidP="00AA238D">
      <w:pPr>
        <w:pStyle w:val="22"/>
        <w:shd w:val="clear" w:color="auto" w:fill="auto"/>
        <w:spacing w:before="0" w:after="0" w:line="276" w:lineRule="auto"/>
        <w:ind w:firstLine="800"/>
      </w:pPr>
    </w:p>
    <w:p w:rsidR="00AA238D" w:rsidRDefault="007F694A" w:rsidP="00AA238D">
      <w:pPr>
        <w:pStyle w:val="40"/>
        <w:shd w:val="clear" w:color="auto" w:fill="auto"/>
        <w:spacing w:before="0" w:line="280" w:lineRule="exact"/>
      </w:pPr>
      <w:r>
        <w:rPr>
          <w:rStyle w:val="41"/>
          <w:b/>
          <w:bCs/>
        </w:rPr>
        <w:t xml:space="preserve">Председатель </w:t>
      </w:r>
      <w:r w:rsidR="00AA238D">
        <w:rPr>
          <w:rStyle w:val="41"/>
          <w:b/>
          <w:bCs/>
        </w:rPr>
        <w:br/>
      </w:r>
      <w:r>
        <w:rPr>
          <w:rStyle w:val="41"/>
          <w:b/>
          <w:bCs/>
        </w:rPr>
        <w:t>Совета Министров</w:t>
      </w:r>
      <w:r w:rsidR="00AA238D">
        <w:rPr>
          <w:rStyle w:val="41"/>
          <w:b/>
          <w:bCs/>
        </w:rPr>
        <w:t xml:space="preserve">                                                                </w:t>
      </w:r>
      <w:bookmarkStart w:id="2" w:name="_GoBack"/>
      <w:bookmarkEnd w:id="2"/>
      <w:r w:rsidR="00AA238D">
        <w:rPr>
          <w:rStyle w:val="41"/>
          <w:b/>
          <w:bCs/>
        </w:rPr>
        <w:t xml:space="preserve">    </w:t>
      </w:r>
      <w:r w:rsidR="00AA238D">
        <w:rPr>
          <w:rStyle w:val="4Exact0"/>
          <w:b/>
          <w:bCs/>
        </w:rPr>
        <w:t>А. В. Захарченко</w:t>
      </w:r>
    </w:p>
    <w:p w:rsidR="00E36307" w:rsidRDefault="00E36307" w:rsidP="00AA238D">
      <w:pPr>
        <w:pStyle w:val="40"/>
        <w:shd w:val="clear" w:color="auto" w:fill="auto"/>
        <w:spacing w:before="0" w:line="276" w:lineRule="auto"/>
        <w:ind w:right="5040"/>
      </w:pPr>
    </w:p>
    <w:sectPr w:rsidR="00E36307">
      <w:headerReference w:type="default" r:id="rId10"/>
      <w:pgSz w:w="11900" w:h="16840"/>
      <w:pgMar w:top="1086" w:right="337" w:bottom="1362" w:left="176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94A" w:rsidRDefault="007F694A">
      <w:r>
        <w:separator/>
      </w:r>
    </w:p>
  </w:endnote>
  <w:endnote w:type="continuationSeparator" w:id="0">
    <w:p w:rsidR="007F694A" w:rsidRDefault="007F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94A" w:rsidRDefault="007F694A"/>
  </w:footnote>
  <w:footnote w:type="continuationSeparator" w:id="0">
    <w:p w:rsidR="007F694A" w:rsidRDefault="007F694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307" w:rsidRDefault="007F694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30.7pt;margin-top:39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36307" w:rsidRDefault="007F694A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0465B"/>
    <w:multiLevelType w:val="multilevel"/>
    <w:tmpl w:val="B262F75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214978"/>
    <w:multiLevelType w:val="multilevel"/>
    <w:tmpl w:val="76983326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36307"/>
    <w:rsid w:val="007F694A"/>
    <w:rsid w:val="00AA238D"/>
    <w:rsid w:val="00E3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0">
    <w:name w:val="Основной текст (4)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00"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24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240" w:after="7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after="6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80" w:after="36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2019-06-18T10:55:00Z</dcterms:created>
  <dcterms:modified xsi:type="dcterms:W3CDTF">2019-06-18T10:56:00Z</dcterms:modified>
</cp:coreProperties>
</file>