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AC" w:rsidRDefault="00E2074E" w:rsidP="00995787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министров\\21.06\\media\\image1.jpeg"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6226AC" w:rsidRDefault="006226AC" w:rsidP="00995787">
      <w:pPr>
        <w:spacing w:line="276" w:lineRule="auto"/>
        <w:rPr>
          <w:sz w:val="2"/>
          <w:szCs w:val="2"/>
        </w:rPr>
      </w:pPr>
    </w:p>
    <w:p w:rsidR="006226AC" w:rsidRDefault="00E2074E" w:rsidP="00995787">
      <w:pPr>
        <w:pStyle w:val="10"/>
        <w:keepNext/>
        <w:keepLines/>
        <w:shd w:val="clear" w:color="auto" w:fill="auto"/>
        <w:spacing w:after="0" w:line="276" w:lineRule="auto"/>
        <w:ind w:left="3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226AC" w:rsidRDefault="00E2074E" w:rsidP="00995787">
      <w:pPr>
        <w:pStyle w:val="10"/>
        <w:keepNext/>
        <w:keepLines/>
        <w:shd w:val="clear" w:color="auto" w:fill="auto"/>
        <w:spacing w:after="0" w:line="276" w:lineRule="auto"/>
        <w:ind w:left="3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95787" w:rsidRDefault="00995787" w:rsidP="00995787">
      <w:pPr>
        <w:pStyle w:val="10"/>
        <w:keepNext/>
        <w:keepLines/>
        <w:shd w:val="clear" w:color="auto" w:fill="auto"/>
        <w:spacing w:after="0" w:line="276" w:lineRule="auto"/>
        <w:ind w:left="320"/>
      </w:pPr>
    </w:p>
    <w:p w:rsidR="006226AC" w:rsidRDefault="00E2074E" w:rsidP="00995787">
      <w:pPr>
        <w:pStyle w:val="20"/>
        <w:keepNext/>
        <w:keepLines/>
        <w:shd w:val="clear" w:color="auto" w:fill="auto"/>
        <w:spacing w:before="0" w:after="0" w:line="276" w:lineRule="auto"/>
        <w:ind w:left="3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ind w:left="320"/>
      </w:pPr>
    </w:p>
    <w:p w:rsidR="006226AC" w:rsidRDefault="00E2074E" w:rsidP="00995787">
      <w:pPr>
        <w:pStyle w:val="20"/>
        <w:keepNext/>
        <w:keepLines/>
        <w:shd w:val="clear" w:color="auto" w:fill="auto"/>
        <w:spacing w:before="0" w:after="0" w:line="276" w:lineRule="auto"/>
        <w:ind w:left="3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15 июня 2017 г. № 7-23</w:t>
      </w:r>
      <w:bookmarkEnd w:id="2"/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ind w:left="320"/>
        <w:rPr>
          <w:rStyle w:val="214pt"/>
          <w:b/>
          <w:bCs/>
        </w:rPr>
      </w:pPr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ind w:left="320"/>
      </w:pPr>
    </w:p>
    <w:p w:rsidR="006226AC" w:rsidRDefault="00E2074E" w:rsidP="00995787">
      <w:pPr>
        <w:pStyle w:val="30"/>
        <w:shd w:val="clear" w:color="auto" w:fill="auto"/>
        <w:spacing w:before="0" w:line="276" w:lineRule="auto"/>
        <w:ind w:left="460"/>
      </w:pPr>
      <w:r>
        <w:rPr>
          <w:rStyle w:val="31"/>
          <w:b/>
          <w:bCs/>
        </w:rPr>
        <w:t xml:space="preserve">О внесении изменений в Положение о </w:t>
      </w:r>
      <w:r>
        <w:rPr>
          <w:rStyle w:val="31"/>
          <w:b/>
          <w:bCs/>
        </w:rPr>
        <w:t>Государственном комитете водного и рыбного хозяйства Донецкой Народной Республики, утвержденное Постановлением Совета Министров Донецкой Народной Республики</w:t>
      </w:r>
    </w:p>
    <w:p w:rsidR="006226AC" w:rsidRDefault="00E2074E" w:rsidP="00995787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от 17 декабря 2016 года № 13-61</w:t>
      </w:r>
      <w:bookmarkEnd w:id="3"/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>В соответствии с Распоряжением Главы Донецкой Народной Республики о</w:t>
      </w:r>
      <w:r>
        <w:rPr>
          <w:rStyle w:val="24"/>
        </w:rPr>
        <w:t xml:space="preserve">т 22 марта 2017 года №66, руководствуясь статьями 77, 78 Конституции Донецкой Народной Республики, статьей 46 Закона Донецкой Народной Республики от 24 апреля 2015 года № </w:t>
      </w:r>
      <w:r w:rsidRPr="00995787">
        <w:rPr>
          <w:rStyle w:val="24"/>
          <w:lang w:eastAsia="en-US" w:bidi="en-US"/>
        </w:rPr>
        <w:t>35-</w:t>
      </w:r>
      <w:r>
        <w:rPr>
          <w:rStyle w:val="24"/>
          <w:lang w:val="en-US" w:eastAsia="en-US" w:bidi="en-US"/>
        </w:rPr>
        <w:t>IHC</w:t>
      </w:r>
      <w:r w:rsidRPr="00995787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«О системе органов исполнительной власти Донецкой Народной Республики», Совет </w:t>
      </w:r>
      <w:r>
        <w:rPr>
          <w:rStyle w:val="24"/>
        </w:rPr>
        <w:t>Министров Донецкой Народной Республики</w:t>
      </w:r>
    </w:p>
    <w:p w:rsidR="00995787" w:rsidRDefault="00995787" w:rsidP="00995787">
      <w:pPr>
        <w:pStyle w:val="23"/>
        <w:shd w:val="clear" w:color="auto" w:fill="auto"/>
        <w:spacing w:before="0" w:after="0" w:line="276" w:lineRule="auto"/>
        <w:ind w:firstLine="780"/>
      </w:pPr>
    </w:p>
    <w:p w:rsidR="006226AC" w:rsidRDefault="00E2074E" w:rsidP="00995787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995787" w:rsidRDefault="00995787" w:rsidP="0099578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226AC" w:rsidRDefault="00E2074E" w:rsidP="00995787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82"/>
      </w:pPr>
      <w:r>
        <w:rPr>
          <w:rStyle w:val="24"/>
        </w:rPr>
        <w:t xml:space="preserve">Внести изменения в Положение о Государственном комитете водного и рыбного хозяйства Донецкой Народной Республики, утвержденное Постановлением Совета Министров Донецкой Народной Республики от 17 декабря </w:t>
      </w:r>
      <w:r>
        <w:rPr>
          <w:rStyle w:val="24"/>
        </w:rPr>
        <w:t>2016 года№ 13-61 (прилагаются).</w:t>
      </w:r>
    </w:p>
    <w:p w:rsidR="00995787" w:rsidRDefault="00E2074E" w:rsidP="00995787">
      <w:pPr>
        <w:pStyle w:val="a5"/>
        <w:numPr>
          <w:ilvl w:val="0"/>
          <w:numId w:val="1"/>
        </w:numPr>
        <w:shd w:val="clear" w:color="auto" w:fill="auto"/>
        <w:tabs>
          <w:tab w:val="left" w:pos="1102"/>
        </w:tabs>
        <w:spacing w:before="120" w:line="276" w:lineRule="auto"/>
        <w:ind w:firstLine="782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995787" w:rsidRDefault="00995787" w:rsidP="00995787">
      <w:pPr>
        <w:pStyle w:val="a5"/>
        <w:shd w:val="clear" w:color="auto" w:fill="auto"/>
        <w:tabs>
          <w:tab w:val="left" w:pos="1102"/>
        </w:tabs>
        <w:spacing w:before="120" w:line="276" w:lineRule="auto"/>
        <w:jc w:val="both"/>
      </w:pPr>
    </w:p>
    <w:p w:rsidR="006226AC" w:rsidRDefault="00E2074E" w:rsidP="00995787">
      <w:pPr>
        <w:pStyle w:val="20"/>
        <w:keepNext/>
        <w:keepLines/>
        <w:shd w:val="clear" w:color="auto" w:fill="auto"/>
        <w:spacing w:before="0" w:after="0" w:line="276" w:lineRule="auto"/>
        <w:ind w:right="106"/>
        <w:jc w:val="left"/>
      </w:pPr>
      <w:bookmarkStart w:id="5" w:name="bookmark5"/>
      <w:r>
        <w:rPr>
          <w:rStyle w:val="214pt"/>
          <w:b/>
          <w:bCs/>
        </w:rPr>
        <w:t xml:space="preserve">Председатель </w:t>
      </w:r>
      <w:r w:rsidR="00995787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995787">
        <w:rPr>
          <w:rStyle w:val="214pt"/>
          <w:b/>
          <w:bCs/>
        </w:rPr>
        <w:t xml:space="preserve">                                                                  А. В. Захарченко</w:t>
      </w:r>
    </w:p>
    <w:p w:rsidR="00995787" w:rsidRDefault="00995787" w:rsidP="00995787">
      <w:pPr>
        <w:pStyle w:val="23"/>
        <w:shd w:val="clear" w:color="auto" w:fill="auto"/>
        <w:spacing w:before="0" w:after="0" w:line="276" w:lineRule="auto"/>
        <w:jc w:val="left"/>
      </w:pP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left="5440"/>
        <w:jc w:val="left"/>
      </w:pPr>
      <w:r>
        <w:lastRenderedPageBreak/>
        <w:t>УТВЕРЖДЕНЫ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left="5440"/>
        <w:jc w:val="left"/>
      </w:pPr>
      <w:r>
        <w:t>Постановлением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left="5440"/>
        <w:jc w:val="left"/>
      </w:pPr>
      <w:r>
        <w:t>Совета Министров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left="5440"/>
        <w:jc w:val="left"/>
      </w:pPr>
      <w:r>
        <w:t>Донецкой Народной Республики от 15 июня 2017г. № 7-23</w:t>
      </w:r>
    </w:p>
    <w:p w:rsidR="00995787" w:rsidRDefault="00995787" w:rsidP="00995787">
      <w:pPr>
        <w:pStyle w:val="23"/>
        <w:shd w:val="clear" w:color="auto" w:fill="auto"/>
        <w:spacing w:before="0" w:after="0" w:line="276" w:lineRule="auto"/>
        <w:ind w:left="5440"/>
        <w:jc w:val="left"/>
      </w:pP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jc w:val="center"/>
      </w:pPr>
      <w:r>
        <w:t>ИЗМЕНЕНИЯ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180"/>
        <w:jc w:val="center"/>
      </w:pPr>
      <w:r>
        <w:t xml:space="preserve">В ПОЛОЖЕНИЕ </w:t>
      </w:r>
      <w:r>
        <w:t>О ГОСУДАРСТВЕННОМ КОМИТЕТЕ ВОДНОГО И РЫБНОГО ХОЗЯЙСТВА ДОНЕЦКОЙ НАРОДНОЙ РЕСПУБЛИКИ, утвержденное Постановлением Совета Министров Донецкой Народной Республики от 17 декабря 2016 года №13-61</w:t>
      </w:r>
    </w:p>
    <w:p w:rsidR="00995787" w:rsidRDefault="00995787" w:rsidP="00995787">
      <w:pPr>
        <w:pStyle w:val="23"/>
        <w:shd w:val="clear" w:color="auto" w:fill="auto"/>
        <w:spacing w:before="0" w:after="0" w:line="276" w:lineRule="auto"/>
        <w:ind w:left="740" w:firstLine="180"/>
        <w:jc w:val="left"/>
      </w:pP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2"/>
        <w:jc w:val="center"/>
      </w:pPr>
      <w:proofErr w:type="gramStart"/>
      <w:r>
        <w:t>(настоящие изменения являются неотъемлемой частью Положения о Госу</w:t>
      </w:r>
      <w:r>
        <w:t>дарственном комитете водного и рыбного хозяйства Донецкой Народной Республики, утвержденного Постановлением Совета Министров от 17 декабря 2016 года№ 13-61 и зарегистрированного Департаментом государственной регистрации Министерства доходов и сборов Донецк</w:t>
      </w:r>
      <w:r>
        <w:t>ой Народной Республики</w:t>
      </w:r>
      <w:proofErr w:type="gramEnd"/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2"/>
        <w:jc w:val="center"/>
      </w:pPr>
      <w:proofErr w:type="gramStart"/>
      <w:r>
        <w:t>06.02.2017г. под №010101007930)</w:t>
      </w:r>
      <w:proofErr w:type="gramEnd"/>
    </w:p>
    <w:p w:rsidR="00995787" w:rsidRDefault="00995787" w:rsidP="00995787">
      <w:pPr>
        <w:pStyle w:val="23"/>
        <w:shd w:val="clear" w:color="auto" w:fill="auto"/>
        <w:spacing w:before="0" w:after="0" w:line="276" w:lineRule="auto"/>
        <w:ind w:left="20"/>
        <w:jc w:val="center"/>
      </w:pPr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45"/>
        </w:tabs>
        <w:spacing w:before="0" w:after="0" w:line="276" w:lineRule="auto"/>
        <w:ind w:firstLine="740"/>
      </w:pPr>
      <w:r>
        <w:t>Пункт 3 раздела I Положения изложить в следующей редакции: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>«В сферу управления Комитета входят предприятия, учреждения и организации, деятельность которых связана с реализацией его полномочий</w:t>
      </w:r>
      <w:proofErr w:type="gramStart"/>
      <w:r>
        <w:t>.»</w:t>
      </w:r>
      <w:proofErr w:type="gramEnd"/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68"/>
        </w:tabs>
        <w:spacing w:before="0" w:after="0" w:line="276" w:lineRule="auto"/>
        <w:ind w:firstLine="740"/>
      </w:pPr>
      <w:r>
        <w:t>Пункт 9</w:t>
      </w:r>
      <w:r>
        <w:t xml:space="preserve"> раздела III Положения изложить в следующей редакции: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>«9. В сфере управления, использования и воспроизводства поверхностных водных ресурсов, развития водного хозяйства и мелиорации земель, эксплуатации государственных водохозяйственных объектов комплексног</w:t>
      </w:r>
      <w:r>
        <w:t>о назначения, межхозяйственных оросительных и осушительных систем: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proofErr w:type="gramStart"/>
      <w:r>
        <w:t xml:space="preserve">выдает, аннулирует, осуществляет переоформление разрешений на проведение работ на землях водного фонда (кроме проведения работ на землях водного фонда в границах прибрежных защитных полос </w:t>
      </w:r>
      <w:r>
        <w:t>вдоль морей, морских заливов и лиманов, во внутренних морских водах, лиманах и территориальном море) и выдает их дубликаты;</w:t>
      </w:r>
      <w:proofErr w:type="gramEnd"/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согласовывает ходатайства водопользователей для выдачи разрешений на специальное водопользование;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разрабатывает</w:t>
      </w:r>
      <w:r>
        <w:t xml:space="preserve"> и принимает участие в выполнении государственных целевых программ по вопросам водного хозяйства, мелиорации земель,</w:t>
      </w:r>
      <w:r w:rsidR="00995787">
        <w:t xml:space="preserve"> </w:t>
      </w:r>
      <w:r>
        <w:t>управления, использования и воспроизводства</w:t>
      </w:r>
      <w:r>
        <w:tab/>
        <w:t>поверхностных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водных ресурсов;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</w:pPr>
      <w:r>
        <w:t xml:space="preserve">обеспечивает удовлетворение потребностей населения и отраслей </w:t>
      </w:r>
      <w:r>
        <w:t xml:space="preserve">экономики в водных ресурсах, разрабатывает предложения по определению </w:t>
      </w:r>
      <w:r>
        <w:lastRenderedPageBreak/>
        <w:t>приоритетов развития водного хозяйства и гидротехнической мелиорации земель;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</w:pPr>
      <w:r>
        <w:t xml:space="preserve">разрабатывает и устанавливает режимы работы водохранилищ комплексного назначения, водохозяйственных систем и </w:t>
      </w:r>
      <w:r>
        <w:t>каналов, утверждает правила их эксплуатации;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firstLine="760"/>
      </w:pPr>
      <w:r>
        <w:t>устанавливает режимы работы водохранилищ и прудов, предоставленных в пользование на условиях аренды;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</w:pPr>
      <w:r>
        <w:t>утверждает правила и устанавливает режим эксплуатации общегосударственных и межхозяйственных мелиоративных сис</w:t>
      </w:r>
      <w:r>
        <w:t>тем, обеспечивает их соблюдение;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firstLine="760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соблюдением режимов работы водохранилищ, водохозяйственных систем и каналов;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</w:pPr>
      <w:r>
        <w:t>в установленном порядке анализирует и обобщает отчеты водопользователей по использованию водных ресурсов, проверяет их до</w:t>
      </w:r>
      <w:r>
        <w:t>стоверность;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60"/>
      </w:pPr>
      <w:r>
        <w:t>проводит мониторинг технического состояния мелиоративных систем и гидротехнических сооружений предприятий, учреждений и организаций, входящих в сферу его управления;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60"/>
      </w:pPr>
      <w:r>
        <w:t xml:space="preserve">проводит мониторинг качества вод в контрольных створах в районах основных </w:t>
      </w:r>
      <w:r>
        <w:t>водозаборов комплексного назначения, водохозяйственных систем межотраслевого и сельскохозяйственного назначения;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firstLine="760"/>
      </w:pPr>
      <w:r>
        <w:t>проводит мониторинг мелиоративного состояния орошаемых и осушенных земель, а также почв в зонах влияния мелиоративных систем;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50"/>
        </w:tabs>
        <w:spacing w:before="0" w:after="0" w:line="276" w:lineRule="auto"/>
        <w:ind w:firstLine="760"/>
      </w:pPr>
      <w:r>
        <w:t>проводит монитори</w:t>
      </w:r>
      <w:r>
        <w:t>нг за переформированием береговой линии;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firstLine="760"/>
      </w:pPr>
      <w:r>
        <w:t>осуществляет мероприятия по экологическому оздоровлению поверхностных вод и ухода за ними;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60"/>
      </w:pPr>
      <w:r>
        <w:t xml:space="preserve">согласовывает границы </w:t>
      </w:r>
      <w:proofErr w:type="spellStart"/>
      <w:r>
        <w:t>водоохранных</w:t>
      </w:r>
      <w:proofErr w:type="spellEnd"/>
      <w:r>
        <w:t xml:space="preserve"> зон и зон санитарной охраны водных объектов;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firstLine="760"/>
      </w:pPr>
      <w:r>
        <w:t xml:space="preserve">согласовывает проекты относительно размеров </w:t>
      </w:r>
      <w:r>
        <w:t>и условий использования полос отвода;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50"/>
        </w:tabs>
        <w:spacing w:before="0" w:after="0" w:line="276" w:lineRule="auto"/>
        <w:ind w:firstLine="760"/>
      </w:pPr>
      <w:r>
        <w:t>утверждает порядок разработки паспорта водных объектов;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60"/>
      </w:pPr>
      <w:r>
        <w:t>согласовывает создание на реках и в их бассейнах искусственных водоемов и водоподпорных сооружений;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организует выполнение мероприятий по гражданской обороне, защи</w:t>
      </w:r>
      <w:r>
        <w:t>те населения и территорий, предусмотренных законодательством Донецкой Народной Республики, а также работу по предупреждению и ликвидации последствий стихийных бедствий, чрезвычайных ситуаций с соответствующими органами;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9"/>
        </w:tabs>
        <w:spacing w:before="0" w:after="0" w:line="276" w:lineRule="auto"/>
        <w:ind w:firstLine="760"/>
      </w:pPr>
      <w:r>
        <w:t>обеспечивает проведение работ по пре</w:t>
      </w:r>
      <w:r>
        <w:t xml:space="preserve">дотвращению повреждений и аварий на гидротехнических сооружениях общегосударственных и </w:t>
      </w:r>
      <w:r>
        <w:lastRenderedPageBreak/>
        <w:t>межхозяйственных мелиоративных систем, а также по ликвидации последствий аварий на таких сооружениях;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 xml:space="preserve">осуществляет меры, связанные с предотвращением вредного действия </w:t>
      </w:r>
      <w:r>
        <w:t xml:space="preserve">вод и ликвидацией его последствий, включая </w:t>
      </w:r>
      <w:proofErr w:type="spellStart"/>
      <w:r>
        <w:t>противопаводковую</w:t>
      </w:r>
      <w:proofErr w:type="spellEnd"/>
      <w:r>
        <w:t xml:space="preserve"> защиту сельских населенных пунктов и сельскохозяйственных угодий;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476"/>
        </w:tabs>
        <w:spacing w:before="0" w:after="0" w:line="276" w:lineRule="auto"/>
        <w:ind w:firstLine="740"/>
      </w:pPr>
      <w:r>
        <w:t>организует выполнение работ, связанных с минимизацией последствий вредного воздействия вод, в частности, путем обеспечения защиты</w:t>
      </w:r>
      <w:r>
        <w:t xml:space="preserve"> от подтопления, </w:t>
      </w:r>
      <w:proofErr w:type="spellStart"/>
      <w:r>
        <w:t>противопаводковой</w:t>
      </w:r>
      <w:proofErr w:type="spellEnd"/>
      <w:r>
        <w:t xml:space="preserve"> защиты сельскохозяйственных угодий, а также сельских населенных пунктов;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разрабатывает схемы комплексного использования и охраны водных ресурсов, формирует долгосрочный прогноз водохозяйственных балансов, участвует в реше</w:t>
      </w:r>
      <w:r>
        <w:t>нии вопросов, связанных с межгосударственным распределением стока рек и использования приграничных вод;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обеспечивает с учетом отраслевых особенностей проектирование, строительство и реконструкцию систем защиты от вредного действия вод, гидротехнических соо</w:t>
      </w:r>
      <w:r>
        <w:t>ружений и каналов, мелиоративных систем и отдельных объектов инженерной инфраструктуры, водохозяйственных объектов многоцелевого использования;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проводит отраслевую экспертизу проектно-сметной документации на строительство (реконструкцию) отдельных объектов</w:t>
      </w:r>
      <w:r>
        <w:t xml:space="preserve"> инженерной инфраструктуры мелиоративных систем;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обеспечивает эксплуатацию государственных водохозяйственных объектов комплексного назначения, межхозяйственных оросительных и осушительных систем, а также обеспечивает проведение планово</w:t>
      </w:r>
      <w:r w:rsidR="005C2DD7">
        <w:t>-</w:t>
      </w:r>
      <w:bookmarkStart w:id="6" w:name="_GoBack"/>
      <w:bookmarkEnd w:id="6"/>
      <w:r>
        <w:t>предупредительных рем</w:t>
      </w:r>
      <w:r>
        <w:t>онтов мелиоративных систем и сооружений;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разрабатывает долгосрочные прогнозы и предложения относительно основных направлений развития гидротехнической мелиорации земель и использования мелиорированных угодий;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обеспечивает выполнение прикладных научно-иссле</w:t>
      </w:r>
      <w:r>
        <w:t>довательских работ в сфере водного хозяйства, мелиорации земель, управления, использования и воспроизводства поверхностных водных ресурсов;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r>
        <w:t>согласовывает нормативы водоснабжения;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утверждает порядок ведения государственного учета водопользования и форму отч</w:t>
      </w:r>
      <w:r>
        <w:t>етности об использовании воды, ведёт государственный учет водопользования;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476"/>
        </w:tabs>
        <w:spacing w:before="0" w:after="0" w:line="276" w:lineRule="auto"/>
        <w:ind w:firstLine="740"/>
      </w:pPr>
      <w:r>
        <w:t>ведёт государственный водный кадастр по разделу «Водопользование»;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 xml:space="preserve">осуществляет паспортизацию рек, поверхностных водных объектов и источников питьевого водоснабжения в рамках своей </w:t>
      </w:r>
      <w:r>
        <w:t>компетенции, утверждает паспорта водных объектов;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40"/>
          <w:tab w:val="left" w:pos="3764"/>
          <w:tab w:val="left" w:pos="6706"/>
          <w:tab w:val="left" w:pos="7810"/>
        </w:tabs>
        <w:spacing w:before="0" w:after="0" w:line="276" w:lineRule="auto"/>
        <w:ind w:firstLine="740"/>
      </w:pPr>
      <w:r>
        <w:lastRenderedPageBreak/>
        <w:t>осуществляет</w:t>
      </w:r>
      <w:r>
        <w:tab/>
        <w:t>инвентаризацию</w:t>
      </w:r>
      <w:r>
        <w:tab/>
        <w:t>и</w:t>
      </w:r>
      <w:r>
        <w:tab/>
        <w:t>паспортизацию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общегосударственных и межхозяйственных мелиоративных систем;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 xml:space="preserve">проводит анализ качества поверхностных вод и извещает органы исполнительной власти и органы местного </w:t>
      </w:r>
      <w:r>
        <w:t>самоуправления, организует</w:t>
      </w:r>
    </w:p>
    <w:p w:rsidR="006226AC" w:rsidRDefault="00E2074E" w:rsidP="00995787">
      <w:pPr>
        <w:pStyle w:val="23"/>
        <w:shd w:val="clear" w:color="auto" w:fill="auto"/>
        <w:tabs>
          <w:tab w:val="left" w:pos="2184"/>
          <w:tab w:val="left" w:pos="4603"/>
        </w:tabs>
        <w:spacing w:before="0" w:after="0" w:line="276" w:lineRule="auto"/>
      </w:pPr>
      <w:r>
        <w:t>разработку</w:t>
      </w:r>
      <w:r>
        <w:tab/>
        <w:t>оперативных</w:t>
      </w:r>
      <w:r>
        <w:tab/>
        <w:t>и долгосрочных прогнозов изменения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экологического состояния водных объектов и мелиорированных земель;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согласовывает документы по землеустройству, в случаях и порядке, определенных земельным законодательство</w:t>
      </w:r>
      <w:r>
        <w:t>м, действующим на территории Донецкой Народной Республики, о соответствии указанной документации водному законодательству;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proofErr w:type="gramStart"/>
      <w:r>
        <w:t>согласовывает проекты на проведение работ на землях водного фонда (кроме работ на землях, занятых морями), связанных со строительство</w:t>
      </w:r>
      <w:r>
        <w:t>м гидротехнических, линейных и гидрометрических сооружений, углублением дна для судоходства, добычей полезных ископаемых (кроме песка, гальки и гравия в руслах малых и горных рек), расчисткой русел рек, каналов и дна водоемов, прокладкой кабелей, трубопров</w:t>
      </w:r>
      <w:r>
        <w:t>одов, других коммуникаций, а также выполнения буровых и геологоразведочных работ;</w:t>
      </w:r>
      <w:proofErr w:type="gramEnd"/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утверждает правила технической эксплуатации оросительных систем;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06"/>
        </w:tabs>
        <w:spacing w:before="0" w:after="0" w:line="276" w:lineRule="auto"/>
        <w:ind w:firstLine="740"/>
      </w:pPr>
      <w:r>
        <w:t>утверждает положение о консервации мелиоративных систем и отдельных объектов инженерной инфраструктуры;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утвер</w:t>
      </w:r>
      <w:r>
        <w:t>ждает положение о проведении планово-предупредительных ремонтов гидромелиоративных систем и сооружений;</w:t>
      </w:r>
    </w:p>
    <w:p w:rsidR="006226AC" w:rsidRDefault="00E2074E" w:rsidP="00995787">
      <w:pPr>
        <w:pStyle w:val="23"/>
        <w:numPr>
          <w:ilvl w:val="0"/>
          <w:numId w:val="3"/>
        </w:numPr>
        <w:shd w:val="clear" w:color="auto" w:fill="auto"/>
        <w:tabs>
          <w:tab w:val="left" w:pos="1206"/>
        </w:tabs>
        <w:spacing w:before="0" w:after="0" w:line="276" w:lineRule="auto"/>
        <w:ind w:firstLine="740"/>
      </w:pPr>
      <w:proofErr w:type="gramStart"/>
      <w:r>
        <w:t>утверждает порядок перевода орошаемых земель в богарные и осушенных - в немелиорированные угодья, списания основных мелиоративных фондов».</w:t>
      </w:r>
      <w:proofErr w:type="gramEnd"/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firstLine="740"/>
      </w:pPr>
      <w:r>
        <w:t xml:space="preserve">Пункт 10 </w:t>
      </w:r>
      <w:r>
        <w:t>раздела III Положения изложить в следующей редакции: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>«10. В сфере рыбного хозяйства, охраны, использования и воспроизводства водных биоресурсов, регулирования рыболовства, рыбной промышленности, безопасности плавания судов флота рыбной промышленности: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proofErr w:type="gramStart"/>
      <w:r>
        <w:t>осущ</w:t>
      </w:r>
      <w:r>
        <w:t>ествляет государственное управление и контроль (надзор) в сфере рыбных ресурсов и рыбного хозяйства, рыбной промышленности, охраны водных биоресурсов, регулирования рыболовства, в сфере безопасности плавания судов флота рыбной промышленности в соответствии</w:t>
      </w:r>
      <w:r>
        <w:t xml:space="preserve"> с законодательством Донецкой Народной Республики, а также с целью выявления и предупреждения нарушений требований действующего природоохранного законодательства в части охраны водных биоресурсов и регулирования рыболовства во внутренних водоемах Донецкой </w:t>
      </w:r>
      <w:r>
        <w:t>Народной</w:t>
      </w:r>
      <w:proofErr w:type="gramEnd"/>
      <w:r>
        <w:t xml:space="preserve"> Республики, в морских водах, территориальном море в соответствии с законодательством;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00"/>
        </w:tabs>
        <w:spacing w:before="0" w:after="0" w:line="276" w:lineRule="auto"/>
        <w:ind w:firstLine="740"/>
      </w:pPr>
      <w:r>
        <w:t xml:space="preserve">определяет и утверждает лимиты и нормы на специальное </w:t>
      </w:r>
      <w:r>
        <w:lastRenderedPageBreak/>
        <w:t>использование водных биоресурсов;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00"/>
        </w:tabs>
        <w:spacing w:before="0" w:after="0" w:line="276" w:lineRule="auto"/>
        <w:ind w:firstLine="740"/>
      </w:pPr>
      <w:proofErr w:type="gramStart"/>
      <w:r>
        <w:t>утверждает</w:t>
      </w:r>
      <w:proofErr w:type="gramEnd"/>
      <w:r>
        <w:t xml:space="preserve"> размеры и распределяет квоты на специальное использование водн</w:t>
      </w:r>
      <w:r>
        <w:t>ых биоресурсов;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00"/>
        </w:tabs>
        <w:spacing w:before="0" w:after="0" w:line="276" w:lineRule="auto"/>
        <w:ind w:firstLine="740"/>
      </w:pPr>
      <w:r>
        <w:t xml:space="preserve">принимает решения о прекращении рыболовства на территории Донецкой Народной Республики во время нереста, а также установление иных ограничений, связанных с </w:t>
      </w:r>
      <w:proofErr w:type="spellStart"/>
      <w:r>
        <w:t>рыбохозяйственной</w:t>
      </w:r>
      <w:proofErr w:type="spellEnd"/>
      <w:r>
        <w:t xml:space="preserve"> эксплуатацией водных объектов;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366"/>
        </w:tabs>
        <w:spacing w:before="0" w:after="0" w:line="276" w:lineRule="auto"/>
        <w:ind w:firstLine="740"/>
      </w:pPr>
      <w:r>
        <w:t>осуществляет выдачу и регистрацию р</w:t>
      </w:r>
      <w:r>
        <w:t>азрешительных документов на специальное использование водных биоресурсов;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обеспечивает функционирование республиканской охраны водных биоресурсов Донецкой Народной Республики, утверждает Положение о республиканской охране водных биоресурсов Донецкой </w:t>
      </w:r>
      <w:r>
        <w:t>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>согласовывает места расположения рыбоприемных пунктов;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определяет и утверждает зоны </w:t>
      </w:r>
      <w:proofErr w:type="spellStart"/>
      <w:r>
        <w:t>аквакультуры</w:t>
      </w:r>
      <w:proofErr w:type="spellEnd"/>
      <w:r>
        <w:t xml:space="preserve"> (рыбоводства) и </w:t>
      </w:r>
      <w:proofErr w:type="spellStart"/>
      <w:r>
        <w:t>рыбопродуктивности</w:t>
      </w:r>
      <w:proofErr w:type="spellEnd"/>
      <w:r>
        <w:t xml:space="preserve"> на территории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161"/>
        </w:tabs>
        <w:spacing w:before="0" w:after="0" w:line="276" w:lineRule="auto"/>
        <w:ind w:firstLine="760"/>
      </w:pPr>
      <w:r>
        <w:t xml:space="preserve">утверждает режимы </w:t>
      </w:r>
      <w:proofErr w:type="spellStart"/>
      <w:r>
        <w:t>рыбохозяйственной</w:t>
      </w:r>
      <w:proofErr w:type="spellEnd"/>
      <w:r>
        <w:t xml:space="preserve"> эксплуатации на водных </w:t>
      </w:r>
      <w:r>
        <w:t>объектах Донецкой Народной Республики для всех категорий субъектов хозяйствования в сфере рыбного хозяйства;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>разрабатывает и утверждает положение об организации деятельности общественных инспекторов рыбоохраны;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41"/>
        </w:tabs>
        <w:spacing w:before="0" w:after="0" w:line="276" w:lineRule="auto"/>
        <w:ind w:firstLine="760"/>
      </w:pPr>
      <w:r>
        <w:t>разрабатывает и утверждает правила подготовки</w:t>
      </w:r>
      <w:r>
        <w:t xml:space="preserve"> и заключения договоров пользования водными биоресурсами, общий допустимый улов которых не устанавливается, на акватории Азовского моря;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t xml:space="preserve">разрабатывает и утверждает формы ежемесячной отчетности по вылову и добыче других водных биоресурсов в Азовском море и </w:t>
      </w:r>
      <w:r>
        <w:t>во внутренних водоёмах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440"/>
        </w:tabs>
        <w:spacing w:before="0" w:after="0" w:line="276" w:lineRule="auto"/>
        <w:ind w:firstLine="760"/>
      </w:pPr>
      <w:r>
        <w:t>разрабатывает и утверждает формы и порядок выдачи разрешительных документов, необходимых для выхода на воду при ведении промыслового и промышленного вылова водных биоресурсов, в акватории Азовского моря,</w:t>
      </w:r>
      <w:r>
        <w:t xml:space="preserve"> и во внутренних водах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t xml:space="preserve">утверждает порядок выдачи бланков для </w:t>
      </w:r>
      <w:proofErr w:type="spellStart"/>
      <w:r>
        <w:t>плавсредств</w:t>
      </w:r>
      <w:proofErr w:type="spellEnd"/>
      <w:r>
        <w:t xml:space="preserve"> (кроме маломерных судов), хранения бланков типовых форм регистрационных документов и уничтожения (списания) испорченных;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41"/>
        </w:tabs>
        <w:spacing w:before="0" w:after="0" w:line="276" w:lineRule="auto"/>
        <w:ind w:firstLine="760"/>
      </w:pPr>
      <w:r>
        <w:t>разрабатывает и утверждает инстр</w:t>
      </w:r>
      <w:r>
        <w:t>укцию по оформлению органами рыбоохраны материалов об административных правонарушениях;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</w:pPr>
      <w:r>
        <w:t>разрабатывает и утверждает инструкцию маркировки промысловых орудий лова бирками на территории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t>разрабатывает и утверждает порядок проведен</w:t>
      </w:r>
      <w:r>
        <w:t xml:space="preserve">ия технического надзора за </w:t>
      </w:r>
      <w:proofErr w:type="spellStart"/>
      <w:r>
        <w:t>плавсредствами</w:t>
      </w:r>
      <w:proofErr w:type="spellEnd"/>
      <w:r>
        <w:t xml:space="preserve"> (кроме маломерных судов) при ведении промышленного и промыслового рыболовства на акватории Азовского моря и во внутренних водных объектах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lastRenderedPageBreak/>
        <w:t xml:space="preserve">разрабатывает и утверждает инструкцию по </w:t>
      </w:r>
      <w:r>
        <w:t xml:space="preserve">разработке режима </w:t>
      </w:r>
      <w:proofErr w:type="spellStart"/>
      <w:r>
        <w:t>рыбохозяйственной</w:t>
      </w:r>
      <w:proofErr w:type="spellEnd"/>
      <w:r>
        <w:t xml:space="preserve"> эксплуатации на водных объектах Донецкой Народной Республики для всех категорий субъектов хозяйствования в сфере рыбного хозяйства;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t xml:space="preserve">разрабатывает и утверждает режим </w:t>
      </w:r>
      <w:proofErr w:type="gramStart"/>
      <w:r>
        <w:t>прибрежного</w:t>
      </w:r>
      <w:proofErr w:type="gramEnd"/>
      <w:r>
        <w:t xml:space="preserve"> (промыслового)</w:t>
      </w:r>
    </w:p>
    <w:p w:rsidR="006226AC" w:rsidRDefault="00E2074E" w:rsidP="00995787">
      <w:pPr>
        <w:pStyle w:val="23"/>
        <w:shd w:val="clear" w:color="auto" w:fill="auto"/>
        <w:tabs>
          <w:tab w:val="left" w:pos="1896"/>
          <w:tab w:val="left" w:pos="4224"/>
          <w:tab w:val="left" w:pos="6269"/>
          <w:tab w:val="left" w:pos="7603"/>
          <w:tab w:val="left" w:pos="8664"/>
        </w:tabs>
        <w:spacing w:before="0" w:after="0" w:line="276" w:lineRule="auto"/>
      </w:pPr>
      <w:r>
        <w:t>рыболовства,</w:t>
      </w:r>
      <w:r>
        <w:tab/>
        <w:t>промышленного</w:t>
      </w:r>
      <w:r>
        <w:tab/>
        <w:t>р</w:t>
      </w:r>
      <w:r>
        <w:t>ыболовства,</w:t>
      </w:r>
      <w:r>
        <w:tab/>
        <w:t>перечни</w:t>
      </w:r>
      <w:r>
        <w:tab/>
        <w:t>видов</w:t>
      </w:r>
      <w:r>
        <w:tab/>
        <w:t>водных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биоресурсов, в отношении которых осуществляется прибрежное (промысловое) рыболовство в акватории Азовского моря и внутренних водных объектах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t>разрабатывает и утверждает правила прибрежного (пром</w:t>
      </w:r>
      <w:r>
        <w:t>ыслового)</w:t>
      </w:r>
    </w:p>
    <w:p w:rsidR="006226AC" w:rsidRDefault="00E2074E" w:rsidP="00995787">
      <w:pPr>
        <w:pStyle w:val="23"/>
        <w:shd w:val="clear" w:color="auto" w:fill="auto"/>
        <w:tabs>
          <w:tab w:val="left" w:pos="1896"/>
          <w:tab w:val="left" w:pos="4224"/>
          <w:tab w:val="left" w:pos="6269"/>
          <w:tab w:val="left" w:pos="7603"/>
          <w:tab w:val="left" w:pos="8664"/>
        </w:tabs>
        <w:spacing w:before="0" w:after="0" w:line="276" w:lineRule="auto"/>
      </w:pPr>
      <w:r>
        <w:t>рыболовства,</w:t>
      </w:r>
      <w:r>
        <w:tab/>
        <w:t>промышленного</w:t>
      </w:r>
      <w:r>
        <w:tab/>
        <w:t>рыболовства,</w:t>
      </w:r>
      <w:r>
        <w:tab/>
        <w:t>перечни</w:t>
      </w:r>
      <w:r>
        <w:tab/>
        <w:t>видов</w:t>
      </w:r>
      <w:r>
        <w:tab/>
        <w:t>водных</w:t>
      </w:r>
    </w:p>
    <w:p w:rsidR="006226AC" w:rsidRDefault="00E2074E" w:rsidP="00995787">
      <w:pPr>
        <w:pStyle w:val="23"/>
        <w:shd w:val="clear" w:color="auto" w:fill="auto"/>
        <w:tabs>
          <w:tab w:val="left" w:pos="8174"/>
        </w:tabs>
        <w:spacing w:before="0" w:after="0" w:line="276" w:lineRule="auto"/>
      </w:pPr>
      <w:r>
        <w:t>биоресурсов, в отношении которых осуществляется</w:t>
      </w:r>
      <w:r>
        <w:tab/>
      </w:r>
      <w:proofErr w:type="gramStart"/>
      <w:r>
        <w:t>прибрежное</w:t>
      </w:r>
      <w:proofErr w:type="gramEnd"/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(промысловое) рыболовство в акватории Азовского моря и внутренних водных объектах Донецкой Народной Республики;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3"/>
        </w:tabs>
        <w:spacing w:before="0" w:after="0" w:line="276" w:lineRule="auto"/>
        <w:ind w:firstLine="740"/>
      </w:pPr>
      <w:r>
        <w:t xml:space="preserve">разрабатывает </w:t>
      </w:r>
      <w:r>
        <w:t>и утверждает порядок искусственного разведения (воспроизводства), выращивания водных биоресурсов и их использования;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0" w:line="276" w:lineRule="auto"/>
        <w:ind w:firstLine="740"/>
      </w:pPr>
      <w:r>
        <w:t xml:space="preserve">разрабатывает и утверждает методику расчета ущерба, причиненного рыбному хозяйству вследствие нарушения правил рыболовства и охраны водных </w:t>
      </w:r>
      <w:r>
        <w:t>биоресурсов;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0" w:line="276" w:lineRule="auto"/>
        <w:ind w:firstLine="740"/>
      </w:pPr>
      <w:r>
        <w:t>разрабатывает и утверждает правила любительского и спортивного рыболовства;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0" w:line="276" w:lineRule="auto"/>
        <w:ind w:firstLine="740"/>
      </w:pPr>
      <w:r>
        <w:t>разрабатывает и утверждает порядок осуществления рыболовства в научно-исследовательских и контрольных целях;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0" w:line="276" w:lineRule="auto"/>
        <w:ind w:firstLine="740"/>
      </w:pPr>
      <w:r>
        <w:t xml:space="preserve">разрабатывает и утверждает порядок осуществления </w:t>
      </w:r>
      <w:r>
        <w:t xml:space="preserve">рыболовства в целях </w:t>
      </w:r>
      <w:proofErr w:type="spellStart"/>
      <w:r>
        <w:t>аквакультуры</w:t>
      </w:r>
      <w:proofErr w:type="spellEnd"/>
      <w:r>
        <w:t>;</w:t>
      </w:r>
    </w:p>
    <w:p w:rsidR="006226AC" w:rsidRDefault="00E2074E" w:rsidP="00995787">
      <w:pPr>
        <w:pStyle w:val="23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0" w:line="276" w:lineRule="auto"/>
        <w:ind w:firstLine="740"/>
      </w:pPr>
      <w:r>
        <w:t xml:space="preserve">разрабатывает и утверждает порядок проведения </w:t>
      </w:r>
      <w:proofErr w:type="spellStart"/>
      <w:r>
        <w:t>рыбохозяйственной</w:t>
      </w:r>
      <w:proofErr w:type="spellEnd"/>
      <w:r>
        <w:t xml:space="preserve"> мелиорации».</w:t>
      </w:r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</w:pPr>
      <w:r>
        <w:t>Пункт 25 раздела IV Положения изложить в следующей редакции: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«Комитет в пределах своих полномочий разрабатывает </w:t>
      </w:r>
      <w:proofErr w:type="gramStart"/>
      <w:r>
        <w:t>методические</w:t>
      </w:r>
      <w:proofErr w:type="gramEnd"/>
    </w:p>
    <w:p w:rsidR="006226AC" w:rsidRDefault="00E2074E" w:rsidP="00995787">
      <w:pPr>
        <w:pStyle w:val="23"/>
        <w:shd w:val="clear" w:color="auto" w:fill="auto"/>
        <w:spacing w:before="0" w:after="0" w:line="276" w:lineRule="auto"/>
      </w:pPr>
      <w:r>
        <w:t>материалы, проекты н</w:t>
      </w:r>
      <w:r>
        <w:t>ормативных актов, издает на основании и во исполнение законодательных и иных нормативных правовых актов Донецкой Народной Республики приказы, распоряжения, поручения, организует и контролирует их выполнение</w:t>
      </w:r>
      <w:proofErr w:type="gramStart"/>
      <w:r>
        <w:t>.».</w:t>
      </w:r>
      <w:proofErr w:type="gramEnd"/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55"/>
        </w:tabs>
        <w:spacing w:before="0" w:after="0" w:line="276" w:lineRule="auto"/>
        <w:ind w:firstLine="740"/>
      </w:pPr>
      <w:r>
        <w:t>Подпункт 5) пункта 28 раздела V Положения изло</w:t>
      </w:r>
      <w:r>
        <w:t>жить в следующей редакции:</w:t>
      </w:r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>«5) назначает на должность и освобождает от должности работников Комитета (кроме первого заместителя), руководителей организаций, учреждений, по согласованию с Главой Донецкой Народной Республики - руководителей предприятий, вход</w:t>
      </w:r>
      <w:r>
        <w:t xml:space="preserve">ящих в сферу управления Комитета. </w:t>
      </w:r>
      <w:proofErr w:type="gramStart"/>
      <w:r>
        <w:t xml:space="preserve">Утверждает положения о структурных подразделениях Комитета, должностные </w:t>
      </w:r>
      <w:r>
        <w:lastRenderedPageBreak/>
        <w:t>регламенты и инструкции работников Комитета;».</w:t>
      </w:r>
      <w:proofErr w:type="gramEnd"/>
    </w:p>
    <w:p w:rsidR="006226AC" w:rsidRDefault="00E2074E" w:rsidP="00995787">
      <w:pPr>
        <w:pStyle w:val="23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276" w:lineRule="auto"/>
        <w:ind w:firstLine="740"/>
      </w:pPr>
      <w:proofErr w:type="gramStart"/>
      <w:r>
        <w:t>Подпункт 10) пункта 28 раздела V Положения изложить в следующей редакции:</w:t>
      </w:r>
      <w:proofErr w:type="gramEnd"/>
    </w:p>
    <w:p w:rsidR="006226AC" w:rsidRDefault="00E2074E" w:rsidP="00995787">
      <w:pPr>
        <w:pStyle w:val="23"/>
        <w:shd w:val="clear" w:color="auto" w:fill="auto"/>
        <w:spacing w:before="0" w:after="0" w:line="276" w:lineRule="auto"/>
        <w:ind w:firstLine="740"/>
      </w:pPr>
      <w:r>
        <w:t>«10) утверждает положения и у</w:t>
      </w:r>
      <w:r>
        <w:t>ставы, структуру, штатное расписание государственных предприятий, кроме этого - смету на содержание учреждений и организаций, входящих в сферу управления Комитета</w:t>
      </w:r>
      <w:proofErr w:type="gramStart"/>
      <w:r>
        <w:t>;»</w:t>
      </w:r>
      <w:proofErr w:type="gramEnd"/>
      <w:r>
        <w:t>.</w:t>
      </w:r>
    </w:p>
    <w:sectPr w:rsidR="006226AC" w:rsidSect="00995787">
      <w:headerReference w:type="default" r:id="rId10"/>
      <w:pgSz w:w="11900" w:h="16840"/>
      <w:pgMar w:top="1211" w:right="491" w:bottom="851" w:left="166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4E" w:rsidRDefault="00E2074E">
      <w:r>
        <w:separator/>
      </w:r>
    </w:p>
  </w:endnote>
  <w:endnote w:type="continuationSeparator" w:id="0">
    <w:p w:rsidR="00E2074E" w:rsidRDefault="00E2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4E" w:rsidRDefault="00E2074E"/>
  </w:footnote>
  <w:footnote w:type="continuationSeparator" w:id="0">
    <w:p w:rsidR="00E2074E" w:rsidRDefault="00E207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6AC" w:rsidRDefault="00E207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8pt;margin-top:39.3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26AC" w:rsidRDefault="00E2074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C2DD7" w:rsidRPr="005C2DD7">
                  <w:rPr>
                    <w:rStyle w:val="a9"/>
                    <w:noProof/>
                  </w:rPr>
                  <w:t>9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6BC"/>
    <w:multiLevelType w:val="multilevel"/>
    <w:tmpl w:val="518E0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EA6EEB"/>
    <w:multiLevelType w:val="multilevel"/>
    <w:tmpl w:val="168C4C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E81E3E"/>
    <w:multiLevelType w:val="multilevel"/>
    <w:tmpl w:val="C9C4F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850748"/>
    <w:multiLevelType w:val="multilevel"/>
    <w:tmpl w:val="F760C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26AC"/>
    <w:rsid w:val="005C2DD7"/>
    <w:rsid w:val="006226AC"/>
    <w:rsid w:val="009109E3"/>
    <w:rsid w:val="00995787"/>
    <w:rsid w:val="00E2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317" w:lineRule="exact"/>
      <w:ind w:hanging="4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2208</Words>
  <Characters>12591</Characters>
  <Application>Microsoft Office Word</Application>
  <DocSecurity>0</DocSecurity>
  <Lines>104</Lines>
  <Paragraphs>29</Paragraphs>
  <ScaleCrop>false</ScaleCrop>
  <Company/>
  <LinksUpToDate>false</LinksUpToDate>
  <CharactersWithSpaces>14770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2019-06-21T10:49:00Z</dcterms:created>
  <dcterms:modified xsi:type="dcterms:W3CDTF">2019-06-21T11:08:00Z</dcterms:modified>
</cp:coreProperties>
</file>