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2CA" w:rsidRDefault="00C00E71" w:rsidP="00D804EF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министров\\21.06\\media\\image1.png"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7" r:href="rId8"/>
          </v:shape>
        </w:pict>
      </w:r>
      <w:r>
        <w:fldChar w:fldCharType="end"/>
      </w:r>
    </w:p>
    <w:p w:rsidR="007F62CA" w:rsidRDefault="007F62CA" w:rsidP="00D804EF">
      <w:pPr>
        <w:spacing w:line="276" w:lineRule="auto"/>
        <w:rPr>
          <w:sz w:val="2"/>
          <w:szCs w:val="2"/>
        </w:rPr>
      </w:pPr>
    </w:p>
    <w:p w:rsidR="007F62CA" w:rsidRDefault="00C00E71" w:rsidP="00D804EF">
      <w:pPr>
        <w:pStyle w:val="10"/>
        <w:keepNext/>
        <w:keepLines/>
        <w:shd w:val="clear" w:color="auto" w:fill="auto"/>
        <w:spacing w:before="0" w:after="0" w:line="276" w:lineRule="auto"/>
        <w:ind w:left="260"/>
      </w:pPr>
      <w:bookmarkStart w:id="0" w:name="bookmark0"/>
      <w:r>
        <w:t>ДОНЕЦКАЯ НАРОДНАЯ РЕСПУБЛИКА</w:t>
      </w:r>
      <w:bookmarkEnd w:id="0"/>
    </w:p>
    <w:p w:rsidR="007F62CA" w:rsidRDefault="00C00E71" w:rsidP="00D804EF">
      <w:pPr>
        <w:pStyle w:val="10"/>
        <w:keepNext/>
        <w:keepLines/>
        <w:shd w:val="clear" w:color="auto" w:fill="auto"/>
        <w:spacing w:before="0" w:after="0" w:line="276" w:lineRule="auto"/>
        <w:ind w:left="260"/>
      </w:pPr>
      <w:r>
        <w:t>СОВЕТ МИНИСТРОВ</w:t>
      </w:r>
    </w:p>
    <w:p w:rsidR="00D804EF" w:rsidRDefault="00D804EF" w:rsidP="00D804EF">
      <w:pPr>
        <w:pStyle w:val="10"/>
        <w:keepNext/>
        <w:keepLines/>
        <w:shd w:val="clear" w:color="auto" w:fill="auto"/>
        <w:spacing w:before="0" w:after="0" w:line="276" w:lineRule="auto"/>
        <w:ind w:left="260"/>
      </w:pPr>
    </w:p>
    <w:p w:rsidR="007F62CA" w:rsidRDefault="00C00E71" w:rsidP="00D804EF">
      <w:pPr>
        <w:pStyle w:val="20"/>
        <w:keepNext/>
        <w:keepLines/>
        <w:shd w:val="clear" w:color="auto" w:fill="auto"/>
        <w:spacing w:before="0" w:after="0" w:line="276" w:lineRule="auto"/>
        <w:ind w:left="260"/>
      </w:pPr>
      <w:bookmarkStart w:id="1" w:name="bookmark1"/>
      <w:r>
        <w:t>ПОСТАНОВЛЕНИЕ</w:t>
      </w:r>
      <w:bookmarkEnd w:id="1"/>
    </w:p>
    <w:p w:rsidR="007F62CA" w:rsidRDefault="00C00E71" w:rsidP="00D804EF">
      <w:pPr>
        <w:pStyle w:val="3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15 июня 2017 г. № 7-25</w:t>
      </w:r>
      <w:bookmarkEnd w:id="2"/>
    </w:p>
    <w:p w:rsidR="00D804EF" w:rsidRDefault="00D804EF" w:rsidP="00D804EF">
      <w:pPr>
        <w:pStyle w:val="30"/>
        <w:keepNext/>
        <w:keepLines/>
        <w:shd w:val="clear" w:color="auto" w:fill="auto"/>
        <w:spacing w:before="0" w:after="0" w:line="276" w:lineRule="auto"/>
      </w:pPr>
    </w:p>
    <w:p w:rsidR="00D804EF" w:rsidRDefault="00D804EF" w:rsidP="00D804EF">
      <w:pPr>
        <w:pStyle w:val="30"/>
        <w:keepNext/>
        <w:keepLines/>
        <w:shd w:val="clear" w:color="auto" w:fill="auto"/>
        <w:spacing w:before="0" w:after="0" w:line="276" w:lineRule="auto"/>
      </w:pPr>
    </w:p>
    <w:p w:rsidR="007F62CA" w:rsidRDefault="00C00E71" w:rsidP="00D804EF">
      <w:pPr>
        <w:pStyle w:val="32"/>
        <w:shd w:val="clear" w:color="auto" w:fill="auto"/>
        <w:spacing w:before="0" w:line="276" w:lineRule="auto"/>
      </w:pPr>
      <w:r>
        <w:t xml:space="preserve">О внесении изменений в Порядок ввоза </w:t>
      </w:r>
      <w:r>
        <w:t>(вывоза) наркотических средств,</w:t>
      </w:r>
      <w:r>
        <w:br/>
        <w:t xml:space="preserve">психотропных веществ и их </w:t>
      </w:r>
      <w:proofErr w:type="spellStart"/>
      <w:r>
        <w:t>прекурсоров</w:t>
      </w:r>
      <w:proofErr w:type="spellEnd"/>
      <w:r>
        <w:t>, утвержденный</w:t>
      </w:r>
    </w:p>
    <w:p w:rsidR="007F62CA" w:rsidRDefault="00C00E71" w:rsidP="00D804EF">
      <w:pPr>
        <w:pStyle w:val="32"/>
        <w:shd w:val="clear" w:color="auto" w:fill="auto"/>
        <w:spacing w:before="0" w:line="276" w:lineRule="auto"/>
      </w:pPr>
      <w:r>
        <w:t>Постановлением Совета Министров Донецкой Народной Республики</w:t>
      </w:r>
    </w:p>
    <w:p w:rsidR="007F62CA" w:rsidRDefault="00C00E71" w:rsidP="00D804EF">
      <w:pPr>
        <w:pStyle w:val="3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от 10 марта 2017 г. № 3-7</w:t>
      </w:r>
      <w:bookmarkEnd w:id="3"/>
    </w:p>
    <w:p w:rsidR="00D804EF" w:rsidRDefault="00D804EF" w:rsidP="00D804EF">
      <w:pPr>
        <w:pStyle w:val="30"/>
        <w:keepNext/>
        <w:keepLines/>
        <w:shd w:val="clear" w:color="auto" w:fill="auto"/>
        <w:spacing w:before="0" w:after="0" w:line="276" w:lineRule="auto"/>
      </w:pPr>
    </w:p>
    <w:p w:rsidR="00D804EF" w:rsidRDefault="00D804EF" w:rsidP="00D804EF">
      <w:pPr>
        <w:pStyle w:val="30"/>
        <w:keepNext/>
        <w:keepLines/>
        <w:shd w:val="clear" w:color="auto" w:fill="auto"/>
        <w:spacing w:before="0" w:after="0" w:line="276" w:lineRule="auto"/>
      </w:pPr>
    </w:p>
    <w:p w:rsidR="007F62CA" w:rsidRDefault="00C00E71" w:rsidP="00D804EF">
      <w:pPr>
        <w:pStyle w:val="22"/>
        <w:shd w:val="clear" w:color="auto" w:fill="auto"/>
        <w:spacing w:before="0" w:after="0" w:line="276" w:lineRule="auto"/>
        <w:ind w:firstLine="780"/>
      </w:pPr>
      <w:proofErr w:type="gramStart"/>
      <w:r>
        <w:t xml:space="preserve">С целью обеспечения государственного контроля ввоза в Донецкую Народную Республику и </w:t>
      </w:r>
      <w:r>
        <w:t xml:space="preserve">вывоза из Донецкой Народной Республики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 xml:space="preserve">, руководствуясь статьей 27 </w:t>
      </w:r>
      <w:hyperlink r:id="rId9" w:history="1">
        <w:r w:rsidRPr="005D0AA7">
          <w:rPr>
            <w:rStyle w:val="a3"/>
          </w:rPr>
          <w:t xml:space="preserve">Закона Донецкой Народной Республики от 20 марта 2015 г. № </w:t>
        </w:r>
        <w:r w:rsidRPr="005D0AA7">
          <w:rPr>
            <w:rStyle w:val="a3"/>
            <w:lang w:eastAsia="en-US" w:bidi="en-US"/>
          </w:rPr>
          <w:t>28-</w:t>
        </w:r>
        <w:r w:rsidRPr="005D0AA7">
          <w:rPr>
            <w:rStyle w:val="a3"/>
            <w:lang w:val="en-US" w:eastAsia="en-US" w:bidi="en-US"/>
          </w:rPr>
          <w:t>IHC</w:t>
        </w:r>
        <w:r w:rsidRPr="005D0AA7">
          <w:rPr>
            <w:rStyle w:val="a3"/>
            <w:lang w:eastAsia="en-US" w:bidi="en-US"/>
          </w:rPr>
          <w:t xml:space="preserve"> </w:t>
        </w:r>
        <w:r w:rsidRPr="005D0AA7">
          <w:rPr>
            <w:rStyle w:val="a3"/>
          </w:rPr>
          <w:t xml:space="preserve">«Об обороте наркотических средств, психотропных веществ и их </w:t>
        </w:r>
        <w:proofErr w:type="spellStart"/>
        <w:r w:rsidRPr="005D0AA7">
          <w:rPr>
            <w:rStyle w:val="a3"/>
          </w:rPr>
          <w:t>пре</w:t>
        </w:r>
        <w:r w:rsidRPr="005D0AA7">
          <w:rPr>
            <w:rStyle w:val="a3"/>
          </w:rPr>
          <w:t>курсоров</w:t>
        </w:r>
        <w:proofErr w:type="spellEnd"/>
        <w:r w:rsidRPr="005D0AA7">
          <w:rPr>
            <w:rStyle w:val="a3"/>
          </w:rPr>
          <w:t xml:space="preserve"> на территории Донецкой Народной Республики»</w:t>
        </w:r>
      </w:hyperlink>
      <w:r>
        <w:t>, Совет Министров Донецкой Народной Республики</w:t>
      </w:r>
      <w:proofErr w:type="gramEnd"/>
    </w:p>
    <w:p w:rsidR="00D804EF" w:rsidRDefault="00D804EF" w:rsidP="00D804EF">
      <w:pPr>
        <w:pStyle w:val="22"/>
        <w:shd w:val="clear" w:color="auto" w:fill="auto"/>
        <w:spacing w:before="0" w:after="0" w:line="276" w:lineRule="auto"/>
        <w:ind w:firstLine="780"/>
      </w:pPr>
    </w:p>
    <w:p w:rsidR="007F62CA" w:rsidRDefault="00C00E71" w:rsidP="00D804EF">
      <w:pPr>
        <w:pStyle w:val="32"/>
        <w:shd w:val="clear" w:color="auto" w:fill="auto"/>
        <w:spacing w:before="0" w:line="276" w:lineRule="auto"/>
        <w:jc w:val="left"/>
      </w:pPr>
      <w:r>
        <w:t>ПОСТАНОВЛЯЕТ:</w:t>
      </w:r>
    </w:p>
    <w:p w:rsidR="00D804EF" w:rsidRDefault="00D804EF" w:rsidP="00D804EF">
      <w:pPr>
        <w:pStyle w:val="32"/>
        <w:shd w:val="clear" w:color="auto" w:fill="auto"/>
        <w:spacing w:before="0" w:line="276" w:lineRule="auto"/>
        <w:jc w:val="left"/>
      </w:pPr>
    </w:p>
    <w:p w:rsidR="007F62CA" w:rsidRDefault="00C00E71" w:rsidP="00D804EF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1. Внести следующие изменения в </w:t>
      </w:r>
      <w:hyperlink r:id="rId10" w:history="1">
        <w:r w:rsidRPr="005D0AA7">
          <w:rPr>
            <w:rStyle w:val="a3"/>
          </w:rPr>
          <w:t xml:space="preserve">Порядок ввоза (вывоза) наркотических средств, психотропных веществ и их </w:t>
        </w:r>
        <w:proofErr w:type="spellStart"/>
        <w:r w:rsidRPr="005D0AA7">
          <w:rPr>
            <w:rStyle w:val="a3"/>
          </w:rPr>
          <w:t>прекурсоров</w:t>
        </w:r>
        <w:proofErr w:type="spellEnd"/>
        <w:r w:rsidRPr="005D0AA7">
          <w:rPr>
            <w:rStyle w:val="a3"/>
          </w:rPr>
          <w:t xml:space="preserve"> (далее - Порядок), </w:t>
        </w:r>
        <w:r w:rsidRPr="005D0AA7">
          <w:rPr>
            <w:rStyle w:val="a3"/>
          </w:rPr>
          <w:t>утвержденный Постановлением Совета Министров Донецкой Народной Республики от 10 марта 2017 г. № 3-7</w:t>
        </w:r>
      </w:hyperlink>
      <w:r>
        <w:t>:</w:t>
      </w:r>
    </w:p>
    <w:p w:rsidR="007F62CA" w:rsidRDefault="00C00E71" w:rsidP="00D804EF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1.1. Подпункт 12.1 пункта 12 </w:t>
      </w:r>
      <w:hyperlink r:id="rId11" w:history="1">
        <w:r w:rsidRPr="005D0AA7">
          <w:rPr>
            <w:rStyle w:val="a3"/>
          </w:rPr>
          <w:t>Порядка</w:t>
        </w:r>
      </w:hyperlink>
      <w:r>
        <w:t xml:space="preserve"> исключить;</w:t>
      </w:r>
    </w:p>
    <w:p w:rsidR="007F62CA" w:rsidRDefault="00C00E71" w:rsidP="00D804EF">
      <w:pPr>
        <w:pStyle w:val="22"/>
        <w:shd w:val="clear" w:color="auto" w:fill="auto"/>
        <w:tabs>
          <w:tab w:val="left" w:pos="749"/>
        </w:tabs>
        <w:spacing w:before="0" w:after="0" w:line="276" w:lineRule="auto"/>
        <w:ind w:left="240"/>
      </w:pPr>
      <w:r>
        <w:t>.</w:t>
      </w:r>
      <w:r>
        <w:tab/>
        <w:t xml:space="preserve">1.2. Подпункты 12.2, 12.3, 12.4 пункта 12 </w:t>
      </w:r>
      <w:hyperlink r:id="rId12" w:history="1">
        <w:r w:rsidRPr="005D0AA7">
          <w:rPr>
            <w:rStyle w:val="a3"/>
          </w:rPr>
          <w:t>Порядка</w:t>
        </w:r>
      </w:hyperlink>
      <w:r>
        <w:t xml:space="preserve"> считать подпунктами</w:t>
      </w:r>
    </w:p>
    <w:p w:rsidR="007F62CA" w:rsidRDefault="00C00E71" w:rsidP="00D804EF">
      <w:pPr>
        <w:pStyle w:val="22"/>
        <w:shd w:val="clear" w:color="auto" w:fill="auto"/>
        <w:spacing w:before="0" w:after="0" w:line="276" w:lineRule="auto"/>
        <w:jc w:val="left"/>
      </w:pPr>
      <w:r>
        <w:t>12.1, 12.2, 12.3 соответственно;</w:t>
      </w:r>
    </w:p>
    <w:p w:rsidR="007F62CA" w:rsidRDefault="00C00E71" w:rsidP="00D804EF">
      <w:pPr>
        <w:pStyle w:val="22"/>
        <w:shd w:val="clear" w:color="auto" w:fill="auto"/>
        <w:spacing w:before="0" w:after="0" w:line="276" w:lineRule="auto"/>
        <w:ind w:firstLine="780"/>
      </w:pPr>
      <w:r>
        <w:t>1.</w:t>
      </w:r>
      <w:r>
        <w:t xml:space="preserve">3. Дополнить </w:t>
      </w:r>
      <w:hyperlink r:id="rId13" w:history="1">
        <w:r w:rsidRPr="005D0AA7">
          <w:rPr>
            <w:rStyle w:val="a3"/>
          </w:rPr>
          <w:t>Порядок</w:t>
        </w:r>
      </w:hyperlink>
      <w:bookmarkStart w:id="4" w:name="_GoBack"/>
      <w:bookmarkEnd w:id="4"/>
      <w:r>
        <w:t xml:space="preserve"> пунктом 25, изложив его в следующей редакции: «25. </w:t>
      </w:r>
      <w:proofErr w:type="gramStart"/>
      <w:r>
        <w:t xml:space="preserve">Заявитель не позднее 5 (пяти) рабочих дней со дня ввоза (вывоза) на территорию Донецкой Народной Республики (с территории Донецкой Народной Республики) конкретной партии наркотических </w:t>
      </w:r>
      <w:r>
        <w:t xml:space="preserve">средств, психотропных веществ </w:t>
      </w:r>
      <w:r>
        <w:lastRenderedPageBreak/>
        <w:t xml:space="preserve">и их </w:t>
      </w:r>
      <w:proofErr w:type="spellStart"/>
      <w:r>
        <w:t>прекурсоров</w:t>
      </w:r>
      <w:proofErr w:type="spellEnd"/>
      <w:r>
        <w:t xml:space="preserve"> предоставляет в Министерство внутренних дел Донецкой Народной Республики копию разрешения компетентного органа иностранного государства на ввоз (вывоз) на его территорию (с его территории) конкретной партии на</w:t>
      </w:r>
      <w:r>
        <w:t>ркотических средств,</w:t>
      </w:r>
      <w:r w:rsidR="00D804EF">
        <w:rPr>
          <w:rStyle w:val="23"/>
        </w:rPr>
        <w:t xml:space="preserve"> </w:t>
      </w:r>
      <w:r>
        <w:rPr>
          <w:rStyle w:val="23"/>
        </w:rPr>
        <w:t>психотропных веществ и</w:t>
      </w:r>
      <w:proofErr w:type="gramEnd"/>
      <w:r>
        <w:rPr>
          <w:rStyle w:val="23"/>
        </w:rPr>
        <w:t xml:space="preserve"> их </w:t>
      </w:r>
      <w:proofErr w:type="spellStart"/>
      <w:r>
        <w:rPr>
          <w:rStyle w:val="23"/>
        </w:rPr>
        <w:t>прекурсоров</w:t>
      </w:r>
      <w:proofErr w:type="spellEnd"/>
      <w:r>
        <w:rPr>
          <w:rStyle w:val="23"/>
        </w:rPr>
        <w:t xml:space="preserve"> либо копию официального уведомления от этого органа о том, что указанное разрешение не требуется».</w:t>
      </w:r>
    </w:p>
    <w:p w:rsidR="007F62CA" w:rsidRDefault="00C00E71" w:rsidP="00D804EF">
      <w:pPr>
        <w:pStyle w:val="22"/>
        <w:shd w:val="clear" w:color="auto" w:fill="auto"/>
        <w:spacing w:before="0" w:after="0" w:line="276" w:lineRule="auto"/>
        <w:ind w:left="60"/>
        <w:jc w:val="center"/>
        <w:rPr>
          <w:rStyle w:val="23"/>
        </w:rPr>
      </w:pPr>
      <w:r>
        <w:rPr>
          <w:rStyle w:val="23"/>
        </w:rPr>
        <w:t>2. Настоящее Постановление вступает в силу с момента принятия.</w:t>
      </w:r>
    </w:p>
    <w:p w:rsidR="00D804EF" w:rsidRDefault="00D804EF" w:rsidP="00D804EF">
      <w:pPr>
        <w:pStyle w:val="22"/>
        <w:shd w:val="clear" w:color="auto" w:fill="auto"/>
        <w:spacing w:before="0" w:after="0" w:line="276" w:lineRule="auto"/>
        <w:ind w:left="60"/>
        <w:jc w:val="center"/>
        <w:rPr>
          <w:rStyle w:val="23"/>
        </w:rPr>
      </w:pPr>
    </w:p>
    <w:p w:rsidR="00D804EF" w:rsidRDefault="00D804EF" w:rsidP="00D804EF">
      <w:pPr>
        <w:pStyle w:val="22"/>
        <w:shd w:val="clear" w:color="auto" w:fill="auto"/>
        <w:spacing w:before="0" w:after="0" w:line="276" w:lineRule="auto"/>
        <w:ind w:left="60"/>
        <w:jc w:val="center"/>
        <w:rPr>
          <w:rStyle w:val="23"/>
        </w:rPr>
      </w:pPr>
    </w:p>
    <w:p w:rsidR="00D804EF" w:rsidRDefault="00D804EF" w:rsidP="00D804EF">
      <w:pPr>
        <w:pStyle w:val="22"/>
        <w:shd w:val="clear" w:color="auto" w:fill="auto"/>
        <w:spacing w:before="0" w:after="0" w:line="276" w:lineRule="auto"/>
        <w:ind w:left="60"/>
        <w:jc w:val="center"/>
      </w:pPr>
    </w:p>
    <w:p w:rsidR="00D804EF" w:rsidRDefault="00C00E71" w:rsidP="00D804EF">
      <w:pPr>
        <w:pStyle w:val="30"/>
        <w:keepNext/>
        <w:keepLines/>
        <w:shd w:val="clear" w:color="auto" w:fill="auto"/>
        <w:spacing w:before="0" w:after="0" w:line="280" w:lineRule="exact"/>
        <w:jc w:val="left"/>
      </w:pPr>
      <w:bookmarkStart w:id="5" w:name="bookmark4"/>
      <w:r>
        <w:rPr>
          <w:rStyle w:val="33"/>
          <w:b/>
          <w:bCs/>
        </w:rPr>
        <w:t xml:space="preserve">Председатель </w:t>
      </w:r>
      <w:r w:rsidR="00D804EF">
        <w:rPr>
          <w:rStyle w:val="33"/>
          <w:b/>
          <w:bCs/>
        </w:rPr>
        <w:br/>
      </w:r>
      <w:r>
        <w:rPr>
          <w:rStyle w:val="33"/>
          <w:b/>
          <w:bCs/>
        </w:rPr>
        <w:t>Совета Министров</w:t>
      </w:r>
      <w:bookmarkEnd w:id="5"/>
      <w:r w:rsidR="00D804EF">
        <w:rPr>
          <w:rStyle w:val="33"/>
          <w:b/>
          <w:bCs/>
        </w:rPr>
        <w:t xml:space="preserve">                                                                        </w:t>
      </w:r>
      <w:r w:rsidR="00D804EF">
        <w:rPr>
          <w:rStyle w:val="3Exact0"/>
          <w:b/>
          <w:bCs/>
        </w:rPr>
        <w:t xml:space="preserve">А. </w:t>
      </w:r>
      <w:proofErr w:type="spellStart"/>
      <w:r w:rsidR="00D804EF">
        <w:rPr>
          <w:rStyle w:val="3Exact0"/>
          <w:b/>
          <w:bCs/>
        </w:rPr>
        <w:t>В.Захарченко</w:t>
      </w:r>
      <w:proofErr w:type="spellEnd"/>
    </w:p>
    <w:p w:rsidR="007F62CA" w:rsidRDefault="007F62CA" w:rsidP="00D804EF">
      <w:pPr>
        <w:pStyle w:val="30"/>
        <w:keepNext/>
        <w:keepLines/>
        <w:shd w:val="clear" w:color="auto" w:fill="auto"/>
        <w:spacing w:before="0" w:after="0" w:line="276" w:lineRule="auto"/>
        <w:ind w:right="4980"/>
        <w:jc w:val="left"/>
      </w:pPr>
    </w:p>
    <w:p w:rsidR="00D804EF" w:rsidRDefault="00D804EF">
      <w:pPr>
        <w:pStyle w:val="30"/>
        <w:keepNext/>
        <w:keepLines/>
        <w:shd w:val="clear" w:color="auto" w:fill="auto"/>
        <w:spacing w:before="0" w:after="0" w:line="276" w:lineRule="auto"/>
        <w:ind w:right="4980"/>
        <w:jc w:val="left"/>
      </w:pPr>
    </w:p>
    <w:sectPr w:rsidR="00D804EF">
      <w:headerReference w:type="default" r:id="rId14"/>
      <w:pgSz w:w="11900" w:h="16840"/>
      <w:pgMar w:top="1111" w:right="401" w:bottom="1217" w:left="175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E71" w:rsidRDefault="00C00E71">
      <w:r>
        <w:separator/>
      </w:r>
    </w:p>
  </w:endnote>
  <w:endnote w:type="continuationSeparator" w:id="0">
    <w:p w:rsidR="00C00E71" w:rsidRDefault="00C0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E71" w:rsidRDefault="00C00E71"/>
  </w:footnote>
  <w:footnote w:type="continuationSeparator" w:id="0">
    <w:p w:rsidR="00C00E71" w:rsidRDefault="00C00E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2CA" w:rsidRDefault="00C00E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9.45pt;margin-top:36.4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F62CA" w:rsidRDefault="00C00E71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F62CA"/>
    <w:rsid w:val="005D0AA7"/>
    <w:rsid w:val="007F62CA"/>
    <w:rsid w:val="00C00E71"/>
    <w:rsid w:val="00D8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80" w:after="6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6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TargetMode="External"/><Relationship Id="rId13" Type="http://schemas.openxmlformats.org/officeDocument/2006/relationships/hyperlink" Target="https://dnr-online.ru/download/postanovlenie-soveta-ministrov-dnr-3-7-ot-10-03-2017-g-ob-utverzhdenii-poryadka-vvoza-vyvoza-narkoticheskih-sredstv-psihotropnyh-veshhestv-i-ih-prekursorov-opublikovano-12-04-2017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nr-online.ru/download/postanovlenie-soveta-ministrov-dnr-3-7-ot-10-03-2017-g-ob-utverzhdenii-poryadka-vvoza-vyvoza-narkoticheskih-sredstv-psihotropnyh-veshhestv-i-ih-prekursorov-opublikovano-12-04-2017g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3-7-ot-10-03-2017-g-ob-utverzhdenii-poryadka-vvoza-vyvoza-narkoticheskih-sredstv-psihotropnyh-veshhestv-i-ih-prekursorov-opublikovano-12-04-2017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postanovlenie-soveta-ministrov-dnr-3-7-ot-10-03-2017-g-ob-utverzhdenii-poryadka-vvoza-vyvoza-narkoticheskih-sredstv-psihotropnyh-veshhestv-i-ih-prekursorov-opublikovano-12-04-2017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28-ihc-ob-oborote-narkoticheskih-sredstv-psihotropnyh-veshhestv-i-ih-prekursorov-na-territorii-donetskoj-narodnoj-respubliki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481</Words>
  <Characters>2747</Characters>
  <Application>Microsoft Office Word</Application>
  <DocSecurity>0</DocSecurity>
  <Lines>22</Lines>
  <Paragraphs>6</Paragraphs>
  <ScaleCrop>false</ScaleCrop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2019-06-21T11:28:00Z</dcterms:created>
  <dcterms:modified xsi:type="dcterms:W3CDTF">2019-06-21T11:39:00Z</dcterms:modified>
</cp:coreProperties>
</file>