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2D" w:rsidRDefault="001F3D22" w:rsidP="00BE0B2D">
      <w:pPr>
        <w:pBdr>
          <w:bottom w:val="doub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7D2E4BE" wp14:editId="6B2C9A63">
            <wp:extent cx="6031230" cy="1195644"/>
            <wp:effectExtent l="0" t="0" r="0" b="508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19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B2D" w:rsidRPr="00BE0B2D" w:rsidRDefault="00BE0B2D" w:rsidP="001F3D2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0B2D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BE0B2D" w:rsidRPr="00BE0B2D" w:rsidRDefault="00BE0B2D" w:rsidP="001F3D2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0B2D">
        <w:rPr>
          <w:rFonts w:ascii="Times New Roman" w:hAnsi="Times New Roman" w:cs="Times New Roman"/>
          <w:b/>
          <w:sz w:val="32"/>
          <w:szCs w:val="32"/>
        </w:rPr>
        <w:t>ГЛАВЫ ДОНЕЦКОЙ НАРОДНОЙ РЕСПУБЛИКИ</w:t>
      </w:r>
    </w:p>
    <w:p w:rsidR="00BE0B2D" w:rsidRPr="00BE0B2D" w:rsidRDefault="00BE0B2D" w:rsidP="00BE0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B2D" w:rsidRPr="00BE0B2D" w:rsidRDefault="00BE0B2D" w:rsidP="00BE0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B2D" w:rsidRPr="00BE0B2D" w:rsidRDefault="00BE0B2D" w:rsidP="00BE0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B2D">
        <w:rPr>
          <w:rFonts w:ascii="Times New Roman" w:hAnsi="Times New Roman" w:cs="Times New Roman"/>
          <w:b/>
          <w:sz w:val="28"/>
          <w:szCs w:val="28"/>
        </w:rPr>
        <w:t>О внесении изменения в Распоряжение Г лавы Донецкой Народной</w:t>
      </w:r>
    </w:p>
    <w:p w:rsidR="00BE0B2D" w:rsidRPr="00BE0B2D" w:rsidRDefault="00BE0B2D" w:rsidP="00BE0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B2D">
        <w:rPr>
          <w:rFonts w:ascii="Times New Roman" w:hAnsi="Times New Roman" w:cs="Times New Roman"/>
          <w:b/>
          <w:sz w:val="28"/>
          <w:szCs w:val="28"/>
        </w:rPr>
        <w:t>Республики от 13 июня 2019 года № 168 «О создании</w:t>
      </w:r>
    </w:p>
    <w:p w:rsidR="00BE0B2D" w:rsidRPr="00BE0B2D" w:rsidRDefault="00BE0B2D" w:rsidP="00BE0B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B2D">
        <w:rPr>
          <w:rFonts w:ascii="Times New Roman" w:hAnsi="Times New Roman" w:cs="Times New Roman"/>
          <w:b/>
          <w:sz w:val="28"/>
          <w:szCs w:val="28"/>
        </w:rPr>
        <w:t>Организационного комитета»</w:t>
      </w:r>
    </w:p>
    <w:p w:rsidR="00BE0B2D" w:rsidRP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B2D" w:rsidRP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B2D" w:rsidRP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B2D">
        <w:rPr>
          <w:rFonts w:ascii="Times New Roman" w:hAnsi="Times New Roman" w:cs="Times New Roman"/>
          <w:sz w:val="28"/>
          <w:szCs w:val="28"/>
        </w:rPr>
        <w:t>РАСПОРЯЖАЮСЬ:</w:t>
      </w:r>
    </w:p>
    <w:p w:rsidR="00BE0B2D" w:rsidRP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B2D" w:rsidRDefault="00BE0B2D" w:rsidP="00BE0B2D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B2D">
        <w:rPr>
          <w:rFonts w:ascii="Times New Roman" w:hAnsi="Times New Roman" w:cs="Times New Roman"/>
          <w:sz w:val="28"/>
          <w:szCs w:val="28"/>
        </w:rPr>
        <w:t xml:space="preserve">1. Внести изменение в состав Организационного комитета по осуществлению </w:t>
      </w:r>
      <w:proofErr w:type="spellStart"/>
      <w:r w:rsidRPr="00BE0B2D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BE0B2D">
        <w:rPr>
          <w:rFonts w:ascii="Times New Roman" w:hAnsi="Times New Roman" w:cs="Times New Roman"/>
          <w:sz w:val="28"/>
          <w:szCs w:val="28"/>
        </w:rPr>
        <w:t xml:space="preserve">-ярмарочной деятельности субъектов хозяйствования Донецкой Народной Республики на территории иностранных государств, утвержденный </w:t>
      </w:r>
      <w:hyperlink r:id="rId6" w:history="1">
        <w:r w:rsidRPr="001F3D22">
          <w:rPr>
            <w:rStyle w:val="a6"/>
            <w:rFonts w:ascii="Times New Roman" w:hAnsi="Times New Roman" w:cs="Times New Roman"/>
            <w:sz w:val="28"/>
            <w:szCs w:val="28"/>
          </w:rPr>
          <w:t>Распоряжением Главы Донецкой Народной Республики от 13 июня 2019 года № 168 «О создании Организационного комитета»</w:t>
        </w:r>
      </w:hyperlink>
      <w:bookmarkStart w:id="0" w:name="_GoBack"/>
      <w:bookmarkEnd w:id="0"/>
      <w:r w:rsidRPr="00BE0B2D">
        <w:rPr>
          <w:rFonts w:ascii="Times New Roman" w:hAnsi="Times New Roman" w:cs="Times New Roman"/>
          <w:sz w:val="28"/>
          <w:szCs w:val="28"/>
        </w:rPr>
        <w:t>, дополнив после слов «представитель Министерства экономического развития Донецкой Народной Республики</w:t>
      </w:r>
      <w:proofErr w:type="gramStart"/>
      <w:r w:rsidRPr="00BE0B2D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E0B2D">
        <w:rPr>
          <w:rFonts w:ascii="Times New Roman" w:hAnsi="Times New Roman" w:cs="Times New Roman"/>
          <w:sz w:val="28"/>
          <w:szCs w:val="28"/>
        </w:rPr>
        <w:t xml:space="preserve"> словами «представитель Министерства агропромышленной политики и продовольствия До</w:t>
      </w:r>
      <w:r>
        <w:rPr>
          <w:rFonts w:ascii="Times New Roman" w:hAnsi="Times New Roman" w:cs="Times New Roman"/>
          <w:sz w:val="28"/>
          <w:szCs w:val="28"/>
        </w:rPr>
        <w:t>нецкой Народной Республики;</w:t>
      </w:r>
    </w:p>
    <w:p w:rsidR="00BE0B2D" w:rsidRDefault="00BE0B2D" w:rsidP="00BE0B2D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Распоряжение вступает в силу со дня его подписания.</w:t>
      </w:r>
    </w:p>
    <w:p w:rsid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br/>
        <w:t xml:space="preserve">Донецкой Народной Республики                                              Д.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Пушилин</w:t>
      </w:r>
      <w:proofErr w:type="spellEnd"/>
    </w:p>
    <w:p w:rsid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B2D" w:rsidRDefault="00BE0B2D" w:rsidP="00BE0B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0B2D" w:rsidRDefault="00BE0B2D" w:rsidP="00BE0B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июня </w:t>
      </w:r>
      <w:r>
        <w:rPr>
          <w:rFonts w:ascii="Times New Roman" w:hAnsi="Times New Roman" w:cs="Times New Roman"/>
          <w:sz w:val="28"/>
          <w:szCs w:val="28"/>
        </w:rPr>
        <w:t xml:space="preserve">  2019 года</w:t>
      </w:r>
    </w:p>
    <w:p w:rsidR="00BE0B2D" w:rsidRPr="00BE0B2D" w:rsidRDefault="00BE0B2D" w:rsidP="00BE0B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183</w:t>
      </w:r>
    </w:p>
    <w:sectPr w:rsidR="00BE0B2D" w:rsidRPr="00BE0B2D" w:rsidSect="00BE0B2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B2D"/>
    <w:rsid w:val="001F3D22"/>
    <w:rsid w:val="00336958"/>
    <w:rsid w:val="00724B4D"/>
    <w:rsid w:val="00BE0B2D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B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D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F3D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B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D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F3D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rasporyazhenie-glavy-donetskoj-narodnoj-respubliki-168-ot-13-06-2019-goda-o-sozdanii-organizatsionnogo-komiteta-opublikovano-13-06-2019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2019-06-21T12:25:00Z</dcterms:created>
  <dcterms:modified xsi:type="dcterms:W3CDTF">2019-06-21T12:30:00Z</dcterms:modified>
</cp:coreProperties>
</file>