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9" w:rsidRDefault="00304F05" w:rsidP="00304F05">
      <w:pPr>
        <w:pStyle w:val="30"/>
        <w:shd w:val="clear" w:color="auto" w:fill="auto"/>
        <w:spacing w:after="0" w:line="276" w:lineRule="auto"/>
      </w:pPr>
      <w:r>
        <w:rPr>
          <w:noProof/>
          <w:lang w:bidi="ar-SA"/>
        </w:rPr>
        <w:drawing>
          <wp:inline distT="0" distB="0" distL="0" distR="0" wp14:anchorId="06E8C60F" wp14:editId="06D9028D">
            <wp:extent cx="762000" cy="647700"/>
            <wp:effectExtent l="0" t="0" r="0" b="0"/>
            <wp:docPr id="1" name="Рисунок 1" descr="https://dnr-online.ru/wp-content/uploads/2019/04/gerb-dnr_1-e1555582685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4/gerb-dnr_1-e155558268555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438" w:rsidRDefault="00D06AF6" w:rsidP="00304F05">
      <w:pPr>
        <w:pStyle w:val="30"/>
        <w:shd w:val="clear" w:color="auto" w:fill="auto"/>
        <w:spacing w:after="0" w:line="276" w:lineRule="auto"/>
      </w:pPr>
      <w:r>
        <w:t>НАРОДНЫЙ СОВЕТ</w:t>
      </w:r>
    </w:p>
    <w:p w:rsidR="008E0438" w:rsidRDefault="00D06AF6" w:rsidP="00304F05">
      <w:pPr>
        <w:pStyle w:val="30"/>
        <w:shd w:val="clear" w:color="auto" w:fill="auto"/>
        <w:spacing w:after="0" w:line="276" w:lineRule="auto"/>
        <w:ind w:left="20"/>
      </w:pPr>
      <w:r>
        <w:t>ДОНЕЦКОЙ НАРОДНОЙ РЕСПУБЛИКИ</w:t>
      </w:r>
    </w:p>
    <w:p w:rsidR="00304F05" w:rsidRDefault="00304F05" w:rsidP="00304F05">
      <w:pPr>
        <w:pStyle w:val="30"/>
        <w:shd w:val="clear" w:color="auto" w:fill="auto"/>
        <w:spacing w:after="0" w:line="276" w:lineRule="auto"/>
        <w:ind w:left="20"/>
      </w:pPr>
    </w:p>
    <w:p w:rsidR="008E0438" w:rsidRDefault="00D06AF6" w:rsidP="00304F05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ПОСТАНОВЛЕНИЕ</w:t>
      </w:r>
      <w:bookmarkEnd w:id="0"/>
    </w:p>
    <w:p w:rsidR="008E0438" w:rsidRDefault="00D06AF6" w:rsidP="00304F05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НАРОДНОГО СОВЕТА</w:t>
      </w:r>
      <w:bookmarkEnd w:id="1"/>
    </w:p>
    <w:p w:rsidR="00304F05" w:rsidRDefault="00304F05" w:rsidP="00304F05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304F05" w:rsidRDefault="00304F05" w:rsidP="00304F05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8E0438" w:rsidRDefault="00D06AF6" w:rsidP="00304F05">
      <w:pPr>
        <w:pStyle w:val="40"/>
        <w:shd w:val="clear" w:color="auto" w:fill="auto"/>
        <w:spacing w:before="0" w:after="0" w:line="276" w:lineRule="auto"/>
        <w:ind w:left="20"/>
      </w:pPr>
      <w:r>
        <w:t>О внесении изменений в состав Временной комиссии Народного Совета</w:t>
      </w:r>
      <w:r>
        <w:br/>
        <w:t>Донецкой Народной Республики по вопросам налаживания</w:t>
      </w:r>
      <w:r>
        <w:br/>
        <w:t>взаимодействия законодательной и исполнительной ветвей власти</w:t>
      </w:r>
    </w:p>
    <w:p w:rsidR="00304F05" w:rsidRDefault="00304F05" w:rsidP="00304F05">
      <w:pPr>
        <w:pStyle w:val="40"/>
        <w:shd w:val="clear" w:color="auto" w:fill="auto"/>
        <w:spacing w:before="0" w:after="0" w:line="276" w:lineRule="auto"/>
        <w:ind w:left="20"/>
      </w:pPr>
    </w:p>
    <w:p w:rsidR="00304F05" w:rsidRDefault="00304F05" w:rsidP="00304F05">
      <w:pPr>
        <w:pStyle w:val="40"/>
        <w:shd w:val="clear" w:color="auto" w:fill="auto"/>
        <w:spacing w:before="0" w:after="0" w:line="276" w:lineRule="auto"/>
        <w:ind w:left="20"/>
      </w:pPr>
    </w:p>
    <w:p w:rsidR="008E0438" w:rsidRDefault="00D06AF6" w:rsidP="00304F05">
      <w:pPr>
        <w:pStyle w:val="22"/>
        <w:shd w:val="clear" w:color="auto" w:fill="auto"/>
        <w:spacing w:before="0" w:after="0" w:line="276" w:lineRule="auto"/>
        <w:ind w:firstLine="760"/>
        <w:rPr>
          <w:rStyle w:val="22pt"/>
        </w:rPr>
      </w:pPr>
      <w:r>
        <w:t xml:space="preserve">На основании части 3 статьи 67, части 2 статьи 70 </w:t>
      </w:r>
      <w:hyperlink r:id="rId9" w:history="1">
        <w:r w:rsidRPr="000E2E98">
          <w:rPr>
            <w:rStyle w:val="a3"/>
          </w:rPr>
          <w:t>Конституции Донецкой Народной Республики</w:t>
        </w:r>
      </w:hyperlink>
      <w:r>
        <w:t xml:space="preserve">, в соответствии со статьями 65, 73 Регламента Народного Совета Донецкой Народной Республики Народный Совет Донецкой Народной Республики </w:t>
      </w:r>
      <w:r>
        <w:rPr>
          <w:rStyle w:val="22pt"/>
        </w:rPr>
        <w:t>постановляет:</w:t>
      </w:r>
    </w:p>
    <w:p w:rsidR="00304F05" w:rsidRDefault="00304F05" w:rsidP="00304F05">
      <w:pPr>
        <w:pStyle w:val="22"/>
        <w:shd w:val="clear" w:color="auto" w:fill="auto"/>
        <w:spacing w:before="0" w:after="0" w:line="276" w:lineRule="auto"/>
        <w:ind w:firstLine="760"/>
      </w:pPr>
    </w:p>
    <w:p w:rsidR="008E0438" w:rsidRDefault="00D06AF6" w:rsidP="00304F05">
      <w:pPr>
        <w:pStyle w:val="22"/>
        <w:numPr>
          <w:ilvl w:val="0"/>
          <w:numId w:val="1"/>
        </w:numPr>
        <w:shd w:val="clear" w:color="auto" w:fill="auto"/>
        <w:tabs>
          <w:tab w:val="left" w:pos="1078"/>
        </w:tabs>
        <w:spacing w:before="120" w:after="0" w:line="276" w:lineRule="auto"/>
        <w:ind w:firstLine="760"/>
      </w:pPr>
      <w:r>
        <w:t>Освободить деп</w:t>
      </w:r>
      <w:r>
        <w:t xml:space="preserve">утата Народного Совета Донецкой Народной Республики </w:t>
      </w:r>
      <w:proofErr w:type="spellStart"/>
      <w:r>
        <w:t>Жейнову</w:t>
      </w:r>
      <w:proofErr w:type="spellEnd"/>
      <w:r>
        <w:t xml:space="preserve"> Марину Николаевну от полномочий председателя Временной комиссии Народного Совета Донецкой Народной Республики по вопросам налаживания взаимодействия законодательной и исполнительной ветвей власти </w:t>
      </w:r>
      <w:r>
        <w:t xml:space="preserve">(далее - Временная комиссия) и вывести ее из состава Временной </w:t>
      </w:r>
      <w:proofErr w:type="spellStart"/>
      <w:r>
        <w:t>комисии</w:t>
      </w:r>
      <w:proofErr w:type="spellEnd"/>
      <w:r>
        <w:t xml:space="preserve"> на основании заявления.</w:t>
      </w:r>
      <w:bookmarkStart w:id="2" w:name="_GoBack"/>
      <w:bookmarkEnd w:id="2"/>
    </w:p>
    <w:p w:rsidR="008E0438" w:rsidRDefault="00D06AF6" w:rsidP="00304F05">
      <w:pPr>
        <w:pStyle w:val="22"/>
        <w:numPr>
          <w:ilvl w:val="0"/>
          <w:numId w:val="1"/>
        </w:numPr>
        <w:shd w:val="clear" w:color="auto" w:fill="auto"/>
        <w:tabs>
          <w:tab w:val="left" w:pos="1078"/>
        </w:tabs>
        <w:spacing w:before="120" w:after="0" w:line="276" w:lineRule="auto"/>
        <w:ind w:firstLine="760"/>
      </w:pPr>
      <w:r>
        <w:t xml:space="preserve">Ввести в состав Временной комиссии депутата Народного Совета Донецкой Народной Республики </w:t>
      </w:r>
      <w:proofErr w:type="spellStart"/>
      <w:r>
        <w:t>Дианову</w:t>
      </w:r>
      <w:proofErr w:type="spellEnd"/>
      <w:r>
        <w:t xml:space="preserve"> Ирину Леонтьевну, фракция «Донецкая Республика».</w:t>
      </w:r>
    </w:p>
    <w:p w:rsidR="008E0438" w:rsidRDefault="00D06AF6" w:rsidP="00304F05">
      <w:pPr>
        <w:pStyle w:val="22"/>
        <w:numPr>
          <w:ilvl w:val="0"/>
          <w:numId w:val="1"/>
        </w:numPr>
        <w:shd w:val="clear" w:color="auto" w:fill="auto"/>
        <w:tabs>
          <w:tab w:val="left" w:pos="1078"/>
        </w:tabs>
        <w:spacing w:before="120" w:after="0" w:line="276" w:lineRule="auto"/>
        <w:ind w:firstLine="760"/>
      </w:pPr>
      <w:r>
        <w:t xml:space="preserve">Избрать </w:t>
      </w:r>
      <w:r>
        <w:t xml:space="preserve">председателем Временной комиссии депутата Народного Совета Донецкой Народной Республики </w:t>
      </w:r>
      <w:proofErr w:type="spellStart"/>
      <w:r>
        <w:t>Дианову</w:t>
      </w:r>
      <w:proofErr w:type="spellEnd"/>
      <w:r>
        <w:t xml:space="preserve"> Ирину Леонтьевну.</w:t>
      </w:r>
    </w:p>
    <w:p w:rsidR="00304F05" w:rsidRPr="00304F05" w:rsidRDefault="00D06AF6" w:rsidP="00304F05">
      <w:pPr>
        <w:pStyle w:val="22"/>
        <w:numPr>
          <w:ilvl w:val="0"/>
          <w:numId w:val="1"/>
        </w:numPr>
        <w:shd w:val="clear" w:color="auto" w:fill="auto"/>
        <w:tabs>
          <w:tab w:val="left" w:pos="1078"/>
        </w:tabs>
        <w:spacing w:before="120" w:after="0" w:line="276" w:lineRule="auto"/>
        <w:ind w:firstLine="760"/>
      </w:pPr>
      <w:r>
        <w:t>Внести изменение в Постановление На</w:t>
      </w:r>
      <w:r>
        <w:t>родного Совета Донецкой Народной Респуб</w:t>
      </w:r>
      <w:r w:rsidR="00304F05">
        <w:t xml:space="preserve">лики от 23 октября 2015 года № </w:t>
      </w:r>
      <w:r w:rsidR="00304F05">
        <w:rPr>
          <w:lang w:val="en-US"/>
        </w:rPr>
        <w:t>I</w:t>
      </w:r>
      <w:r>
        <w:t>-402П-НС «Об образовании Временной комиссии Народного Совета Донецкой Народной Республики по вопросам налаживания взаимодействия законодательной и исполнительной ветвей власти», изложив</w:t>
      </w:r>
      <w:r>
        <w:t xml:space="preserve"> пункт 4 в следующей редакции:</w:t>
      </w:r>
      <w:r w:rsidR="00304F05" w:rsidRPr="00304F05">
        <w:t xml:space="preserve"> </w:t>
      </w:r>
    </w:p>
    <w:p w:rsidR="008E0438" w:rsidRDefault="00D06AF6" w:rsidP="00304F05">
      <w:pPr>
        <w:pStyle w:val="22"/>
        <w:shd w:val="clear" w:color="auto" w:fill="auto"/>
        <w:spacing w:before="120" w:after="0" w:line="276" w:lineRule="auto"/>
        <w:ind w:firstLine="860"/>
        <w:jc w:val="left"/>
      </w:pPr>
      <w:r>
        <w:t xml:space="preserve">«4. Утвердить состав Временной комиссии из следующих депутатов </w:t>
      </w:r>
      <w:r>
        <w:lastRenderedPageBreak/>
        <w:t>Народного Совета Донецкой Народной Республики:</w:t>
      </w:r>
    </w:p>
    <w:p w:rsidR="008E0438" w:rsidRDefault="00D06AF6" w:rsidP="00304F05">
      <w:pPr>
        <w:pStyle w:val="40"/>
        <w:shd w:val="clear" w:color="auto" w:fill="auto"/>
        <w:spacing w:before="120" w:after="0" w:line="276" w:lineRule="auto"/>
        <w:ind w:left="860"/>
        <w:jc w:val="both"/>
      </w:pPr>
      <w:r>
        <w:t>председатель Временной комиссии:</w:t>
      </w:r>
    </w:p>
    <w:p w:rsidR="008E0438" w:rsidRDefault="00D06AF6" w:rsidP="00304F05">
      <w:pPr>
        <w:pStyle w:val="22"/>
        <w:shd w:val="clear" w:color="auto" w:fill="auto"/>
        <w:spacing w:before="120" w:after="0" w:line="276" w:lineRule="auto"/>
        <w:ind w:left="860"/>
        <w:jc w:val="left"/>
      </w:pPr>
      <w:proofErr w:type="spellStart"/>
      <w:r>
        <w:t>Дианова</w:t>
      </w:r>
      <w:proofErr w:type="spellEnd"/>
      <w:r>
        <w:t xml:space="preserve"> Ирина Леонтьевна, фракция «Донецкая Республика»; </w:t>
      </w:r>
      <w:r>
        <w:rPr>
          <w:rStyle w:val="23"/>
        </w:rPr>
        <w:t xml:space="preserve">заместитель председателя </w:t>
      </w:r>
      <w:r>
        <w:rPr>
          <w:rStyle w:val="23"/>
        </w:rPr>
        <w:t>Временной комиссии:</w:t>
      </w:r>
    </w:p>
    <w:p w:rsidR="008E0438" w:rsidRDefault="00D06AF6" w:rsidP="00304F05">
      <w:pPr>
        <w:pStyle w:val="22"/>
        <w:shd w:val="clear" w:color="auto" w:fill="auto"/>
        <w:spacing w:before="120" w:after="0" w:line="276" w:lineRule="auto"/>
        <w:ind w:left="860"/>
        <w:jc w:val="left"/>
      </w:pPr>
      <w:proofErr w:type="spellStart"/>
      <w:r>
        <w:t>Кныш</w:t>
      </w:r>
      <w:proofErr w:type="spellEnd"/>
      <w:r>
        <w:t xml:space="preserve"> Максим Геннадьевич, фракция «Свободный Донбасс»; </w:t>
      </w:r>
      <w:r w:rsidR="00304F05" w:rsidRPr="00304F05">
        <w:br/>
      </w:r>
      <w:r>
        <w:rPr>
          <w:rStyle w:val="23"/>
        </w:rPr>
        <w:t>члены Временной комиссии:</w:t>
      </w:r>
    </w:p>
    <w:p w:rsidR="008E0438" w:rsidRDefault="00D06AF6" w:rsidP="00304F05">
      <w:pPr>
        <w:pStyle w:val="22"/>
        <w:numPr>
          <w:ilvl w:val="0"/>
          <w:numId w:val="2"/>
        </w:numPr>
        <w:shd w:val="clear" w:color="auto" w:fill="auto"/>
        <w:tabs>
          <w:tab w:val="left" w:pos="1273"/>
        </w:tabs>
        <w:spacing w:before="120" w:after="0" w:line="276" w:lineRule="auto"/>
        <w:ind w:left="860"/>
      </w:pPr>
      <w:r>
        <w:t>Бабенко Оксана Александровна, фракция «Донецкая Республика»;</w:t>
      </w:r>
    </w:p>
    <w:p w:rsidR="008E0438" w:rsidRDefault="00D06AF6" w:rsidP="00304F05">
      <w:pPr>
        <w:pStyle w:val="22"/>
        <w:numPr>
          <w:ilvl w:val="0"/>
          <w:numId w:val="2"/>
        </w:numPr>
        <w:shd w:val="clear" w:color="auto" w:fill="auto"/>
        <w:tabs>
          <w:tab w:val="left" w:pos="1276"/>
        </w:tabs>
        <w:spacing w:before="120" w:after="0" w:line="276" w:lineRule="auto"/>
        <w:ind w:left="860"/>
      </w:pPr>
      <w:r>
        <w:t>Бондарчук Анатолий Владимирович, фракция «Донецкая Республика»;</w:t>
      </w:r>
    </w:p>
    <w:p w:rsidR="008E0438" w:rsidRDefault="00D06AF6" w:rsidP="00304F05">
      <w:pPr>
        <w:pStyle w:val="22"/>
        <w:numPr>
          <w:ilvl w:val="0"/>
          <w:numId w:val="2"/>
        </w:numPr>
        <w:shd w:val="clear" w:color="auto" w:fill="auto"/>
        <w:tabs>
          <w:tab w:val="left" w:pos="1276"/>
        </w:tabs>
        <w:spacing w:before="120" w:after="0" w:line="276" w:lineRule="auto"/>
        <w:ind w:left="860"/>
      </w:pPr>
      <w:r>
        <w:t>Костенко Ирина Анатольевна, фра</w:t>
      </w:r>
      <w:r>
        <w:t>кция «Донецкая Республика»;</w:t>
      </w:r>
    </w:p>
    <w:p w:rsidR="008E0438" w:rsidRDefault="00D06AF6" w:rsidP="00304F05">
      <w:pPr>
        <w:pStyle w:val="22"/>
        <w:numPr>
          <w:ilvl w:val="0"/>
          <w:numId w:val="2"/>
        </w:numPr>
        <w:shd w:val="clear" w:color="auto" w:fill="auto"/>
        <w:tabs>
          <w:tab w:val="left" w:pos="1276"/>
        </w:tabs>
        <w:spacing w:before="120" w:after="0" w:line="276" w:lineRule="auto"/>
        <w:ind w:left="860"/>
      </w:pPr>
      <w:r>
        <w:t>Кравцова Ольга Александровна, фракция «Донецкая Республика»;</w:t>
      </w:r>
    </w:p>
    <w:p w:rsidR="008E0438" w:rsidRDefault="00D06AF6" w:rsidP="00304F05">
      <w:pPr>
        <w:pStyle w:val="22"/>
        <w:numPr>
          <w:ilvl w:val="0"/>
          <w:numId w:val="2"/>
        </w:numPr>
        <w:shd w:val="clear" w:color="auto" w:fill="auto"/>
        <w:tabs>
          <w:tab w:val="left" w:pos="1276"/>
        </w:tabs>
        <w:spacing w:before="120" w:after="0" w:line="276" w:lineRule="auto"/>
        <w:ind w:left="860"/>
      </w:pPr>
      <w:r>
        <w:t>Магдалина Марина Владимировна, фракция «Свободный Донбасс»;</w:t>
      </w:r>
    </w:p>
    <w:p w:rsidR="008E0438" w:rsidRDefault="00D06AF6" w:rsidP="00304F05">
      <w:pPr>
        <w:pStyle w:val="22"/>
        <w:numPr>
          <w:ilvl w:val="0"/>
          <w:numId w:val="2"/>
        </w:numPr>
        <w:shd w:val="clear" w:color="auto" w:fill="auto"/>
        <w:tabs>
          <w:tab w:val="left" w:pos="1276"/>
        </w:tabs>
        <w:spacing w:before="120" w:after="0" w:line="276" w:lineRule="auto"/>
        <w:ind w:left="860"/>
      </w:pPr>
      <w:r>
        <w:t>Попова Ирина Васильевна, фракция «Донецкая Республика»;</w:t>
      </w:r>
    </w:p>
    <w:p w:rsidR="008E0438" w:rsidRDefault="00D06AF6" w:rsidP="00304F05">
      <w:pPr>
        <w:pStyle w:val="22"/>
        <w:numPr>
          <w:ilvl w:val="0"/>
          <w:numId w:val="2"/>
        </w:numPr>
        <w:shd w:val="clear" w:color="auto" w:fill="auto"/>
        <w:tabs>
          <w:tab w:val="left" w:pos="1276"/>
        </w:tabs>
        <w:spacing w:before="120" w:after="0" w:line="276" w:lineRule="auto"/>
        <w:ind w:left="860"/>
      </w:pPr>
      <w:proofErr w:type="spellStart"/>
      <w:r>
        <w:t>Русанов</w:t>
      </w:r>
      <w:proofErr w:type="spellEnd"/>
      <w:r>
        <w:t xml:space="preserve"> Владислав </w:t>
      </w:r>
      <w:proofErr w:type="spellStart"/>
      <w:r>
        <w:t>Адольфович</w:t>
      </w:r>
      <w:proofErr w:type="spellEnd"/>
      <w:r>
        <w:t xml:space="preserve">, фракция «Донецкая </w:t>
      </w:r>
      <w:r>
        <w:t>Республика»;</w:t>
      </w:r>
    </w:p>
    <w:p w:rsidR="008E0438" w:rsidRDefault="00D06AF6" w:rsidP="00304F05">
      <w:pPr>
        <w:pStyle w:val="22"/>
        <w:numPr>
          <w:ilvl w:val="0"/>
          <w:numId w:val="2"/>
        </w:numPr>
        <w:shd w:val="clear" w:color="auto" w:fill="auto"/>
        <w:tabs>
          <w:tab w:val="left" w:pos="1276"/>
        </w:tabs>
        <w:spacing w:before="120" w:after="0" w:line="276" w:lineRule="auto"/>
        <w:ind w:left="860"/>
      </w:pPr>
      <w:proofErr w:type="spellStart"/>
      <w:r>
        <w:t>Чурадзе</w:t>
      </w:r>
      <w:proofErr w:type="spellEnd"/>
      <w:r>
        <w:t xml:space="preserve"> Дмитрий </w:t>
      </w:r>
      <w:proofErr w:type="spellStart"/>
      <w:r>
        <w:t>Муртазиевич</w:t>
      </w:r>
      <w:proofErr w:type="spellEnd"/>
      <w:r>
        <w:t>, фракция «Свободный Донбасс»</w:t>
      </w:r>
      <w:proofErr w:type="gramStart"/>
      <w:r>
        <w:t>.»</w:t>
      </w:r>
      <w:proofErr w:type="gramEnd"/>
      <w:r>
        <w:t>.</w:t>
      </w:r>
    </w:p>
    <w:p w:rsidR="008E0438" w:rsidRDefault="00D06AF6" w:rsidP="00304F05">
      <w:pPr>
        <w:pStyle w:val="a8"/>
        <w:shd w:val="clear" w:color="auto" w:fill="auto"/>
        <w:spacing w:before="120" w:line="276" w:lineRule="auto"/>
        <w:ind w:left="860"/>
        <w:jc w:val="both"/>
      </w:pPr>
      <w:r>
        <w:t xml:space="preserve">2. </w:t>
      </w:r>
      <w:r w:rsidR="00304F05">
        <w:t xml:space="preserve">Настоящее Постановление вступает в </w:t>
      </w:r>
      <w:r>
        <w:t>силу со дня его принятия.</w:t>
      </w:r>
    </w:p>
    <w:p w:rsidR="008E0438" w:rsidRDefault="008E0438" w:rsidP="00304F05">
      <w:pPr>
        <w:spacing w:line="276" w:lineRule="auto"/>
      </w:pPr>
    </w:p>
    <w:p w:rsidR="00D82D60" w:rsidRDefault="00D82D60" w:rsidP="00304F05">
      <w:pPr>
        <w:spacing w:line="276" w:lineRule="auto"/>
      </w:pPr>
    </w:p>
    <w:p w:rsidR="00D82D60" w:rsidRDefault="00D82D60" w:rsidP="00304F05">
      <w:pPr>
        <w:spacing w:line="276" w:lineRule="auto"/>
      </w:pPr>
    </w:p>
    <w:p w:rsidR="00D82D60" w:rsidRDefault="00304F05" w:rsidP="000E2E98">
      <w:pPr>
        <w:pStyle w:val="22"/>
        <w:shd w:val="clear" w:color="auto" w:fill="auto"/>
        <w:spacing w:before="0" w:after="0" w:line="276" w:lineRule="auto"/>
        <w:jc w:val="left"/>
      </w:pPr>
      <w:r>
        <w:t xml:space="preserve">Председатель Народного Совета </w:t>
      </w:r>
      <w:r w:rsidR="00D82D60">
        <w:br/>
      </w:r>
      <w:r>
        <w:t xml:space="preserve">Донецкой Народной Республики </w:t>
      </w:r>
      <w:r w:rsidR="00D82D60">
        <w:t xml:space="preserve">                                                        </w:t>
      </w:r>
      <w:r w:rsidR="00D82D60">
        <w:rPr>
          <w:rStyle w:val="2Exact"/>
        </w:rPr>
        <w:t>В.</w:t>
      </w:r>
      <w:r w:rsidR="00D82D60" w:rsidRPr="00D82D60">
        <w:rPr>
          <w:rStyle w:val="2Exact"/>
          <w:lang w:eastAsia="en-US" w:bidi="en-US"/>
        </w:rPr>
        <w:t xml:space="preserve"> </w:t>
      </w:r>
      <w:r w:rsidR="00D82D60">
        <w:rPr>
          <w:rStyle w:val="2Exact"/>
        </w:rPr>
        <w:t xml:space="preserve">А. </w:t>
      </w:r>
      <w:proofErr w:type="spellStart"/>
      <w:r w:rsidR="00D82D60">
        <w:rPr>
          <w:rStyle w:val="2Exact"/>
        </w:rPr>
        <w:t>Бидёвка</w:t>
      </w:r>
      <w:proofErr w:type="spellEnd"/>
    </w:p>
    <w:p w:rsidR="008E0438" w:rsidRPr="00304F05" w:rsidRDefault="008E0438" w:rsidP="00304F05">
      <w:pPr>
        <w:pStyle w:val="22"/>
        <w:shd w:val="clear" w:color="auto" w:fill="auto"/>
        <w:spacing w:before="0" w:after="0" w:line="276" w:lineRule="auto"/>
      </w:pPr>
    </w:p>
    <w:p w:rsidR="00304F05" w:rsidRDefault="00304F05" w:rsidP="00304F05">
      <w:pPr>
        <w:pStyle w:val="22"/>
        <w:shd w:val="clear" w:color="auto" w:fill="auto"/>
        <w:spacing w:before="0" w:after="0" w:line="276" w:lineRule="auto"/>
        <w:ind w:right="1600"/>
        <w:jc w:val="left"/>
      </w:pPr>
    </w:p>
    <w:p w:rsidR="00304F05" w:rsidRDefault="00D06AF6" w:rsidP="00304F05">
      <w:pPr>
        <w:pStyle w:val="22"/>
        <w:shd w:val="clear" w:color="auto" w:fill="auto"/>
        <w:spacing w:before="0" w:after="0" w:line="276" w:lineRule="auto"/>
        <w:ind w:right="1600"/>
        <w:jc w:val="left"/>
      </w:pPr>
      <w:r>
        <w:t xml:space="preserve">г. Донецк </w:t>
      </w:r>
    </w:p>
    <w:p w:rsidR="00304F05" w:rsidRDefault="00D06AF6" w:rsidP="00304F05">
      <w:pPr>
        <w:pStyle w:val="22"/>
        <w:shd w:val="clear" w:color="auto" w:fill="auto"/>
        <w:spacing w:before="0" w:after="0" w:line="276" w:lineRule="auto"/>
        <w:ind w:right="1600"/>
        <w:jc w:val="left"/>
      </w:pPr>
      <w:r>
        <w:t xml:space="preserve">28 июня 2019 года </w:t>
      </w:r>
    </w:p>
    <w:p w:rsidR="008E0438" w:rsidRDefault="00304F05" w:rsidP="00304F05">
      <w:pPr>
        <w:pStyle w:val="22"/>
        <w:shd w:val="clear" w:color="auto" w:fill="auto"/>
        <w:spacing w:before="0" w:after="0" w:line="276" w:lineRule="auto"/>
        <w:ind w:right="1600"/>
        <w:jc w:val="left"/>
      </w:pPr>
      <w:r>
        <w:t xml:space="preserve">№ </w:t>
      </w:r>
      <w:r>
        <w:rPr>
          <w:lang w:val="en-US"/>
        </w:rPr>
        <w:t>II</w:t>
      </w:r>
      <w:r w:rsidR="00D06AF6">
        <w:t>-154П-НС</w:t>
      </w:r>
    </w:p>
    <w:sectPr w:rsidR="008E0438" w:rsidSect="00304F05">
      <w:headerReference w:type="default" r:id="rId10"/>
      <w:headerReference w:type="first" r:id="rId11"/>
      <w:pgSz w:w="11900" w:h="16840"/>
      <w:pgMar w:top="851" w:right="341" w:bottom="1191" w:left="16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AF6" w:rsidRDefault="00D06AF6">
      <w:r>
        <w:separator/>
      </w:r>
    </w:p>
  </w:endnote>
  <w:endnote w:type="continuationSeparator" w:id="0">
    <w:p w:rsidR="00D06AF6" w:rsidRDefault="00D06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AF6" w:rsidRDefault="00D06AF6"/>
  </w:footnote>
  <w:footnote w:type="continuationSeparator" w:id="0">
    <w:p w:rsidR="00D06AF6" w:rsidRDefault="00D06AF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438" w:rsidRDefault="00D06AF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32.2pt;margin-top:39.15pt;width:5.05pt;height:8.1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E0438" w:rsidRDefault="00D06AF6">
                <w:pPr>
                  <w:pStyle w:val="a5"/>
                  <w:shd w:val="clear" w:color="auto" w:fill="auto"/>
                  <w:spacing w:line="240" w:lineRule="auto"/>
                </w:pPr>
                <w: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438" w:rsidRDefault="00D06AF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3.3pt;margin-top:97.7pt;width:22.1pt;height:7.9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E0438" w:rsidRDefault="00D06AF6">
                <w:pPr>
                  <w:pStyle w:val="a5"/>
                  <w:shd w:val="clear" w:color="auto" w:fill="auto"/>
                  <w:spacing w:line="240" w:lineRule="auto"/>
                </w:pPr>
                <w:proofErr w:type="spellStart"/>
                <w:r>
                  <w:rPr>
                    <w:rStyle w:val="a6"/>
                  </w:rPr>
                  <w:t>лЗ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62FCD"/>
    <w:multiLevelType w:val="multilevel"/>
    <w:tmpl w:val="2ED046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0902D58"/>
    <w:multiLevelType w:val="multilevel"/>
    <w:tmpl w:val="A5D671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E0438"/>
    <w:rsid w:val="000E2E98"/>
    <w:rsid w:val="00304F05"/>
    <w:rsid w:val="008E0438"/>
    <w:rsid w:val="00D06AF6"/>
    <w:rsid w:val="00D82D60"/>
    <w:rsid w:val="00F3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-2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44"/>
      <w:szCs w:val="44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6"/>
      <w:szCs w:val="3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Полужирный;Интервал 2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4"/>
      <w:szCs w:val="14"/>
      <w:u w:val="none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283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entury Gothic" w:eastAsia="Century Gothic" w:hAnsi="Century Gothic" w:cs="Century Gothic"/>
      <w:spacing w:val="-20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40"/>
      <w:sz w:val="44"/>
      <w:szCs w:val="4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" w:after="720" w:line="0" w:lineRule="atLeast"/>
      <w:jc w:val="center"/>
      <w:outlineLvl w:val="1"/>
    </w:pPr>
    <w:rPr>
      <w:rFonts w:ascii="Times New Roman" w:eastAsia="Times New Roman" w:hAnsi="Times New Roman" w:cs="Times New Roman"/>
      <w:spacing w:val="40"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720" w:after="7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720" w:after="72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485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0" w:line="0" w:lineRule="atLeast"/>
    </w:pPr>
    <w:rPr>
      <w:rFonts w:ascii="Times New Roman" w:eastAsia="Times New Roman" w:hAnsi="Times New Roman" w:cs="Times New Roman"/>
      <w:spacing w:val="10"/>
      <w:sz w:val="14"/>
      <w:szCs w:val="14"/>
    </w:rPr>
  </w:style>
  <w:style w:type="paragraph" w:styleId="a9">
    <w:name w:val="Balloon Text"/>
    <w:basedOn w:val="a"/>
    <w:link w:val="aa"/>
    <w:uiPriority w:val="99"/>
    <w:semiHidden/>
    <w:unhideWhenUsed/>
    <w:rsid w:val="00304F05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4F05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keywords/>
  <cp:lastModifiedBy>user</cp:lastModifiedBy>
  <cp:revision>4</cp:revision>
  <dcterms:created xsi:type="dcterms:W3CDTF">2019-07-05T10:45:00Z</dcterms:created>
  <dcterms:modified xsi:type="dcterms:W3CDTF">2019-07-05T11:12:00Z</dcterms:modified>
</cp:coreProperties>
</file>