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30" w:rsidRDefault="00A060E7" w:rsidP="000B59C1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0E6330" w:rsidRDefault="000E6330" w:rsidP="000B59C1">
      <w:pPr>
        <w:spacing w:line="276" w:lineRule="auto"/>
        <w:rPr>
          <w:sz w:val="2"/>
          <w:szCs w:val="2"/>
        </w:rPr>
      </w:pPr>
    </w:p>
    <w:p w:rsidR="000E6330" w:rsidRDefault="00A060E7" w:rsidP="000B59C1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0E6330" w:rsidRDefault="00A060E7" w:rsidP="000B59C1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0B59C1" w:rsidRDefault="000B59C1" w:rsidP="000B59C1">
      <w:pPr>
        <w:pStyle w:val="10"/>
        <w:keepNext/>
        <w:keepLines/>
        <w:shd w:val="clear" w:color="auto" w:fill="auto"/>
        <w:spacing w:before="0" w:line="276" w:lineRule="auto"/>
      </w:pPr>
    </w:p>
    <w:p w:rsidR="000E6330" w:rsidRDefault="00A060E7" w:rsidP="000B59C1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0B59C1" w:rsidRDefault="000B59C1" w:rsidP="000B59C1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</w:p>
    <w:p w:rsidR="000E6330" w:rsidRDefault="00A060E7" w:rsidP="000B59C1">
      <w:pPr>
        <w:pStyle w:val="20"/>
        <w:keepNext/>
        <w:keepLines/>
        <w:shd w:val="clear" w:color="auto" w:fill="auto"/>
        <w:spacing w:before="0" w:after="0" w:line="276" w:lineRule="auto"/>
      </w:pPr>
      <w:r>
        <w:t>от 05 июля 2019 г. № 47</w:t>
      </w:r>
      <w:bookmarkEnd w:id="2"/>
    </w:p>
    <w:p w:rsidR="000B59C1" w:rsidRDefault="000B59C1" w:rsidP="000B59C1">
      <w:pPr>
        <w:pStyle w:val="20"/>
        <w:keepNext/>
        <w:keepLines/>
        <w:shd w:val="clear" w:color="auto" w:fill="auto"/>
        <w:spacing w:before="0" w:after="0" w:line="276" w:lineRule="auto"/>
      </w:pPr>
    </w:p>
    <w:p w:rsidR="000B59C1" w:rsidRDefault="000B59C1" w:rsidP="000B59C1">
      <w:pPr>
        <w:pStyle w:val="20"/>
        <w:keepNext/>
        <w:keepLines/>
        <w:shd w:val="clear" w:color="auto" w:fill="auto"/>
        <w:spacing w:before="0" w:after="0" w:line="276" w:lineRule="auto"/>
      </w:pPr>
    </w:p>
    <w:p w:rsidR="000E6330" w:rsidRDefault="00A060E7" w:rsidP="000B59C1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передаче ГОСУДАРСТВЕННОГО ПРЕДПРИЯТИЯ</w:t>
      </w:r>
      <w:r>
        <w:br/>
      </w:r>
      <w:r>
        <w:t>«ТЕПЛИЦЫ ДОНБАССА»</w:t>
      </w:r>
      <w:bookmarkEnd w:id="3"/>
    </w:p>
    <w:p w:rsidR="000B59C1" w:rsidRDefault="000B59C1" w:rsidP="000B59C1">
      <w:pPr>
        <w:pStyle w:val="20"/>
        <w:keepNext/>
        <w:keepLines/>
        <w:shd w:val="clear" w:color="auto" w:fill="auto"/>
        <w:spacing w:before="0" w:after="0" w:line="276" w:lineRule="auto"/>
      </w:pPr>
    </w:p>
    <w:p w:rsidR="000B59C1" w:rsidRDefault="000B59C1" w:rsidP="000B59C1">
      <w:pPr>
        <w:pStyle w:val="20"/>
        <w:keepNext/>
        <w:keepLines/>
        <w:shd w:val="clear" w:color="auto" w:fill="auto"/>
        <w:spacing w:before="0" w:after="0" w:line="276" w:lineRule="auto"/>
      </w:pPr>
    </w:p>
    <w:p w:rsidR="000E6330" w:rsidRDefault="00A060E7" w:rsidP="000B59C1">
      <w:pPr>
        <w:pStyle w:val="22"/>
        <w:shd w:val="clear" w:color="auto" w:fill="auto"/>
        <w:spacing w:before="0" w:after="0" w:line="276" w:lineRule="auto"/>
      </w:pPr>
      <w:r>
        <w:t xml:space="preserve">В целях эффективной реализации государственной аграрной политики, политики в сфере сельского хозяйства по вопросам продовольственной безопасности Донецкой Народной Республики, руководствуясь статьями 77, 78 Конституции Донецкой Народной </w:t>
      </w:r>
      <w:r>
        <w:t xml:space="preserve">Республики, статьей 23 Закона Донецкой Народной Республики от 30 ноября 2018 года № </w:t>
      </w:r>
      <w:r w:rsidRPr="00BC0726">
        <w:rPr>
          <w:lang w:eastAsia="en-US" w:bidi="en-US"/>
        </w:rPr>
        <w:t>02-</w:t>
      </w:r>
      <w:r>
        <w:rPr>
          <w:lang w:val="en-US" w:eastAsia="en-US" w:bidi="en-US"/>
        </w:rPr>
        <w:t>IIHC</w:t>
      </w:r>
      <w:r w:rsidRPr="00BC0726">
        <w:rPr>
          <w:lang w:eastAsia="en-US" w:bidi="en-US"/>
        </w:rPr>
        <w:t xml:space="preserve"> </w:t>
      </w:r>
      <w:r>
        <w:t>«О Правительстве Донецкой Народной Республики»:</w:t>
      </w:r>
    </w:p>
    <w:p w:rsidR="000E6330" w:rsidRDefault="00A060E7" w:rsidP="000B59C1">
      <w:pPr>
        <w:pStyle w:val="22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0" w:line="276" w:lineRule="auto"/>
      </w:pPr>
      <w:proofErr w:type="gramStart"/>
      <w:r>
        <w:t>Министерству доходов и сборов Донецкой Народной Республики передать в сферу управления Министерства агропромышленной</w:t>
      </w:r>
      <w:r>
        <w:t xml:space="preserve"> политики и продовольствия Донецкой Народной Республики ГОСУДАРСТВЕННОЕ ПРЕДПРИЯТИЕ «ТЕПЛИЦЫ ДОНБАССА» (идентификационный код 51018985; местонахождение юридического лица:</w:t>
      </w:r>
      <w:proofErr w:type="gramEnd"/>
      <w:r>
        <w:t xml:space="preserve"> Донецкая Народная Республика, 83031, город Донецк, Пролетарский район, улица </w:t>
      </w:r>
      <w:proofErr w:type="spellStart"/>
      <w:r>
        <w:t>Землянск</w:t>
      </w:r>
      <w:r>
        <w:t>ая</w:t>
      </w:r>
      <w:proofErr w:type="spellEnd"/>
      <w:r>
        <w:t>, дом 10 А).</w:t>
      </w:r>
    </w:p>
    <w:p w:rsidR="000E6330" w:rsidRDefault="00A060E7" w:rsidP="000B59C1">
      <w:pPr>
        <w:pStyle w:val="22"/>
        <w:numPr>
          <w:ilvl w:val="0"/>
          <w:numId w:val="1"/>
        </w:numPr>
        <w:shd w:val="clear" w:color="auto" w:fill="auto"/>
        <w:tabs>
          <w:tab w:val="left" w:pos="1054"/>
        </w:tabs>
        <w:spacing w:before="0" w:after="0" w:line="276" w:lineRule="auto"/>
      </w:pPr>
      <w:r>
        <w:t>Руководителю ГОСУДАРСТВЕННОГО ПРЕДПРИЯТИЯ «ТЕПЛИЦЫ ДОНБАССА»:</w:t>
      </w:r>
    </w:p>
    <w:p w:rsidR="000E6330" w:rsidRDefault="00A060E7" w:rsidP="000B59C1">
      <w:pPr>
        <w:pStyle w:val="22"/>
        <w:numPr>
          <w:ilvl w:val="1"/>
          <w:numId w:val="1"/>
        </w:numPr>
        <w:shd w:val="clear" w:color="auto" w:fill="auto"/>
        <w:tabs>
          <w:tab w:val="left" w:pos="1246"/>
        </w:tabs>
        <w:spacing w:before="0" w:after="0" w:line="276" w:lineRule="auto"/>
      </w:pPr>
      <w:r>
        <w:t xml:space="preserve">с участием представителей Министерства доходов и сборов Донецкой Народной Республики и Министерства агропромышленной политики и продовольствия Донецкой Народной Республики </w:t>
      </w:r>
      <w:r>
        <w:t>обеспечить проведение инвентаризации имущества в течение 30 календарных дней со дня вступления настоящего Распоряжения в силу;</w:t>
      </w:r>
    </w:p>
    <w:p w:rsidR="000B59C1" w:rsidRDefault="00A060E7" w:rsidP="000B59C1">
      <w:pPr>
        <w:pStyle w:val="22"/>
        <w:numPr>
          <w:ilvl w:val="1"/>
          <w:numId w:val="1"/>
        </w:numPr>
        <w:shd w:val="clear" w:color="auto" w:fill="auto"/>
        <w:tabs>
          <w:tab w:val="left" w:pos="1474"/>
        </w:tabs>
        <w:spacing w:before="0" w:after="0" w:line="276" w:lineRule="auto"/>
      </w:pPr>
      <w:r>
        <w:t xml:space="preserve">подготовить устав ГОСУДАРСТВЕННОГО ПРЕДПРИЯТИЯ </w:t>
      </w:r>
      <w:r>
        <w:lastRenderedPageBreak/>
        <w:t>«ТЕПЛИЦЫ ДОНБАССА» в новой редакции и предоставить его на утверждение в Министерст</w:t>
      </w:r>
      <w:r>
        <w:t>во агропромышленной политики и продовольствия Донецкой Народной Республики;</w:t>
      </w:r>
      <w:r w:rsidR="000B59C1">
        <w:t xml:space="preserve"> </w:t>
      </w:r>
    </w:p>
    <w:p w:rsidR="000E6330" w:rsidRDefault="00A060E7" w:rsidP="000B59C1">
      <w:pPr>
        <w:pStyle w:val="22"/>
        <w:numPr>
          <w:ilvl w:val="1"/>
          <w:numId w:val="1"/>
        </w:numPr>
        <w:shd w:val="clear" w:color="auto" w:fill="auto"/>
        <w:tabs>
          <w:tab w:val="left" w:pos="1829"/>
        </w:tabs>
        <w:spacing w:before="0" w:after="0" w:line="276" w:lineRule="auto"/>
      </w:pPr>
      <w:r>
        <w:t>обеспечить государственную регистрацию устава ГОСУДАРСТВЕННОГО ПРЕДПРИЯТИЯ «ТЕПЛИЦЫ ДОНБАССА» в новой редакции.</w:t>
      </w:r>
    </w:p>
    <w:p w:rsidR="000E6330" w:rsidRDefault="00A060E7" w:rsidP="000B59C1">
      <w:pPr>
        <w:pStyle w:val="22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76" w:lineRule="auto"/>
      </w:pPr>
      <w:r>
        <w:t>Министерству агропромышленной политики и продовольствия Донецкой На</w:t>
      </w:r>
      <w:r>
        <w:t>родной Республики утвердить устав ГОСУДАРСТВЕННОГО ПРЕДПРИЯТИЯ «ТЕПЛИЦЫ ДОНБАССА» в новой редакции.</w:t>
      </w:r>
    </w:p>
    <w:p w:rsidR="000E6330" w:rsidRDefault="00A060E7" w:rsidP="000B59C1">
      <w:pPr>
        <w:pStyle w:val="22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76" w:lineRule="auto"/>
      </w:pPr>
      <w:r>
        <w:t>Контроль исполнения настоящего Распоряжения возложить на Министра доходов и сборов Донецкой Народной Республики и Министра агропромышленной политики и продо</w:t>
      </w:r>
      <w:r>
        <w:t>вольствия Донецкой Народной Республики.</w:t>
      </w:r>
    </w:p>
    <w:p w:rsidR="000E6330" w:rsidRDefault="00A060E7" w:rsidP="000B59C1">
      <w:pPr>
        <w:pStyle w:val="22"/>
        <w:numPr>
          <w:ilvl w:val="0"/>
          <w:numId w:val="1"/>
        </w:numPr>
        <w:shd w:val="clear" w:color="auto" w:fill="auto"/>
        <w:tabs>
          <w:tab w:val="left" w:pos="1080"/>
        </w:tabs>
        <w:spacing w:before="0" w:after="0" w:line="276" w:lineRule="auto"/>
      </w:pPr>
      <w:r>
        <w:t>Настоящее Распоряжение вступает в силу со дня подписания.</w:t>
      </w:r>
    </w:p>
    <w:p w:rsidR="000B59C1" w:rsidRDefault="000B59C1" w:rsidP="000B59C1">
      <w:pPr>
        <w:pStyle w:val="22"/>
        <w:shd w:val="clear" w:color="auto" w:fill="auto"/>
        <w:tabs>
          <w:tab w:val="left" w:pos="1080"/>
        </w:tabs>
        <w:spacing w:before="0" w:after="0" w:line="276" w:lineRule="auto"/>
      </w:pPr>
    </w:p>
    <w:p w:rsidR="000B59C1" w:rsidRDefault="000B59C1" w:rsidP="000B59C1">
      <w:pPr>
        <w:pStyle w:val="22"/>
        <w:shd w:val="clear" w:color="auto" w:fill="auto"/>
        <w:tabs>
          <w:tab w:val="left" w:pos="1080"/>
        </w:tabs>
        <w:spacing w:before="0" w:after="0" w:line="276" w:lineRule="auto"/>
      </w:pPr>
    </w:p>
    <w:p w:rsidR="000B59C1" w:rsidRDefault="000B59C1" w:rsidP="000B59C1">
      <w:pPr>
        <w:pStyle w:val="22"/>
        <w:shd w:val="clear" w:color="auto" w:fill="auto"/>
        <w:tabs>
          <w:tab w:val="left" w:pos="1080"/>
        </w:tabs>
        <w:spacing w:before="0" w:after="0" w:line="276" w:lineRule="auto"/>
      </w:pPr>
    </w:p>
    <w:p w:rsidR="000B59C1" w:rsidRDefault="000B59C1" w:rsidP="000B59C1">
      <w:pPr>
        <w:pStyle w:val="22"/>
        <w:shd w:val="clear" w:color="auto" w:fill="auto"/>
        <w:tabs>
          <w:tab w:val="left" w:pos="1080"/>
        </w:tabs>
        <w:spacing w:before="0" w:after="0" w:line="276" w:lineRule="auto"/>
      </w:pPr>
    </w:p>
    <w:p w:rsidR="000B59C1" w:rsidRDefault="00A060E7" w:rsidP="000B59C1">
      <w:pPr>
        <w:pStyle w:val="4"/>
        <w:shd w:val="clear" w:color="auto" w:fill="auto"/>
        <w:spacing w:line="280" w:lineRule="exact"/>
      </w:pPr>
      <w:bookmarkStart w:id="4" w:name="bookmark4"/>
      <w:r>
        <w:t>Председатель Правительства</w:t>
      </w:r>
      <w:bookmarkEnd w:id="4"/>
      <w:r w:rsidR="000B59C1">
        <w:t xml:space="preserve">                                                  </w:t>
      </w:r>
      <w:bookmarkStart w:id="5" w:name="_GoBack"/>
      <w:bookmarkEnd w:id="5"/>
      <w:r w:rsidR="000B59C1">
        <w:t xml:space="preserve">   </w:t>
      </w:r>
      <w:r w:rsidR="000B59C1">
        <w:t>А. Е. Ананченко</w:t>
      </w:r>
    </w:p>
    <w:p w:rsidR="000E6330" w:rsidRDefault="000E6330" w:rsidP="000B59C1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0E6330">
      <w:headerReference w:type="default" r:id="rId10"/>
      <w:pgSz w:w="11900" w:h="16840"/>
      <w:pgMar w:top="1109" w:right="536" w:bottom="1589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E7" w:rsidRDefault="00A060E7">
      <w:r>
        <w:separator/>
      </w:r>
    </w:p>
  </w:endnote>
  <w:endnote w:type="continuationSeparator" w:id="0">
    <w:p w:rsidR="00A060E7" w:rsidRDefault="00A0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E7" w:rsidRDefault="00A060E7"/>
  </w:footnote>
  <w:footnote w:type="continuationSeparator" w:id="0">
    <w:p w:rsidR="00A060E7" w:rsidRDefault="00A060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330" w:rsidRDefault="00A060E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19.9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E6330" w:rsidRDefault="00A060E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32649"/>
    <w:multiLevelType w:val="multilevel"/>
    <w:tmpl w:val="D03C0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E6330"/>
    <w:rsid w:val="000B59C1"/>
    <w:rsid w:val="000E6330"/>
    <w:rsid w:val="00A060E7"/>
    <w:rsid w:val="00BC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3</cp:revision>
  <dcterms:created xsi:type="dcterms:W3CDTF">2019-07-29T08:25:00Z</dcterms:created>
  <dcterms:modified xsi:type="dcterms:W3CDTF">2019-07-29T08:27:00Z</dcterms:modified>
</cp:coreProperties>
</file>