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792" w:rsidRDefault="005A4F99" w:rsidP="00E34F50">
      <w:pPr>
        <w:framePr w:h="1354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министров\\29.07\\media\\image1.jpeg"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8" r:href="rId9"/>
          </v:shape>
        </w:pict>
      </w:r>
      <w:r>
        <w:fldChar w:fldCharType="end"/>
      </w:r>
    </w:p>
    <w:p w:rsidR="00AB1792" w:rsidRDefault="00AB1792" w:rsidP="00E34F50">
      <w:pPr>
        <w:spacing w:line="276" w:lineRule="auto"/>
        <w:rPr>
          <w:sz w:val="2"/>
          <w:szCs w:val="2"/>
        </w:rPr>
      </w:pPr>
    </w:p>
    <w:p w:rsidR="00AB1792" w:rsidRDefault="005A4F99" w:rsidP="00E34F50">
      <w:pPr>
        <w:pStyle w:val="30"/>
        <w:shd w:val="clear" w:color="auto" w:fill="auto"/>
        <w:spacing w:before="0" w:after="0" w:line="276" w:lineRule="auto"/>
      </w:pPr>
      <w:r>
        <w:t>ПРАВИТЕЛЬСТВО</w:t>
      </w:r>
    </w:p>
    <w:p w:rsidR="00E34F50" w:rsidRDefault="005A4F99" w:rsidP="00E34F50">
      <w:pPr>
        <w:pStyle w:val="30"/>
        <w:shd w:val="clear" w:color="auto" w:fill="auto"/>
        <w:spacing w:before="0" w:after="0" w:line="276" w:lineRule="auto"/>
      </w:pPr>
      <w:r>
        <w:t>ДОНЕЦКОЙ НАРОДНОЙ РЕСПУБЛИКИ</w:t>
      </w:r>
    </w:p>
    <w:p w:rsidR="00AB1792" w:rsidRDefault="005A4F99" w:rsidP="00E34F50">
      <w:pPr>
        <w:pStyle w:val="30"/>
        <w:shd w:val="clear" w:color="auto" w:fill="auto"/>
        <w:spacing w:before="0" w:after="0" w:line="276" w:lineRule="auto"/>
      </w:pPr>
      <w:r>
        <w:t>ПРЕЗИДИУМ</w:t>
      </w:r>
    </w:p>
    <w:p w:rsidR="00E34F50" w:rsidRDefault="00E34F50" w:rsidP="00E34F50">
      <w:pPr>
        <w:pStyle w:val="30"/>
        <w:shd w:val="clear" w:color="auto" w:fill="auto"/>
        <w:spacing w:before="0" w:after="0" w:line="276" w:lineRule="auto"/>
      </w:pPr>
    </w:p>
    <w:p w:rsidR="00AB1792" w:rsidRDefault="005A4F99" w:rsidP="00E34F50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РАСПОРЯЖЕНИЕ</w:t>
      </w:r>
      <w:bookmarkEnd w:id="0"/>
    </w:p>
    <w:p w:rsidR="00E34F50" w:rsidRDefault="00E34F50" w:rsidP="00E34F50">
      <w:pPr>
        <w:pStyle w:val="10"/>
        <w:keepNext/>
        <w:keepLines/>
        <w:shd w:val="clear" w:color="auto" w:fill="auto"/>
        <w:spacing w:before="0" w:after="0" w:line="276" w:lineRule="auto"/>
      </w:pPr>
    </w:p>
    <w:p w:rsidR="00AB1792" w:rsidRDefault="005A4F99" w:rsidP="00E34F50">
      <w:pPr>
        <w:pStyle w:val="2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от 09 июля 2019 г. № 52</w:t>
      </w:r>
      <w:bookmarkEnd w:id="1"/>
    </w:p>
    <w:p w:rsidR="00E34F50" w:rsidRDefault="00E34F50" w:rsidP="00E34F50">
      <w:pPr>
        <w:pStyle w:val="20"/>
        <w:keepNext/>
        <w:keepLines/>
        <w:shd w:val="clear" w:color="auto" w:fill="auto"/>
        <w:spacing w:before="0" w:after="0" w:line="276" w:lineRule="auto"/>
      </w:pPr>
    </w:p>
    <w:p w:rsidR="00E34F50" w:rsidRDefault="00E34F50" w:rsidP="00E34F50">
      <w:pPr>
        <w:pStyle w:val="20"/>
        <w:keepNext/>
        <w:keepLines/>
        <w:shd w:val="clear" w:color="auto" w:fill="auto"/>
        <w:spacing w:before="0" w:after="0" w:line="276" w:lineRule="auto"/>
      </w:pPr>
    </w:p>
    <w:p w:rsidR="00AB1792" w:rsidRDefault="005A4F99" w:rsidP="00E34F50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 составе участников</w:t>
      </w:r>
      <w:bookmarkEnd w:id="2"/>
    </w:p>
    <w:p w:rsidR="00AB1792" w:rsidRDefault="005A4F99" w:rsidP="00E34F50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ГОСУДАРСТВЕННОГО КОНЦЕРНА «ДОНБАССГАЗ»</w:t>
      </w:r>
      <w:bookmarkEnd w:id="3"/>
    </w:p>
    <w:p w:rsidR="00E34F50" w:rsidRDefault="00E34F50" w:rsidP="00E34F50">
      <w:pPr>
        <w:pStyle w:val="20"/>
        <w:keepNext/>
        <w:keepLines/>
        <w:shd w:val="clear" w:color="auto" w:fill="auto"/>
        <w:spacing w:before="0" w:after="0" w:line="276" w:lineRule="auto"/>
      </w:pPr>
    </w:p>
    <w:p w:rsidR="00E34F50" w:rsidRDefault="00E34F50" w:rsidP="00E34F50">
      <w:pPr>
        <w:pStyle w:val="20"/>
        <w:keepNext/>
        <w:keepLines/>
        <w:shd w:val="clear" w:color="auto" w:fill="auto"/>
        <w:spacing w:before="0" w:after="0" w:line="276" w:lineRule="auto"/>
      </w:pPr>
    </w:p>
    <w:p w:rsidR="00AB1792" w:rsidRDefault="005A4F99" w:rsidP="00E34F50">
      <w:pPr>
        <w:pStyle w:val="22"/>
        <w:shd w:val="clear" w:color="auto" w:fill="auto"/>
        <w:spacing w:before="0" w:after="0" w:line="276" w:lineRule="auto"/>
        <w:ind w:firstLine="780"/>
      </w:pPr>
      <w:r>
        <w:t>В целях оперативной организации эффективной работы и управления государственными предприятиями, осуществляющими деятельность в сфере транспортировки и поставки природного газа на территорию и по территории Донецкой На</w:t>
      </w:r>
      <w:r>
        <w:t>родной Республики, руководствуясь статьями 77, 78</w:t>
      </w:r>
      <w:r w:rsidRPr="00E34F50">
        <w:t xml:space="preserve"> </w:t>
      </w:r>
      <w:hyperlink r:id="rId10" w:history="1">
        <w:r w:rsidRPr="00B510B6">
          <w:rPr>
            <w:rStyle w:val="a3"/>
          </w:rPr>
          <w:t>Конституции</w:t>
        </w:r>
        <w:r w:rsidRPr="00B510B6">
          <w:rPr>
            <w:rStyle w:val="a3"/>
          </w:rPr>
          <w:t xml:space="preserve"> </w:t>
        </w:r>
        <w:r w:rsidRPr="00B510B6">
          <w:rPr>
            <w:rStyle w:val="a3"/>
          </w:rPr>
          <w:t>Донецкой Народной Республики</w:t>
        </w:r>
      </w:hyperlink>
      <w:r w:rsidRPr="00E34F50">
        <w:t>,</w:t>
      </w:r>
      <w:r>
        <w:t xml:space="preserve"> статьей 23 </w:t>
      </w:r>
      <w:hyperlink r:id="rId11" w:history="1">
        <w:r w:rsidRPr="00B510B6">
          <w:rPr>
            <w:rStyle w:val="a3"/>
          </w:rPr>
          <w:t>Закона Донецкой Народной Республики</w:t>
        </w:r>
        <w:r w:rsidRPr="00B510B6">
          <w:rPr>
            <w:rStyle w:val="a3"/>
          </w:rPr>
          <w:t xml:space="preserve"> от 30 ноября 2018 года № </w:t>
        </w:r>
        <w:r w:rsidRPr="00B510B6">
          <w:rPr>
            <w:rStyle w:val="a3"/>
            <w:lang w:eastAsia="en-US" w:bidi="en-US"/>
          </w:rPr>
          <w:t>02-</w:t>
        </w:r>
        <w:r w:rsidRPr="00B510B6">
          <w:rPr>
            <w:rStyle w:val="a3"/>
            <w:lang w:val="en-US" w:eastAsia="en-US" w:bidi="en-US"/>
          </w:rPr>
          <w:t>IIHC</w:t>
        </w:r>
        <w:r w:rsidRPr="00B510B6">
          <w:rPr>
            <w:rStyle w:val="a3"/>
            <w:lang w:eastAsia="en-US" w:bidi="en-US"/>
          </w:rPr>
          <w:t xml:space="preserve"> </w:t>
        </w:r>
        <w:r w:rsidRPr="00B510B6">
          <w:rPr>
            <w:rStyle w:val="a3"/>
          </w:rPr>
          <w:t>«О Правительстве Донецкой Народной Республики»</w:t>
        </w:r>
      </w:hyperlink>
      <w:r>
        <w:t xml:space="preserve">, статьей 4 </w:t>
      </w:r>
      <w:hyperlink r:id="rId12" w:history="1">
        <w:r w:rsidRPr="00B510B6">
          <w:rPr>
            <w:rStyle w:val="a3"/>
          </w:rPr>
          <w:t>Положения о государственных концернах, утвержденного Указом Главы Донецкой Народной Республики от 01 июля 2019 года №205</w:t>
        </w:r>
      </w:hyperlink>
      <w:r>
        <w:t>:</w:t>
      </w:r>
      <w:bookmarkStart w:id="4" w:name="_GoBack"/>
      <w:bookmarkEnd w:id="4"/>
    </w:p>
    <w:p w:rsidR="00AB1792" w:rsidRDefault="005A4F99" w:rsidP="00E34F50">
      <w:pPr>
        <w:pStyle w:val="22"/>
        <w:numPr>
          <w:ilvl w:val="0"/>
          <w:numId w:val="1"/>
        </w:numPr>
        <w:shd w:val="clear" w:color="auto" w:fill="auto"/>
        <w:tabs>
          <w:tab w:val="left" w:pos="1158"/>
        </w:tabs>
        <w:spacing w:before="0" w:after="0" w:line="276" w:lineRule="auto"/>
        <w:ind w:firstLine="780"/>
      </w:pPr>
      <w:r>
        <w:t xml:space="preserve">Включить в состав участников </w:t>
      </w:r>
      <w:r>
        <w:t>ГОСУДАРСТВЕННОГО КОНЦЕРНА «ДОНБАССГАЗ» (идентификационный код юридического лица 51002388):</w:t>
      </w:r>
    </w:p>
    <w:p w:rsidR="00AB1792" w:rsidRDefault="00E34F50" w:rsidP="00E34F50">
      <w:pPr>
        <w:pStyle w:val="22"/>
        <w:numPr>
          <w:ilvl w:val="1"/>
          <w:numId w:val="1"/>
        </w:numPr>
        <w:shd w:val="clear" w:color="auto" w:fill="auto"/>
        <w:tabs>
          <w:tab w:val="left" w:pos="1294"/>
        </w:tabs>
        <w:spacing w:before="0" w:after="0" w:line="276" w:lineRule="auto"/>
        <w:ind w:firstLine="780"/>
      </w:pPr>
      <w:r>
        <w:t xml:space="preserve">ГОСУДАРСТВЕННОЕ </w:t>
      </w:r>
      <w:r w:rsidR="005A4F99">
        <w:t>ПРЕДПРИЯТИЕ «ДОНБАССТЕПЛОЭНЕРГО» (идентификационный код юридического лица 51017331);</w:t>
      </w:r>
    </w:p>
    <w:p w:rsidR="00AB1792" w:rsidRDefault="005A4F99" w:rsidP="00E34F50">
      <w:pPr>
        <w:pStyle w:val="22"/>
        <w:numPr>
          <w:ilvl w:val="1"/>
          <w:numId w:val="1"/>
        </w:numPr>
        <w:shd w:val="clear" w:color="auto" w:fill="auto"/>
        <w:tabs>
          <w:tab w:val="left" w:pos="1294"/>
        </w:tabs>
        <w:spacing w:before="0" w:after="0" w:line="276" w:lineRule="auto"/>
        <w:ind w:firstLine="780"/>
      </w:pPr>
      <w:r>
        <w:t>ГОСУДАРСТВЕННОЕ ПРЕДПРИЯТИЕ «ДОНБАССТРАНСГАЗ» (идентификационный</w:t>
      </w:r>
      <w:r>
        <w:t xml:space="preserve"> код юридического лица 51015135);</w:t>
      </w:r>
    </w:p>
    <w:p w:rsidR="00AB1792" w:rsidRDefault="005A4F99" w:rsidP="00E34F50">
      <w:pPr>
        <w:pStyle w:val="22"/>
        <w:numPr>
          <w:ilvl w:val="1"/>
          <w:numId w:val="1"/>
        </w:numPr>
        <w:shd w:val="clear" w:color="auto" w:fill="auto"/>
        <w:tabs>
          <w:tab w:val="left" w:pos="1294"/>
        </w:tabs>
        <w:spacing w:before="0" w:after="0" w:line="276" w:lineRule="auto"/>
        <w:ind w:firstLine="780"/>
      </w:pPr>
      <w:r>
        <w:t>ГОСУДАРСТВЕННОЕ ПРЕДПРИЯТИЕ «ДОНЕЦКАВТОГАЗ» (идентификационный код юридического лица 51002372).</w:t>
      </w:r>
    </w:p>
    <w:p w:rsidR="00E34F50" w:rsidRDefault="005A4F99" w:rsidP="00E34F50">
      <w:pPr>
        <w:pStyle w:val="22"/>
        <w:numPr>
          <w:ilvl w:val="0"/>
          <w:numId w:val="1"/>
        </w:numPr>
        <w:shd w:val="clear" w:color="auto" w:fill="auto"/>
        <w:tabs>
          <w:tab w:val="left" w:pos="1158"/>
        </w:tabs>
        <w:spacing w:before="0" w:after="0" w:line="276" w:lineRule="auto"/>
        <w:ind w:firstLine="780"/>
      </w:pPr>
      <w:r>
        <w:lastRenderedPageBreak/>
        <w:t xml:space="preserve">Вывести государственные предприятия, указанные в пункте 1 настоящего Распоряжения, из сферы управления Министерства доходов и </w:t>
      </w:r>
      <w:r>
        <w:t>сборов Донецкой Народной Республики.</w:t>
      </w:r>
      <w:r w:rsidR="00E34F50">
        <w:t xml:space="preserve"> </w:t>
      </w:r>
    </w:p>
    <w:p w:rsidR="00AB1792" w:rsidRDefault="005A4F99" w:rsidP="00E34F50">
      <w:pPr>
        <w:pStyle w:val="22"/>
        <w:numPr>
          <w:ilvl w:val="0"/>
          <w:numId w:val="1"/>
        </w:numPr>
        <w:shd w:val="clear" w:color="auto" w:fill="auto"/>
        <w:tabs>
          <w:tab w:val="left" w:pos="1133"/>
          <w:tab w:val="left" w:pos="5109"/>
          <w:tab w:val="left" w:pos="7653"/>
        </w:tabs>
        <w:spacing w:before="0" w:after="0" w:line="276" w:lineRule="auto"/>
        <w:ind w:left="760"/>
      </w:pPr>
      <w:r>
        <w:t>ГОСУДАРСТВЕННОМУ</w:t>
      </w:r>
      <w:r>
        <w:tab/>
        <w:t>КОНЦЕРНУ</w:t>
      </w:r>
      <w:r>
        <w:tab/>
        <w:t>«ДОНБАССГАЗ»</w:t>
      </w:r>
    </w:p>
    <w:p w:rsidR="00AB1792" w:rsidRDefault="005A4F99" w:rsidP="00E34F50">
      <w:pPr>
        <w:pStyle w:val="22"/>
        <w:shd w:val="clear" w:color="auto" w:fill="auto"/>
        <w:spacing w:before="0" w:after="0" w:line="276" w:lineRule="auto"/>
      </w:pPr>
      <w:r>
        <w:t>(идентификационный код юридического лица 51002388) в течение трех рабочих дней со дня подписания настоящего Распоряжения разработать и подать на утверждение Председателю Правитель</w:t>
      </w:r>
      <w:r>
        <w:t>ства Донецкой Народной Республики Устав ГОСУДАРСТВЕННОГО КОНЦЕРНА «ДОНБАССГАЗ».</w:t>
      </w:r>
    </w:p>
    <w:p w:rsidR="00AB1792" w:rsidRDefault="005A4F99" w:rsidP="00E34F50">
      <w:pPr>
        <w:pStyle w:val="22"/>
        <w:numPr>
          <w:ilvl w:val="0"/>
          <w:numId w:val="1"/>
        </w:numPr>
        <w:shd w:val="clear" w:color="auto" w:fill="auto"/>
        <w:tabs>
          <w:tab w:val="left" w:pos="1138"/>
        </w:tabs>
        <w:spacing w:before="0" w:after="0" w:line="276" w:lineRule="auto"/>
        <w:ind w:left="760"/>
      </w:pPr>
      <w:r>
        <w:t>Настоящее</w:t>
      </w:r>
      <w:r w:rsidRPr="00E34F50">
        <w:t xml:space="preserve"> Распоряжение </w:t>
      </w:r>
      <w:r>
        <w:t>вступает в силу со дня подписания.</w:t>
      </w:r>
    </w:p>
    <w:p w:rsidR="00E34F50" w:rsidRDefault="00E34F50" w:rsidP="00E34F50">
      <w:pPr>
        <w:pStyle w:val="22"/>
        <w:shd w:val="clear" w:color="auto" w:fill="auto"/>
        <w:tabs>
          <w:tab w:val="left" w:pos="1138"/>
        </w:tabs>
        <w:spacing w:before="0" w:after="0" w:line="276" w:lineRule="auto"/>
      </w:pPr>
    </w:p>
    <w:p w:rsidR="00E34F50" w:rsidRDefault="00E34F50" w:rsidP="00E34F50">
      <w:pPr>
        <w:pStyle w:val="22"/>
        <w:shd w:val="clear" w:color="auto" w:fill="auto"/>
        <w:tabs>
          <w:tab w:val="left" w:pos="1138"/>
        </w:tabs>
        <w:spacing w:before="0" w:after="0" w:line="276" w:lineRule="auto"/>
      </w:pPr>
    </w:p>
    <w:p w:rsidR="00E34F50" w:rsidRDefault="00E34F50" w:rsidP="00E34F50">
      <w:pPr>
        <w:pStyle w:val="22"/>
        <w:shd w:val="clear" w:color="auto" w:fill="auto"/>
        <w:tabs>
          <w:tab w:val="left" w:pos="1138"/>
        </w:tabs>
        <w:spacing w:before="0" w:after="0" w:line="276" w:lineRule="auto"/>
      </w:pPr>
    </w:p>
    <w:p w:rsidR="00E34F50" w:rsidRDefault="00E34F50" w:rsidP="00E34F50">
      <w:pPr>
        <w:pStyle w:val="22"/>
        <w:shd w:val="clear" w:color="auto" w:fill="auto"/>
        <w:tabs>
          <w:tab w:val="left" w:pos="1138"/>
        </w:tabs>
        <w:spacing w:before="0" w:after="0" w:line="276" w:lineRule="auto"/>
      </w:pPr>
    </w:p>
    <w:p w:rsidR="00E34F50" w:rsidRDefault="005A4F99" w:rsidP="00E34F50">
      <w:pPr>
        <w:pStyle w:val="4"/>
        <w:shd w:val="clear" w:color="auto" w:fill="auto"/>
        <w:spacing w:line="280" w:lineRule="exact"/>
      </w:pPr>
      <w:bookmarkStart w:id="5" w:name="bookmark4"/>
      <w:r>
        <w:t>Председатель Правительства</w:t>
      </w:r>
      <w:bookmarkEnd w:id="5"/>
      <w:r w:rsidR="00E34F50">
        <w:t xml:space="preserve">                                                    </w:t>
      </w:r>
      <w:r w:rsidR="00E34F50">
        <w:t>А. Е. Ананченко</w:t>
      </w:r>
    </w:p>
    <w:p w:rsidR="00AB1792" w:rsidRDefault="00AB1792" w:rsidP="00E34F50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sectPr w:rsidR="00AB1792">
      <w:headerReference w:type="default" r:id="rId13"/>
      <w:pgSz w:w="11900" w:h="16840"/>
      <w:pgMar w:top="1109" w:right="532" w:bottom="1839" w:left="155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F99" w:rsidRDefault="005A4F99">
      <w:r>
        <w:separator/>
      </w:r>
    </w:p>
  </w:endnote>
  <w:endnote w:type="continuationSeparator" w:id="0">
    <w:p w:rsidR="005A4F99" w:rsidRDefault="005A4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F99" w:rsidRDefault="005A4F99"/>
  </w:footnote>
  <w:footnote w:type="continuationSeparator" w:id="0">
    <w:p w:rsidR="005A4F99" w:rsidRDefault="005A4F9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792" w:rsidRDefault="005A4F9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B1792" w:rsidRDefault="005A4F9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4037B"/>
    <w:multiLevelType w:val="multilevel"/>
    <w:tmpl w:val="8988B4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B1792"/>
    <w:rsid w:val="005A4F99"/>
    <w:rsid w:val="00A90191"/>
    <w:rsid w:val="00AB1792"/>
    <w:rsid w:val="00B510B6"/>
    <w:rsid w:val="00E3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ukaz-glavy-donetskoj-narodnoj-respubliki-205-ot-01-07-2019-goda-ob-utverzhdenii-polozheniya-o-gosudarstvennyh-kontsernah-opublikovan-02-07-2019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Елена Александровна</dc:creator>
  <cp:keywords/>
  <cp:lastModifiedBy>user</cp:lastModifiedBy>
  <cp:revision>4</cp:revision>
  <dcterms:created xsi:type="dcterms:W3CDTF">2019-07-29T10:14:00Z</dcterms:created>
  <dcterms:modified xsi:type="dcterms:W3CDTF">2019-07-29T10:21:00Z</dcterms:modified>
</cp:coreProperties>
</file>