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78" w:rsidRDefault="00C23E78" w:rsidP="00C23E78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45B8846" wp14:editId="1B1941F4">
            <wp:extent cx="6239510" cy="1236934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510" cy="123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FBD" w:rsidRDefault="006F7C2C" w:rsidP="00C23E78">
      <w:pPr>
        <w:pStyle w:val="10"/>
        <w:keepNext/>
        <w:keepLines/>
        <w:shd w:val="clear" w:color="auto" w:fill="auto"/>
        <w:spacing w:after="0" w:line="276" w:lineRule="auto"/>
      </w:pPr>
      <w:r>
        <w:t>РАСПОРЯЖЕНИЕ</w:t>
      </w:r>
      <w:bookmarkEnd w:id="0"/>
    </w:p>
    <w:p w:rsidR="008E1FBD" w:rsidRDefault="006F7C2C" w:rsidP="00C23E78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ГЛАВЫ ДОНЕЦКОЙ НАРОДНОЙ РЕСПУБЛИКИ</w:t>
      </w:r>
      <w:bookmarkEnd w:id="1"/>
    </w:p>
    <w:p w:rsidR="00C23E78" w:rsidRDefault="00C23E78" w:rsidP="00C23E78">
      <w:pPr>
        <w:pStyle w:val="10"/>
        <w:keepNext/>
        <w:keepLines/>
        <w:shd w:val="clear" w:color="auto" w:fill="auto"/>
        <w:spacing w:after="0" w:line="276" w:lineRule="auto"/>
      </w:pPr>
    </w:p>
    <w:p w:rsidR="00C23E78" w:rsidRDefault="00C23E78" w:rsidP="00C23E78">
      <w:pPr>
        <w:pStyle w:val="10"/>
        <w:keepNext/>
        <w:keepLines/>
        <w:shd w:val="clear" w:color="auto" w:fill="auto"/>
        <w:spacing w:after="0" w:line="276" w:lineRule="auto"/>
      </w:pPr>
    </w:p>
    <w:p w:rsidR="008E1FBD" w:rsidRDefault="006F7C2C" w:rsidP="00C23E78">
      <w:pPr>
        <w:pStyle w:val="40"/>
        <w:shd w:val="clear" w:color="auto" w:fill="auto"/>
        <w:spacing w:before="0" w:after="0" w:line="276" w:lineRule="auto"/>
        <w:ind w:left="300"/>
      </w:pPr>
      <w:r>
        <w:t>О порядке согласования некоторых проектов актов Правительства</w:t>
      </w:r>
    </w:p>
    <w:p w:rsidR="008E1FBD" w:rsidRDefault="006F7C2C" w:rsidP="00C23E78">
      <w:pPr>
        <w:pStyle w:val="10"/>
        <w:keepNext/>
        <w:keepLines/>
        <w:shd w:val="clear" w:color="auto" w:fill="auto"/>
        <w:spacing w:after="0" w:line="276" w:lineRule="auto"/>
      </w:pPr>
      <w:bookmarkStart w:id="2" w:name="bookmark2"/>
      <w:r>
        <w:t>Донецкой Народной Республики</w:t>
      </w:r>
      <w:bookmarkEnd w:id="2"/>
    </w:p>
    <w:p w:rsidR="00C23E78" w:rsidRDefault="00C23E78" w:rsidP="00C23E78">
      <w:pPr>
        <w:pStyle w:val="10"/>
        <w:keepNext/>
        <w:keepLines/>
        <w:shd w:val="clear" w:color="auto" w:fill="auto"/>
        <w:spacing w:after="0" w:line="276" w:lineRule="auto"/>
      </w:pPr>
    </w:p>
    <w:p w:rsidR="00C23E78" w:rsidRDefault="00C23E78" w:rsidP="00C23E78">
      <w:pPr>
        <w:pStyle w:val="10"/>
        <w:keepNext/>
        <w:keepLines/>
        <w:shd w:val="clear" w:color="auto" w:fill="auto"/>
        <w:spacing w:after="0" w:line="276" w:lineRule="auto"/>
      </w:pPr>
    </w:p>
    <w:p w:rsidR="008E1FBD" w:rsidRDefault="006F7C2C" w:rsidP="00C23E78">
      <w:pPr>
        <w:pStyle w:val="20"/>
        <w:shd w:val="clear" w:color="auto" w:fill="auto"/>
        <w:spacing w:before="0" w:after="0" w:line="276" w:lineRule="auto"/>
        <w:ind w:firstLine="800"/>
      </w:pPr>
      <w:r>
        <w:t xml:space="preserve">Руководствуясь статьями 59, 60 </w:t>
      </w:r>
      <w:hyperlink r:id="rId9" w:history="1">
        <w:r w:rsidRPr="00DF2CB0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C23E78" w:rsidRDefault="00C23E78" w:rsidP="00C23E78">
      <w:pPr>
        <w:pStyle w:val="20"/>
        <w:shd w:val="clear" w:color="auto" w:fill="auto"/>
        <w:spacing w:before="0" w:after="0" w:line="276" w:lineRule="auto"/>
        <w:ind w:firstLine="800"/>
      </w:pPr>
    </w:p>
    <w:p w:rsidR="008E1FBD" w:rsidRDefault="006F7C2C" w:rsidP="00C23E78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3" w:name="bookmark3"/>
      <w:r>
        <w:t>РАСПОРЯЖАЮСЬ:</w:t>
      </w:r>
      <w:bookmarkEnd w:id="3"/>
    </w:p>
    <w:p w:rsidR="00C23E78" w:rsidRDefault="00C23E78" w:rsidP="00C23E78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8E1FBD" w:rsidRDefault="006F7C2C" w:rsidP="00C23E78">
      <w:pPr>
        <w:pStyle w:val="20"/>
        <w:shd w:val="clear" w:color="auto" w:fill="auto"/>
        <w:spacing w:before="120" w:after="0" w:line="276" w:lineRule="auto"/>
        <w:ind w:firstLine="800"/>
      </w:pPr>
      <w:r>
        <w:t>1. Установить, что:</w:t>
      </w:r>
    </w:p>
    <w:p w:rsidR="008E1FBD" w:rsidRDefault="006F7C2C" w:rsidP="00C23E78">
      <w:pPr>
        <w:pStyle w:val="20"/>
        <w:numPr>
          <w:ilvl w:val="0"/>
          <w:numId w:val="1"/>
        </w:numPr>
        <w:shd w:val="clear" w:color="auto" w:fill="auto"/>
        <w:tabs>
          <w:tab w:val="left" w:pos="1352"/>
        </w:tabs>
        <w:spacing w:before="120" w:after="0" w:line="276" w:lineRule="auto"/>
        <w:ind w:firstLine="800"/>
      </w:pPr>
      <w:r>
        <w:t xml:space="preserve">Проекты </w:t>
      </w:r>
      <w:r>
        <w:t xml:space="preserve">актов Правительства Донецкой Народной Республики (далее - Правительство), которые принимаются в пределах его полномочий по вопросам, отнесенным </w:t>
      </w:r>
      <w:hyperlink r:id="rId10" w:history="1">
        <w:r w:rsidRPr="00DF2CB0">
          <w:rPr>
            <w:rStyle w:val="a3"/>
          </w:rPr>
          <w:t>Конституцией Донецкой Народной Республики</w:t>
        </w:r>
      </w:hyperlink>
      <w:bookmarkStart w:id="4" w:name="_GoBack"/>
      <w:bookmarkEnd w:id="4"/>
      <w:r>
        <w:t xml:space="preserve"> к ведению Главы Донецкой Народной Республики, принятие которых предусм</w:t>
      </w:r>
      <w:r>
        <w:t xml:space="preserve">отрено актами Главы Донецкой Народной Республики или которые рассмотрены на заседаниях Правительства под председательством Главы Донецкой Народной Республики, не </w:t>
      </w:r>
      <w:proofErr w:type="gramStart"/>
      <w:r>
        <w:t>позднее</w:t>
      </w:r>
      <w:proofErr w:type="gramEnd"/>
      <w:r>
        <w:t xml:space="preserve"> чем за 5 рабочих дней до дня заседания Правительства направляются Аппаратом Правительс</w:t>
      </w:r>
      <w:r>
        <w:t>тва в Администрацию Главы Донецкой Народной Республики с пояснительной запиской, содержащей краткое изложение сути проекта и необходимое обоснование, после согласования со всеми заинтересованными органами.</w:t>
      </w:r>
    </w:p>
    <w:p w:rsidR="008E1FBD" w:rsidRDefault="006F7C2C" w:rsidP="00C23E78">
      <w:pPr>
        <w:pStyle w:val="20"/>
        <w:numPr>
          <w:ilvl w:val="0"/>
          <w:numId w:val="1"/>
        </w:numPr>
        <w:shd w:val="clear" w:color="auto" w:fill="auto"/>
        <w:tabs>
          <w:tab w:val="left" w:pos="1339"/>
        </w:tabs>
        <w:spacing w:before="120" w:after="0" w:line="276" w:lineRule="auto"/>
        <w:ind w:firstLine="800"/>
      </w:pPr>
      <w:r>
        <w:t xml:space="preserve">Проект акта Правительства с листом согласования, </w:t>
      </w:r>
      <w:r>
        <w:t>подписанным Руководителем Администрации Главы Донецкой Народной Республики, направляется в Аппарат Правительства для рассмотрения на заседании Правительства.</w:t>
      </w:r>
    </w:p>
    <w:p w:rsidR="008E1FBD" w:rsidRDefault="006F7C2C" w:rsidP="00C23E78">
      <w:pPr>
        <w:pStyle w:val="20"/>
        <w:numPr>
          <w:ilvl w:val="0"/>
          <w:numId w:val="1"/>
        </w:numPr>
        <w:shd w:val="clear" w:color="auto" w:fill="auto"/>
        <w:tabs>
          <w:tab w:val="left" w:pos="1339"/>
        </w:tabs>
        <w:spacing w:before="120" w:after="0" w:line="276" w:lineRule="auto"/>
        <w:ind w:firstLine="800"/>
      </w:pPr>
      <w:r>
        <w:lastRenderedPageBreak/>
        <w:t>При наличии замечаний правового характера к проекту акта Правительства в Аппарат Правительства нап</w:t>
      </w:r>
      <w:r>
        <w:t>равляется лист согласования, подписанный Руководителем Администрации Главы Донецкой Народной</w:t>
      </w:r>
      <w:r w:rsidR="00C23E78">
        <w:t xml:space="preserve"> </w:t>
      </w:r>
      <w:r>
        <w:t>Республики, с приложением заключения Государственно-правового управления Главы Донецкой Народной Республики либо письмо об отказе в согласовании проекта акта Прав</w:t>
      </w:r>
      <w:r>
        <w:t>ительства.</w:t>
      </w:r>
    </w:p>
    <w:p w:rsidR="008E1FBD" w:rsidRDefault="006F7C2C" w:rsidP="00C23E78">
      <w:pPr>
        <w:pStyle w:val="20"/>
        <w:shd w:val="clear" w:color="auto" w:fill="auto"/>
        <w:spacing w:before="120" w:after="0" w:line="276" w:lineRule="auto"/>
        <w:ind w:firstLine="780"/>
        <w:jc w:val="left"/>
      </w:pPr>
      <w:r>
        <w:t>2. Настоящее Распоряжение вступает в силу со дня его официального опубликования.</w:t>
      </w:r>
    </w:p>
    <w:p w:rsidR="00C23E78" w:rsidRDefault="00C23E78" w:rsidP="00C23E78">
      <w:pPr>
        <w:pStyle w:val="20"/>
        <w:shd w:val="clear" w:color="auto" w:fill="auto"/>
        <w:spacing w:before="0" w:after="0" w:line="276" w:lineRule="auto"/>
        <w:ind w:right="60"/>
        <w:jc w:val="center"/>
      </w:pPr>
    </w:p>
    <w:p w:rsidR="00C23E78" w:rsidRDefault="00C23E78" w:rsidP="00C23E78">
      <w:pPr>
        <w:pStyle w:val="20"/>
        <w:shd w:val="clear" w:color="auto" w:fill="auto"/>
        <w:spacing w:before="0" w:after="0" w:line="276" w:lineRule="auto"/>
        <w:ind w:right="60"/>
        <w:jc w:val="center"/>
      </w:pPr>
    </w:p>
    <w:p w:rsidR="00C23E78" w:rsidRDefault="00C23E78" w:rsidP="00C23E78">
      <w:pPr>
        <w:pStyle w:val="20"/>
        <w:shd w:val="clear" w:color="auto" w:fill="auto"/>
        <w:spacing w:before="0" w:after="0" w:line="276" w:lineRule="auto"/>
        <w:ind w:right="60"/>
        <w:jc w:val="center"/>
      </w:pPr>
    </w:p>
    <w:p w:rsidR="008E1FBD" w:rsidRDefault="006F7C2C" w:rsidP="00C23E78">
      <w:pPr>
        <w:pStyle w:val="20"/>
        <w:shd w:val="clear" w:color="auto" w:fill="auto"/>
        <w:spacing w:before="0" w:after="0" w:line="276" w:lineRule="auto"/>
        <w:ind w:right="60" w:firstLine="851"/>
        <w:jc w:val="left"/>
      </w:pPr>
      <w:r>
        <w:t>Глава</w:t>
      </w:r>
    </w:p>
    <w:p w:rsidR="00C23E78" w:rsidRDefault="006F7C2C" w:rsidP="00C23E78">
      <w:pPr>
        <w:pStyle w:val="20"/>
        <w:shd w:val="clear" w:color="auto" w:fill="auto"/>
        <w:spacing w:before="0" w:after="0" w:line="300" w:lineRule="exact"/>
        <w:jc w:val="left"/>
      </w:pPr>
      <w:r>
        <w:t>Донецкой Народной Респу</w:t>
      </w:r>
      <w:r w:rsidR="00C23E78">
        <w:t xml:space="preserve">блики                                               </w:t>
      </w:r>
      <w:r w:rsidR="00C23E78">
        <w:rPr>
          <w:rStyle w:val="2Exact"/>
        </w:rPr>
        <w:t xml:space="preserve">Д. В. </w:t>
      </w:r>
      <w:proofErr w:type="spellStart"/>
      <w:r w:rsidR="00C23E78">
        <w:rPr>
          <w:rStyle w:val="2Exact"/>
        </w:rPr>
        <w:t>Пушилин</w:t>
      </w:r>
      <w:proofErr w:type="spellEnd"/>
    </w:p>
    <w:p w:rsidR="008E1FBD" w:rsidRDefault="008E1FBD" w:rsidP="00C23E78">
      <w:pPr>
        <w:pStyle w:val="20"/>
        <w:shd w:val="clear" w:color="auto" w:fill="auto"/>
        <w:spacing w:before="0" w:after="0" w:line="276" w:lineRule="auto"/>
      </w:pPr>
    </w:p>
    <w:p w:rsidR="008E1FBD" w:rsidRDefault="00C23E78" w:rsidP="00C23E78">
      <w:pPr>
        <w:pStyle w:val="20"/>
        <w:shd w:val="clear" w:color="auto" w:fill="auto"/>
        <w:tabs>
          <w:tab w:val="left" w:pos="2342"/>
        </w:tabs>
        <w:spacing w:before="0" w:after="0" w:line="276" w:lineRule="auto"/>
      </w:pPr>
      <w:r>
        <w:t>«</w:t>
      </w:r>
      <w:r>
        <w:rPr>
          <w:u w:val="single"/>
        </w:rPr>
        <w:t>29</w:t>
      </w:r>
      <w:r>
        <w:t xml:space="preserve">» </w:t>
      </w:r>
      <w:r>
        <w:rPr>
          <w:u w:val="single"/>
        </w:rPr>
        <w:t>июля</w:t>
      </w:r>
      <w:r>
        <w:t xml:space="preserve"> </w:t>
      </w:r>
      <w:r w:rsidR="006F7C2C">
        <w:t>2019 года</w:t>
      </w:r>
    </w:p>
    <w:p w:rsidR="00C23E78" w:rsidRDefault="00C23E78" w:rsidP="00C23E78">
      <w:pPr>
        <w:pStyle w:val="20"/>
        <w:shd w:val="clear" w:color="auto" w:fill="auto"/>
        <w:tabs>
          <w:tab w:val="left" w:pos="2342"/>
        </w:tabs>
        <w:spacing w:before="0" w:after="0" w:line="276" w:lineRule="auto"/>
      </w:pPr>
      <w:r>
        <w:t>№ 235</w:t>
      </w:r>
    </w:p>
    <w:sectPr w:rsidR="00C23E78" w:rsidSect="00C23E78">
      <w:headerReference w:type="default" r:id="rId11"/>
      <w:pgSz w:w="11900" w:h="16840"/>
      <w:pgMar w:top="993" w:right="545" w:bottom="1560" w:left="15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C2C" w:rsidRDefault="006F7C2C">
      <w:r>
        <w:separator/>
      </w:r>
    </w:p>
  </w:endnote>
  <w:endnote w:type="continuationSeparator" w:id="0">
    <w:p w:rsidR="006F7C2C" w:rsidRDefault="006F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C2C" w:rsidRDefault="006F7C2C"/>
  </w:footnote>
  <w:footnote w:type="continuationSeparator" w:id="0">
    <w:p w:rsidR="006F7C2C" w:rsidRDefault="006F7C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FBD" w:rsidRDefault="006F7C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8.45pt;margin-top:22.9pt;width:464.9pt;height:56.4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E1FBD" w:rsidRDefault="006F7C2C">
                <w:pPr>
                  <w:pStyle w:val="a5"/>
                  <w:shd w:val="clear" w:color="auto" w:fill="auto"/>
                  <w:tabs>
                    <w:tab w:val="right" w:pos="9298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488D"/>
    <w:multiLevelType w:val="multilevel"/>
    <w:tmpl w:val="2A1491A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1FBD"/>
    <w:rsid w:val="006F7C2C"/>
    <w:rsid w:val="008E1FBD"/>
    <w:rsid w:val="00C23E78"/>
    <w:rsid w:val="00DF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420" w:line="37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C23E78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3E7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2019-07-30T13:55:00Z</dcterms:created>
  <dcterms:modified xsi:type="dcterms:W3CDTF">2019-07-30T13:59:00Z</dcterms:modified>
</cp:coreProperties>
</file>