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F1" w:rsidRDefault="00F85BE8" w:rsidP="00DD6B99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министров\\15.08\\media\\image1.jpeg"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25pt;height:69.15pt">
            <v:imagedata r:id="rId8" r:href="rId9"/>
          </v:shape>
        </w:pict>
      </w:r>
      <w:r>
        <w:fldChar w:fldCharType="end"/>
      </w:r>
    </w:p>
    <w:p w:rsidR="00416CF1" w:rsidRDefault="00416CF1" w:rsidP="00DD6B99">
      <w:pPr>
        <w:spacing w:line="276" w:lineRule="auto"/>
        <w:rPr>
          <w:sz w:val="2"/>
          <w:szCs w:val="2"/>
        </w:rPr>
      </w:pPr>
    </w:p>
    <w:p w:rsidR="00416CF1" w:rsidRDefault="00F85BE8" w:rsidP="00DD6B99">
      <w:pPr>
        <w:pStyle w:val="10"/>
        <w:keepNext/>
        <w:keepLines/>
        <w:shd w:val="clear" w:color="auto" w:fill="auto"/>
        <w:spacing w:after="0" w:line="276" w:lineRule="auto"/>
        <w:ind w:right="18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416CF1" w:rsidRDefault="00F85BE8" w:rsidP="00DD6B99">
      <w:pPr>
        <w:pStyle w:val="10"/>
        <w:keepNext/>
        <w:keepLines/>
        <w:shd w:val="clear" w:color="auto" w:fill="auto"/>
        <w:spacing w:after="0" w:line="276" w:lineRule="auto"/>
        <w:ind w:right="18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DD6B99" w:rsidRDefault="00DD6B99" w:rsidP="00DD6B99">
      <w:pPr>
        <w:pStyle w:val="10"/>
        <w:keepNext/>
        <w:keepLines/>
        <w:shd w:val="clear" w:color="auto" w:fill="auto"/>
        <w:spacing w:after="0" w:line="276" w:lineRule="auto"/>
        <w:ind w:right="180"/>
      </w:pPr>
    </w:p>
    <w:p w:rsidR="00416CF1" w:rsidRDefault="00F85BE8" w:rsidP="00DD6B99">
      <w:pPr>
        <w:pStyle w:val="20"/>
        <w:keepNext/>
        <w:keepLines/>
        <w:shd w:val="clear" w:color="auto" w:fill="auto"/>
        <w:spacing w:before="0" w:after="0" w:line="276" w:lineRule="auto"/>
        <w:ind w:right="18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DD6B99" w:rsidRDefault="00DD6B99" w:rsidP="00DD6B99">
      <w:pPr>
        <w:pStyle w:val="20"/>
        <w:keepNext/>
        <w:keepLines/>
        <w:shd w:val="clear" w:color="auto" w:fill="auto"/>
        <w:spacing w:before="0" w:after="0" w:line="276" w:lineRule="auto"/>
        <w:ind w:right="180"/>
      </w:pPr>
    </w:p>
    <w:p w:rsidR="00416CF1" w:rsidRDefault="00F85BE8" w:rsidP="00DD6B99">
      <w:pPr>
        <w:pStyle w:val="30"/>
        <w:shd w:val="clear" w:color="auto" w:fill="auto"/>
        <w:spacing w:before="0" w:after="0" w:line="276" w:lineRule="auto"/>
        <w:ind w:right="18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14-46</w:t>
      </w:r>
    </w:p>
    <w:p w:rsidR="00DD6B99" w:rsidRDefault="00DD6B99" w:rsidP="00DD6B99">
      <w:pPr>
        <w:pStyle w:val="30"/>
        <w:shd w:val="clear" w:color="auto" w:fill="auto"/>
        <w:spacing w:before="0" w:after="0" w:line="276" w:lineRule="auto"/>
        <w:ind w:right="180"/>
        <w:rPr>
          <w:rStyle w:val="31"/>
          <w:b/>
          <w:bCs/>
        </w:rPr>
      </w:pPr>
    </w:p>
    <w:p w:rsidR="00DD6B99" w:rsidRDefault="00DD6B99" w:rsidP="00DD6B99">
      <w:pPr>
        <w:pStyle w:val="30"/>
        <w:shd w:val="clear" w:color="auto" w:fill="auto"/>
        <w:spacing w:before="0" w:after="0" w:line="276" w:lineRule="auto"/>
        <w:ind w:right="180"/>
      </w:pPr>
    </w:p>
    <w:p w:rsidR="00416CF1" w:rsidRDefault="00F85BE8" w:rsidP="00DD6B99">
      <w:pPr>
        <w:pStyle w:val="30"/>
        <w:shd w:val="clear" w:color="auto" w:fill="auto"/>
        <w:spacing w:before="0" w:after="0" w:line="276" w:lineRule="auto"/>
        <w:ind w:right="180"/>
      </w:pPr>
      <w:r>
        <w:rPr>
          <w:rStyle w:val="31"/>
          <w:b/>
          <w:bCs/>
        </w:rPr>
        <w:t xml:space="preserve">О признании Постановления Совета </w:t>
      </w:r>
      <w:r>
        <w:rPr>
          <w:rStyle w:val="31"/>
          <w:b/>
          <w:bCs/>
        </w:rPr>
        <w:t>Министров</w:t>
      </w:r>
    </w:p>
    <w:p w:rsidR="00416CF1" w:rsidRDefault="00F85BE8" w:rsidP="00DD6B99">
      <w:pPr>
        <w:pStyle w:val="30"/>
        <w:shd w:val="clear" w:color="auto" w:fill="auto"/>
        <w:spacing w:before="0" w:after="0" w:line="276" w:lineRule="auto"/>
        <w:ind w:left="220" w:firstLine="700"/>
        <w:jc w:val="left"/>
      </w:pPr>
      <w:r>
        <w:rPr>
          <w:rStyle w:val="31"/>
          <w:b/>
          <w:bCs/>
        </w:rPr>
        <w:t>Донецкой Народной Республики от 02 декабря 2015 года № 23-18</w:t>
      </w:r>
    </w:p>
    <w:p w:rsidR="00416CF1" w:rsidRDefault="00F85BE8" w:rsidP="00DD6B99">
      <w:pPr>
        <w:pStyle w:val="30"/>
        <w:shd w:val="clear" w:color="auto" w:fill="auto"/>
        <w:spacing w:before="0" w:after="0" w:line="276" w:lineRule="auto"/>
        <w:ind w:right="180"/>
        <w:rPr>
          <w:rStyle w:val="31"/>
          <w:b/>
          <w:bCs/>
        </w:rPr>
      </w:pPr>
      <w:proofErr w:type="gramStart"/>
      <w:r>
        <w:rPr>
          <w:rStyle w:val="31"/>
          <w:b/>
          <w:bCs/>
        </w:rPr>
        <w:t>утратившим</w:t>
      </w:r>
      <w:proofErr w:type="gramEnd"/>
      <w:r>
        <w:rPr>
          <w:rStyle w:val="31"/>
          <w:b/>
          <w:bCs/>
        </w:rPr>
        <w:t xml:space="preserve"> силу</w:t>
      </w:r>
    </w:p>
    <w:p w:rsidR="00DD6B99" w:rsidRDefault="00DD6B99" w:rsidP="00DD6B99">
      <w:pPr>
        <w:pStyle w:val="30"/>
        <w:shd w:val="clear" w:color="auto" w:fill="auto"/>
        <w:spacing w:before="0" w:after="0" w:line="276" w:lineRule="auto"/>
        <w:ind w:right="180"/>
        <w:rPr>
          <w:rStyle w:val="31"/>
          <w:b/>
          <w:bCs/>
        </w:rPr>
      </w:pPr>
    </w:p>
    <w:p w:rsidR="00DD6B99" w:rsidRDefault="00DD6B99" w:rsidP="00DD6B99">
      <w:pPr>
        <w:pStyle w:val="30"/>
        <w:shd w:val="clear" w:color="auto" w:fill="auto"/>
        <w:spacing w:before="0" w:after="0" w:line="276" w:lineRule="auto"/>
        <w:ind w:right="180"/>
      </w:pPr>
    </w:p>
    <w:p w:rsidR="00416CF1" w:rsidRDefault="00F85BE8" w:rsidP="00DD6B99">
      <w:pPr>
        <w:pStyle w:val="23"/>
        <w:shd w:val="clear" w:color="auto" w:fill="auto"/>
        <w:spacing w:before="0" w:after="0" w:line="276" w:lineRule="auto"/>
        <w:ind w:firstLine="920"/>
        <w:rPr>
          <w:rStyle w:val="24"/>
        </w:rPr>
      </w:pPr>
      <w:r>
        <w:rPr>
          <w:rStyle w:val="24"/>
        </w:rPr>
        <w:t xml:space="preserve">С целью приведения нормативного правового акта в соответствие с частью 4 статьи 21 </w:t>
      </w:r>
      <w:hyperlink r:id="rId10" w:history="1">
        <w:r w:rsidRPr="00D25704">
          <w:rPr>
            <w:rStyle w:val="a3"/>
          </w:rPr>
          <w:t>Закона Донецкой Народной Республики от 23 сентября 2016 г. № 1</w:t>
        </w:r>
        <w:r w:rsidRPr="00D25704">
          <w:rPr>
            <w:rStyle w:val="a3"/>
            <w:lang w:eastAsia="en-US" w:bidi="en-US"/>
          </w:rPr>
          <w:t>49-</w:t>
        </w:r>
        <w:r w:rsidRPr="00D25704">
          <w:rPr>
            <w:rStyle w:val="a3"/>
            <w:lang w:val="en-US" w:eastAsia="en-US" w:bidi="en-US"/>
          </w:rPr>
          <w:t>IHC</w:t>
        </w:r>
        <w:r w:rsidRPr="00D25704">
          <w:rPr>
            <w:rStyle w:val="a3"/>
            <w:lang w:eastAsia="en-US" w:bidi="en-US"/>
          </w:rPr>
          <w:t xml:space="preserve"> </w:t>
        </w:r>
        <w:r w:rsidRPr="00D25704">
          <w:rPr>
            <w:rStyle w:val="a3"/>
          </w:rPr>
          <w:t xml:space="preserve">«О </w:t>
        </w:r>
        <w:r w:rsidRPr="00D25704">
          <w:rPr>
            <w:rStyle w:val="a3"/>
          </w:rPr>
          <w:t>государственном регулировании производства и оборота • спирта этилового, алкогольной продукции и табачных изделий»</w:t>
        </w:r>
      </w:hyperlink>
      <w:bookmarkStart w:id="2" w:name="_GoBack"/>
      <w:bookmarkEnd w:id="2"/>
      <w:r>
        <w:rPr>
          <w:rStyle w:val="24"/>
        </w:rPr>
        <w:t xml:space="preserve"> Совет Министров Донецкой Народной Республики</w:t>
      </w:r>
    </w:p>
    <w:p w:rsidR="00DD6B99" w:rsidRDefault="00DD6B99" w:rsidP="00DD6B99">
      <w:pPr>
        <w:pStyle w:val="23"/>
        <w:shd w:val="clear" w:color="auto" w:fill="auto"/>
        <w:spacing w:before="0" w:after="0" w:line="276" w:lineRule="auto"/>
        <w:ind w:firstLine="920"/>
      </w:pPr>
    </w:p>
    <w:p w:rsidR="00416CF1" w:rsidRDefault="00F85BE8" w:rsidP="00DD6B99">
      <w:pPr>
        <w:pStyle w:val="30"/>
        <w:shd w:val="clear" w:color="auto" w:fill="auto"/>
        <w:spacing w:before="0" w:after="0" w:line="276" w:lineRule="auto"/>
        <w:ind w:left="220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DD6B99" w:rsidRDefault="00DD6B99" w:rsidP="00DD6B99">
      <w:pPr>
        <w:pStyle w:val="30"/>
        <w:shd w:val="clear" w:color="auto" w:fill="auto"/>
        <w:spacing w:before="0" w:after="0" w:line="276" w:lineRule="auto"/>
        <w:ind w:left="220"/>
        <w:jc w:val="left"/>
      </w:pPr>
    </w:p>
    <w:p w:rsidR="00416CF1" w:rsidRDefault="00F85BE8" w:rsidP="00D25704">
      <w:pPr>
        <w:pStyle w:val="23"/>
        <w:numPr>
          <w:ilvl w:val="0"/>
          <w:numId w:val="1"/>
        </w:numPr>
        <w:shd w:val="clear" w:color="auto" w:fill="auto"/>
        <w:tabs>
          <w:tab w:val="left" w:pos="1308"/>
        </w:tabs>
        <w:spacing w:before="120" w:after="0" w:line="276" w:lineRule="auto"/>
        <w:ind w:left="221" w:firstLine="697"/>
        <w:jc w:val="both"/>
      </w:pPr>
      <w:r>
        <w:rPr>
          <w:rStyle w:val="24"/>
        </w:rPr>
        <w:t xml:space="preserve">Признать </w:t>
      </w:r>
      <w:hyperlink r:id="rId11" w:history="1">
        <w:r w:rsidRPr="00D25704">
          <w:rPr>
            <w:rStyle w:val="a3"/>
          </w:rPr>
          <w:t>Постановление Совета Министров Донецкой Народной Республики от 02 декабря</w:t>
        </w:r>
        <w:r w:rsidRPr="00D25704">
          <w:rPr>
            <w:rStyle w:val="a3"/>
          </w:rPr>
          <w:t xml:space="preserve"> 2015 г. №23-18 «Об утверждении Порядка размещения предупреждений о вреде курения для здоровья человека и пожарной опасности на упаковке табачных изделий»</w:t>
        </w:r>
      </w:hyperlink>
      <w:r>
        <w:rPr>
          <w:rStyle w:val="24"/>
        </w:rPr>
        <w:t xml:space="preserve"> утратившим силу.</w:t>
      </w:r>
    </w:p>
    <w:p w:rsidR="00416CF1" w:rsidRDefault="00F85BE8" w:rsidP="00D25704">
      <w:pPr>
        <w:pStyle w:val="23"/>
        <w:numPr>
          <w:ilvl w:val="0"/>
          <w:numId w:val="1"/>
        </w:numPr>
        <w:shd w:val="clear" w:color="auto" w:fill="auto"/>
        <w:tabs>
          <w:tab w:val="left" w:pos="1308"/>
        </w:tabs>
        <w:spacing w:before="120" w:after="0" w:line="276" w:lineRule="auto"/>
        <w:ind w:left="221" w:firstLine="697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DD6B99" w:rsidRDefault="00DD6B99" w:rsidP="00DD6B99">
      <w:pPr>
        <w:pStyle w:val="23"/>
        <w:shd w:val="clear" w:color="auto" w:fill="auto"/>
        <w:tabs>
          <w:tab w:val="left" w:pos="1308"/>
        </w:tabs>
        <w:spacing w:before="0" w:after="0" w:line="276" w:lineRule="auto"/>
        <w:rPr>
          <w:rStyle w:val="24"/>
        </w:rPr>
      </w:pPr>
    </w:p>
    <w:p w:rsidR="00DD6B99" w:rsidRDefault="00DD6B99" w:rsidP="00DD6B99">
      <w:pPr>
        <w:pStyle w:val="23"/>
        <w:shd w:val="clear" w:color="auto" w:fill="auto"/>
        <w:tabs>
          <w:tab w:val="left" w:pos="1308"/>
        </w:tabs>
        <w:spacing w:before="0" w:after="0" w:line="276" w:lineRule="auto"/>
        <w:rPr>
          <w:rStyle w:val="24"/>
        </w:rPr>
      </w:pPr>
    </w:p>
    <w:p w:rsidR="00DD6B99" w:rsidRDefault="00DD6B99" w:rsidP="00DD6B99">
      <w:pPr>
        <w:pStyle w:val="23"/>
        <w:shd w:val="clear" w:color="auto" w:fill="auto"/>
        <w:tabs>
          <w:tab w:val="left" w:pos="1308"/>
        </w:tabs>
        <w:spacing w:before="0" w:after="0" w:line="276" w:lineRule="auto"/>
      </w:pPr>
    </w:p>
    <w:p w:rsidR="00DD6B99" w:rsidRDefault="00DD6B99" w:rsidP="00DD6B99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Председатель</w:t>
      </w:r>
    </w:p>
    <w:p w:rsidR="00416CF1" w:rsidRDefault="00DD6B99" w:rsidP="00DD6B99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31"/>
          <w:b/>
          <w:bCs/>
        </w:rPr>
        <w:t xml:space="preserve">Совета Министров                                                                          </w:t>
      </w:r>
      <w:r w:rsidR="00F85BE8">
        <w:rPr>
          <w:rStyle w:val="31"/>
          <w:b/>
          <w:bCs/>
        </w:rPr>
        <w:t>А.</w:t>
      </w:r>
      <w:r>
        <w:rPr>
          <w:rStyle w:val="31"/>
          <w:b/>
          <w:bCs/>
        </w:rPr>
        <w:t xml:space="preserve"> </w:t>
      </w:r>
      <w:r w:rsidR="00F85BE8">
        <w:rPr>
          <w:rStyle w:val="31"/>
          <w:b/>
          <w:bCs/>
        </w:rPr>
        <w:t>В.</w:t>
      </w:r>
      <w:r>
        <w:rPr>
          <w:rStyle w:val="31"/>
          <w:b/>
          <w:bCs/>
        </w:rPr>
        <w:t xml:space="preserve"> </w:t>
      </w:r>
      <w:r w:rsidR="00F85BE8">
        <w:rPr>
          <w:rStyle w:val="31"/>
          <w:b/>
          <w:bCs/>
        </w:rPr>
        <w:t>Захар</w:t>
      </w:r>
      <w:r w:rsidR="00F85BE8">
        <w:rPr>
          <w:rStyle w:val="31"/>
          <w:b/>
          <w:bCs/>
        </w:rPr>
        <w:t>ченко</w:t>
      </w:r>
    </w:p>
    <w:sectPr w:rsidR="00416CF1" w:rsidSect="00DD6B99">
      <w:pgSz w:w="11900" w:h="16840"/>
      <w:pgMar w:top="851" w:right="656" w:bottom="1287" w:left="1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BE8" w:rsidRDefault="00F85BE8">
      <w:r>
        <w:separator/>
      </w:r>
    </w:p>
  </w:endnote>
  <w:endnote w:type="continuationSeparator" w:id="0">
    <w:p w:rsidR="00F85BE8" w:rsidRDefault="00F8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BE8" w:rsidRDefault="00F85BE8"/>
  </w:footnote>
  <w:footnote w:type="continuationSeparator" w:id="0">
    <w:p w:rsidR="00F85BE8" w:rsidRDefault="00F85BE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6FC"/>
    <w:multiLevelType w:val="multilevel"/>
    <w:tmpl w:val="CD12A0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16CF1"/>
    <w:rsid w:val="00416CF1"/>
    <w:rsid w:val="00D25704"/>
    <w:rsid w:val="00DD6B99"/>
    <w:rsid w:val="00F8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ind w:firstLine="7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.dnr-online.ru/wp-content/uploads/2016/05/Postanov_N23_18_02122015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o-gosudarstvennom-regulirovanii-proizvodstva-i-oborota-spirta-etilovogo-alkogolnoj-produktsii-i-tabachnyh-izdelij-prinyat-postanovleniem-narodnogo-soveta-23-09-2016g-razmeshhen-27-10-2016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2019-08-15T10:13:00Z</dcterms:created>
  <dcterms:modified xsi:type="dcterms:W3CDTF">2019-08-15T10:16:00Z</dcterms:modified>
</cp:coreProperties>
</file>