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2B" w:rsidRDefault="00A75D12" w:rsidP="0093670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2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11B2B" w:rsidRDefault="00711B2B" w:rsidP="0093670C">
      <w:pPr>
        <w:spacing w:line="276" w:lineRule="auto"/>
      </w:pPr>
    </w:p>
    <w:p w:rsidR="0093670C" w:rsidRDefault="0093670C" w:rsidP="0093670C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</w:p>
    <w:p w:rsidR="00711B2B" w:rsidRDefault="00A75D12" w:rsidP="0093670C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11B2B" w:rsidRDefault="00A75D12" w:rsidP="0093670C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3670C" w:rsidRDefault="0093670C" w:rsidP="0093670C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</w:p>
    <w:p w:rsidR="00711B2B" w:rsidRDefault="00A75D12" w:rsidP="0093670C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21"/>
          <w:b/>
          <w:bCs/>
        </w:rPr>
        <w:t>ПОСТАНОВЛЕНИЕ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от 06 ноября 2017 г. № 14-57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Об утверждении Порядка предоставления лицензий на пользование</w:t>
      </w:r>
    </w:p>
    <w:p w:rsidR="00711B2B" w:rsidRDefault="0093670C" w:rsidP="0093670C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недрам</w:t>
      </w:r>
      <w:r w:rsidR="00A75D12">
        <w:rPr>
          <w:rStyle w:val="31"/>
          <w:b/>
          <w:bCs/>
        </w:rPr>
        <w:t>и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</w:pP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proofErr w:type="gramStart"/>
      <w:r>
        <w:rPr>
          <w:rStyle w:val="24"/>
        </w:rPr>
        <w:t>С целью регулирования отношений в сфере недропользования, обеспечения рационального, комплексного использования недр для удовлетворения потребностей в минеральном сырье и других потребностей общественного производства, охраны недр, гарантирования при польз</w:t>
      </w:r>
      <w:r>
        <w:rPr>
          <w:rStyle w:val="24"/>
        </w:rPr>
        <w:t xml:space="preserve">овании недрами безопасности людей, имущества и окружающей среды, а также охраны прав и законных интересов государства, общества, физических и юридических лиц, руководствуясь статьями 77 и 78 </w:t>
      </w:r>
      <w:hyperlink r:id="rId9" w:history="1">
        <w:r w:rsidRPr="00A232A6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статьей 19 </w:t>
      </w:r>
      <w:hyperlink r:id="rId10" w:history="1">
        <w:r w:rsidRPr="00A232A6">
          <w:rPr>
            <w:rStyle w:val="a3"/>
          </w:rPr>
          <w:t>Закона</w:t>
        </w:r>
        <w:proofErr w:type="gramEnd"/>
        <w:r w:rsidRPr="00A232A6">
          <w:rPr>
            <w:rStyle w:val="a3"/>
          </w:rPr>
          <w:t xml:space="preserve"> Донец</w:t>
        </w:r>
        <w:r w:rsidRPr="00A232A6">
          <w:rPr>
            <w:rStyle w:val="a3"/>
          </w:rPr>
          <w:t xml:space="preserve">кой Народной Республики «О недрах» от 12.06.2015 г. № </w:t>
        </w:r>
        <w:r w:rsidRPr="00A232A6">
          <w:rPr>
            <w:rStyle w:val="a3"/>
            <w:lang w:eastAsia="en-US" w:bidi="en-US"/>
          </w:rPr>
          <w:t>58-</w:t>
        </w:r>
        <w:r w:rsidRPr="00A232A6">
          <w:rPr>
            <w:rStyle w:val="a3"/>
            <w:lang w:val="en-US" w:eastAsia="en-US" w:bidi="en-US"/>
          </w:rPr>
          <w:t>IHC</w:t>
        </w:r>
      </w:hyperlink>
      <w:r w:rsidRPr="0093670C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и статьей 24 </w:t>
      </w:r>
      <w:hyperlink r:id="rId11" w:history="1">
        <w:r w:rsidRPr="00A232A6">
          <w:rPr>
            <w:rStyle w:val="a3"/>
          </w:rPr>
          <w:t xml:space="preserve">Горного Закона Донецкой Народной Республики от 15.05.2015г. № </w:t>
        </w:r>
        <w:r w:rsidRPr="00A232A6">
          <w:rPr>
            <w:rStyle w:val="a3"/>
            <w:lang w:eastAsia="en-US" w:bidi="en-US"/>
          </w:rPr>
          <w:t>52-</w:t>
        </w:r>
        <w:r w:rsidRPr="00A232A6">
          <w:rPr>
            <w:rStyle w:val="a3"/>
            <w:lang w:val="en-US" w:eastAsia="en-US" w:bidi="en-US"/>
          </w:rPr>
          <w:t>IHC</w:t>
        </w:r>
      </w:hyperlink>
      <w:r w:rsidRPr="0093670C">
        <w:rPr>
          <w:rStyle w:val="24"/>
          <w:lang w:eastAsia="en-US" w:bidi="en-US"/>
        </w:rPr>
        <w:t xml:space="preserve">, </w:t>
      </w:r>
      <w:r>
        <w:rPr>
          <w:rStyle w:val="24"/>
        </w:rPr>
        <w:t>Совет Министров Донецкой Народной Республики</w:t>
      </w:r>
    </w:p>
    <w:p w:rsidR="0093670C" w:rsidRDefault="0093670C" w:rsidP="0093670C">
      <w:pPr>
        <w:pStyle w:val="23"/>
        <w:shd w:val="clear" w:color="auto" w:fill="auto"/>
        <w:spacing w:before="0" w:after="0" w:line="276" w:lineRule="auto"/>
        <w:ind w:firstLine="740"/>
      </w:pPr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jc w:val="left"/>
      </w:pPr>
    </w:p>
    <w:p w:rsidR="00711B2B" w:rsidRDefault="00A75D12" w:rsidP="0093670C">
      <w:pPr>
        <w:pStyle w:val="23"/>
        <w:numPr>
          <w:ilvl w:val="0"/>
          <w:numId w:val="1"/>
        </w:numPr>
        <w:shd w:val="clear" w:color="auto" w:fill="auto"/>
        <w:tabs>
          <w:tab w:val="left" w:pos="1076"/>
        </w:tabs>
        <w:spacing w:before="120" w:after="0" w:line="276" w:lineRule="auto"/>
        <w:ind w:firstLine="743"/>
      </w:pPr>
      <w:r>
        <w:rPr>
          <w:rStyle w:val="24"/>
        </w:rPr>
        <w:t>Утвердить Порядок предоставления лицензий на пользова</w:t>
      </w:r>
      <w:r>
        <w:rPr>
          <w:rStyle w:val="24"/>
        </w:rPr>
        <w:t>ние недрами (прилагается).</w:t>
      </w:r>
    </w:p>
    <w:p w:rsidR="00711B2B" w:rsidRDefault="00A75D12" w:rsidP="0093670C">
      <w:pPr>
        <w:pStyle w:val="23"/>
        <w:numPr>
          <w:ilvl w:val="0"/>
          <w:numId w:val="1"/>
        </w:numPr>
        <w:shd w:val="clear" w:color="auto" w:fill="auto"/>
        <w:tabs>
          <w:tab w:val="left" w:pos="1076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93670C" w:rsidRDefault="0093670C" w:rsidP="0093670C">
      <w:pPr>
        <w:pStyle w:val="23"/>
        <w:shd w:val="clear" w:color="auto" w:fill="auto"/>
        <w:tabs>
          <w:tab w:val="left" w:pos="1076"/>
        </w:tabs>
        <w:spacing w:before="0" w:after="0" w:line="276" w:lineRule="auto"/>
      </w:pPr>
    </w:p>
    <w:p w:rsidR="0093670C" w:rsidRDefault="0093670C" w:rsidP="0093670C">
      <w:pPr>
        <w:pStyle w:val="23"/>
        <w:shd w:val="clear" w:color="auto" w:fill="auto"/>
        <w:tabs>
          <w:tab w:val="left" w:pos="1076"/>
        </w:tabs>
        <w:spacing w:before="0" w:after="0" w:line="276" w:lineRule="auto"/>
      </w:pPr>
    </w:p>
    <w:p w:rsidR="0093670C" w:rsidRDefault="00A75D12" w:rsidP="0093670C">
      <w:pPr>
        <w:pStyle w:val="a5"/>
        <w:shd w:val="clear" w:color="auto" w:fill="auto"/>
        <w:spacing w:line="276" w:lineRule="auto"/>
        <w:ind w:right="4900"/>
        <w:rPr>
          <w:rStyle w:val="a6"/>
          <w:b/>
          <w:bCs/>
        </w:rPr>
      </w:pPr>
      <w:r>
        <w:rPr>
          <w:rStyle w:val="a6"/>
          <w:b/>
          <w:bCs/>
        </w:rPr>
        <w:t xml:space="preserve">Председатель </w:t>
      </w:r>
    </w:p>
    <w:p w:rsidR="0093670C" w:rsidRDefault="00A75D12" w:rsidP="0093670C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>Совета Министро</w:t>
      </w:r>
      <w:r w:rsidR="0093670C">
        <w:rPr>
          <w:rStyle w:val="a6"/>
          <w:b/>
          <w:bCs/>
        </w:rPr>
        <w:t xml:space="preserve">в                                                                        </w:t>
      </w:r>
      <w:r w:rsidR="0093670C">
        <w:rPr>
          <w:rStyle w:val="3Exact0"/>
          <w:b/>
          <w:bCs/>
        </w:rPr>
        <w:t>А. В. Захарченко</w:t>
      </w:r>
    </w:p>
    <w:p w:rsidR="0093670C" w:rsidRDefault="0093670C" w:rsidP="0093670C">
      <w:pPr>
        <w:pStyle w:val="a5"/>
        <w:shd w:val="clear" w:color="auto" w:fill="auto"/>
        <w:spacing w:line="276" w:lineRule="auto"/>
        <w:ind w:right="4900"/>
        <w:rPr>
          <w:rStyle w:val="a6"/>
          <w:b/>
          <w:bCs/>
        </w:rPr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left="5260"/>
        <w:jc w:val="left"/>
      </w:pPr>
      <w:r>
        <w:t>УТВЕРЖДЕН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left="5260"/>
        <w:jc w:val="left"/>
      </w:pPr>
      <w:r>
        <w:t>Постановлением Совета Министров Донецкой Народной Республики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left="5260"/>
        <w:jc w:val="left"/>
      </w:pPr>
      <w:r>
        <w:t>от 06 ноября 2017г. № 14-57</w:t>
      </w:r>
    </w:p>
    <w:p w:rsidR="0093670C" w:rsidRDefault="0093670C" w:rsidP="0093670C">
      <w:pPr>
        <w:pStyle w:val="33"/>
        <w:keepNext/>
        <w:keepLines/>
        <w:shd w:val="clear" w:color="auto" w:fill="auto"/>
        <w:spacing w:before="0" w:after="0" w:line="276" w:lineRule="auto"/>
        <w:ind w:left="4500"/>
      </w:pPr>
      <w:bookmarkStart w:id="2" w:name="bookmark2"/>
    </w:p>
    <w:p w:rsidR="00711B2B" w:rsidRDefault="00A75D12" w:rsidP="0093670C">
      <w:pPr>
        <w:pStyle w:val="33"/>
        <w:keepNext/>
        <w:keepLines/>
        <w:shd w:val="clear" w:color="auto" w:fill="auto"/>
        <w:spacing w:before="0" w:after="0" w:line="276" w:lineRule="auto"/>
        <w:ind w:left="4500"/>
      </w:pPr>
      <w:r>
        <w:t>ПОРЯДОК</w:t>
      </w:r>
      <w:bookmarkEnd w:id="2"/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ind w:left="1920"/>
        <w:jc w:val="left"/>
      </w:pPr>
      <w:r>
        <w:t>предоставления лицензий на пользование недрами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left="1920"/>
        <w:jc w:val="left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853"/>
        </w:tabs>
        <w:spacing w:before="0" w:after="0" w:line="276" w:lineRule="auto"/>
        <w:ind w:left="3540"/>
        <w:jc w:val="both"/>
      </w:pPr>
      <w:bookmarkStart w:id="3" w:name="bookmark3"/>
      <w:r>
        <w:t>Общие положения</w:t>
      </w:r>
      <w:bookmarkEnd w:id="3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853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71"/>
        </w:tabs>
        <w:spacing w:before="0" w:after="0" w:line="276" w:lineRule="auto"/>
        <w:ind w:firstLine="780"/>
      </w:pPr>
      <w:r>
        <w:t>Настоящий Порядок предоставления лицензий на пользование недрами (далее - Порядок) разработан на основании и в соответствии с Законом Донецкой Народной Республики «О недрах».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71"/>
        </w:tabs>
        <w:spacing w:before="0" w:after="0" w:line="276" w:lineRule="auto"/>
        <w:ind w:firstLine="780"/>
      </w:pPr>
      <w:r>
        <w:t>Действие н</w:t>
      </w:r>
      <w:r>
        <w:t xml:space="preserve">астоящего Порядка распространяется на все виды пользования недрами, предусмотренные статьей 14 </w:t>
      </w:r>
      <w:hyperlink r:id="rId12" w:history="1">
        <w:r w:rsidRPr="00A232A6">
          <w:rPr>
            <w:rStyle w:val="a3"/>
          </w:rPr>
          <w:t>Закона Донецкой Народной Республики «О недрах»</w:t>
        </w:r>
      </w:hyperlink>
      <w:bookmarkStart w:id="4" w:name="_GoBack"/>
      <w:bookmarkEnd w:id="4"/>
      <w:r>
        <w:t>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71"/>
        </w:tabs>
        <w:spacing w:before="0" w:after="0" w:line="276" w:lineRule="auto"/>
        <w:ind w:firstLine="780"/>
      </w:pPr>
      <w:r>
        <w:t xml:space="preserve">Порядок регулирует вопросы предоставления лицензий на пользование недрами (далее - лицензия) в пределах </w:t>
      </w:r>
      <w:r>
        <w:t>территории Донецкой Народной Республики и определяет процедуру выдачи, продления срока действия, переоформления, выдачи дубликата, приостановления действия или аннулирования лицензии и внесение в нее изменений.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71"/>
        </w:tabs>
        <w:spacing w:before="0" w:after="0" w:line="276" w:lineRule="auto"/>
        <w:ind w:firstLine="780"/>
      </w:pPr>
      <w:r>
        <w:t>Особенности применения настоящего Порядка при</w:t>
      </w:r>
      <w:r>
        <w:t xml:space="preserve"> пользовании недрами с целью геологического изучения, в том числе опытно-промышленной разработки месторождений полезных ископаемых, добычи отдельных видов полезных ископаемых, строительства и эксплуатации подземных сооружений, не связанных с добычей полезн</w:t>
      </w:r>
      <w:r>
        <w:t>ых ископаемых, при необходимости определяются законодательными и другими нормативными правовыми актами Донецкой Народной Республики.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71"/>
        </w:tabs>
        <w:spacing w:before="0" w:after="0" w:line="276" w:lineRule="auto"/>
        <w:ind w:firstLine="780"/>
      </w:pPr>
      <w:r>
        <w:t>Получение лицензий не требуется при ведении региональных</w:t>
      </w:r>
    </w:p>
    <w:p w:rsidR="00711B2B" w:rsidRDefault="00A75D12" w:rsidP="0093670C">
      <w:pPr>
        <w:pStyle w:val="23"/>
        <w:shd w:val="clear" w:color="auto" w:fill="auto"/>
        <w:tabs>
          <w:tab w:val="left" w:pos="8126"/>
        </w:tabs>
        <w:spacing w:before="0" w:after="0" w:line="276" w:lineRule="auto"/>
      </w:pPr>
      <w:r>
        <w:t>геолого-геофизических работ, геологической съемки,</w:t>
      </w:r>
      <w:r>
        <w:tab/>
        <w:t>инженерно-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sectPr w:rsidR="00711B2B" w:rsidSect="0093670C">
          <w:type w:val="continuous"/>
          <w:pgSz w:w="11900" w:h="16840"/>
          <w:pgMar w:top="993" w:right="532" w:bottom="1121" w:left="1663" w:header="0" w:footer="3" w:gutter="0"/>
          <w:cols w:space="720"/>
          <w:noEndnote/>
          <w:docGrid w:linePitch="360"/>
        </w:sectPr>
      </w:pPr>
      <w:proofErr w:type="gramStart"/>
      <w:r>
        <w:t>геологических изысканий, научно-исследовательских, палеонтологических, геологических работ по прогнозированию землетрясений, контроле за режимом подземных вод, а также других работ, направленных на общее изучение недр и проводимых бе</w:t>
      </w:r>
      <w:r>
        <w:t>з существенного нарушения их целостности.</w:t>
      </w:r>
      <w:proofErr w:type="gramEnd"/>
      <w:r>
        <w:t xml:space="preserve"> Проекты указанных работ согласовываются с органом исполнительной власти, который реализует государственную политику в сфере геологического изучения и рационального использования недр, а условия их проведения соглас</w:t>
      </w:r>
      <w:r>
        <w:t>овываются исполнителями этих работ с органами местного самоуправления.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lastRenderedPageBreak/>
        <w:t>Лицензии на пользование недрами с целью добычи полезных ископаемых выдаются на участки недр с запасами, прошедшими экспертизу и оцененными республиканским органом исполнительной власти,</w:t>
      </w:r>
      <w:r>
        <w:t xml:space="preserve"> который реализует государственную политику в сфере геологического изучения и рационального использования недр.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Допускается предоставление лицензий на пользование недрами на участки недр с запасами полезных ископаемых, ранее утвержденными государственными </w:t>
      </w:r>
      <w:r>
        <w:t>комиссиями по запасам (ГКЗ Украины, ГКЗ УССР, ГКЗ СССР), территориальными комиссиями по запасам при наличии полной геологической информации по лицензируемому участку недр. При этом в лицензионном соглашении оговариваются сроки переоценки запасов.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40"/>
      </w:pPr>
      <w:r>
        <w:t>Типовое л</w:t>
      </w:r>
      <w:r>
        <w:t>ицензионное соглашение утверждается республиканским органом исполнительной власти, который реализует государственную политику в сфере геологического изучения и рационального использования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 xml:space="preserve">Действие настоящего Порядка не распространяется на артели, </w:t>
      </w:r>
      <w:r>
        <w:t>осуществляющие деятельность в сфере добычи угля (угольной продукции) подземным способом.</w:t>
      </w:r>
    </w:p>
    <w:p w:rsidR="0093670C" w:rsidRDefault="0093670C" w:rsidP="0093670C">
      <w:pPr>
        <w:pStyle w:val="23"/>
        <w:shd w:val="clear" w:color="auto" w:fill="auto"/>
        <w:tabs>
          <w:tab w:val="left" w:pos="1302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912"/>
        </w:tabs>
        <w:spacing w:before="0" w:after="0" w:line="276" w:lineRule="auto"/>
        <w:ind w:left="580"/>
        <w:jc w:val="both"/>
      </w:pPr>
      <w:bookmarkStart w:id="5" w:name="bookmark4"/>
      <w:r>
        <w:t xml:space="preserve">Организационное обеспечение </w:t>
      </w:r>
      <w:proofErr w:type="gramStart"/>
      <w:r>
        <w:t>государственной</w:t>
      </w:r>
      <w:proofErr w:type="gramEnd"/>
      <w:r>
        <w:t xml:space="preserve"> разрешительной</w:t>
      </w:r>
      <w:bookmarkEnd w:id="5"/>
    </w:p>
    <w:p w:rsidR="00711B2B" w:rsidRDefault="0093670C" w:rsidP="0093670C">
      <w:pPr>
        <w:pStyle w:val="33"/>
        <w:keepNext/>
        <w:keepLines/>
        <w:shd w:val="clear" w:color="auto" w:fill="auto"/>
        <w:spacing w:before="0" w:after="0" w:line="276" w:lineRule="auto"/>
        <w:ind w:left="20"/>
        <w:jc w:val="center"/>
      </w:pPr>
      <w:bookmarkStart w:id="6" w:name="bookmark5"/>
      <w:r>
        <w:t>с</w:t>
      </w:r>
      <w:r w:rsidR="00A75D12">
        <w:t>истемы</w:t>
      </w:r>
      <w:bookmarkEnd w:id="6"/>
    </w:p>
    <w:p w:rsidR="0093670C" w:rsidRDefault="0093670C" w:rsidP="0093670C">
      <w:pPr>
        <w:pStyle w:val="33"/>
        <w:keepNext/>
        <w:keepLines/>
        <w:shd w:val="clear" w:color="auto" w:fill="auto"/>
        <w:spacing w:before="0" w:after="0" w:line="276" w:lineRule="auto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Недра в соответствии с Законом Донецкой Народной Республики «О недрах» предоставляются в пользование</w:t>
      </w:r>
      <w:r>
        <w:t xml:space="preserve"> на основании лицензий. Лицензия является документом, удостоверяющим право ее владельца на пользование участком недр в определенных границах в соответствии с указанной целью в течение установленного срока при соблюдении им заранее оговоренных условий.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Орга</w:t>
      </w:r>
      <w:r>
        <w:t>низационное обеспечение государственной разрешительной системы возлагается на республиканский орган исполнительной власти, который реализует государственную политику в сфере геологического изучения и рационального использования недр (далее - орган лицензир</w:t>
      </w:r>
      <w:r>
        <w:t>ования).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Орган лицензирования: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90"/>
        </w:tabs>
        <w:spacing w:before="0" w:after="0" w:line="276" w:lineRule="auto"/>
        <w:ind w:firstLine="740"/>
      </w:pPr>
      <w:r>
        <w:t>обеспечивает функционирование государственной системы лицензирования по вопросам недропользования;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 xml:space="preserve">осуществляет подготовку перечня участков недр, содержащих полезные ископаемые общереспубликанского значения, и представляет в </w:t>
      </w:r>
      <w:r>
        <w:t>Совет Министров Донецкой Народной Республики предложения о проведен</w:t>
      </w:r>
      <w:proofErr w:type="gramStart"/>
      <w:r>
        <w:t>ии ау</w:t>
      </w:r>
      <w:proofErr w:type="gramEnd"/>
      <w:r>
        <w:t>кционов на право пользования участками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 xml:space="preserve">осуществляет подготовку перечня участков недр, содержащих </w:t>
      </w:r>
      <w:r>
        <w:lastRenderedPageBreak/>
        <w:t>полезные ископаемые местного значения, предлагаемых для предоставления в пользова</w:t>
      </w:r>
      <w:r>
        <w:t>ние, утверждают такой перечень и условия предоставления участков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осуществляет подготовку условий пользования участками недр для геологического изучения и добычи полезных ископаемых и пользования недрами, не связанного с добычей полезных ископаемых от</w:t>
      </w:r>
      <w:r>
        <w:t>носительно каждого участка.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</w:pPr>
      <w:r>
        <w:t>Система отбора претендентов на получение лицензий и механизм их предоставления определяются разделами 10 и 11 настоящего Порядка. Решение о предоставлении лицензий без проведения аукциона принимается органом лицензирования при у</w:t>
      </w:r>
      <w:r>
        <w:t>словии соответствия претендента требованиям пункта 10.4 настоящего Порядка.</w:t>
      </w:r>
    </w:p>
    <w:p w:rsidR="0093670C" w:rsidRDefault="0093670C" w:rsidP="0093670C">
      <w:pPr>
        <w:pStyle w:val="23"/>
        <w:shd w:val="clear" w:color="auto" w:fill="auto"/>
        <w:tabs>
          <w:tab w:val="left" w:pos="1465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992"/>
        </w:tabs>
        <w:spacing w:before="0" w:after="0" w:line="276" w:lineRule="auto"/>
        <w:ind w:left="1660"/>
        <w:jc w:val="both"/>
      </w:pPr>
      <w:bookmarkStart w:id="7" w:name="bookmark6"/>
      <w:r>
        <w:t>Участки недр, предоставляемые в пользование</w:t>
      </w:r>
      <w:bookmarkEnd w:id="7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199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В соответствии с лицензией недра передаются в пользование в виде участков, представляющих собой геометризированные блоки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9"/>
        </w:tabs>
        <w:spacing w:before="0" w:after="0" w:line="276" w:lineRule="auto"/>
        <w:ind w:firstLine="760"/>
      </w:pPr>
      <w:r>
        <w:t xml:space="preserve">В </w:t>
      </w:r>
      <w:r>
        <w:t>лицензии определяются пространственные границы предоставляемого участка недр, в пределах которого разрешается осуществление работ, указанных в лицензии. Границы участка недр должны иметь подробное описание и координаты. Участки недр должны быть максимально</w:t>
      </w:r>
      <w:r>
        <w:t xml:space="preserve"> компактными и по возможности ограничены прямыми линиями.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31"/>
        </w:tabs>
        <w:spacing w:before="0" w:after="0" w:line="276" w:lineRule="auto"/>
        <w:ind w:firstLine="760"/>
      </w:pPr>
      <w:r>
        <w:t>В границах одного и того же участка недр могут проводиться работы по геологическому изучению недр по нескольким лицензиям, как однотипным, так и разным по своему целевому назначению. Взаимоотношения</w:t>
      </w:r>
      <w:r>
        <w:t xml:space="preserve"> между владельцами лицензий, осуществляющими свою деятельность в границах одного участка недр, определяются в лицензионном соглашении.</w:t>
      </w:r>
    </w:p>
    <w:p w:rsidR="0093670C" w:rsidRDefault="0093670C" w:rsidP="0093670C">
      <w:pPr>
        <w:pStyle w:val="23"/>
        <w:shd w:val="clear" w:color="auto" w:fill="auto"/>
        <w:tabs>
          <w:tab w:val="left" w:pos="1331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787"/>
        </w:tabs>
        <w:spacing w:before="0" w:after="0" w:line="276" w:lineRule="auto"/>
        <w:ind w:left="3460"/>
        <w:jc w:val="both"/>
      </w:pPr>
      <w:bookmarkStart w:id="8" w:name="bookmark7"/>
      <w:r>
        <w:t>Земельные участки</w:t>
      </w:r>
      <w:bookmarkEnd w:id="8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787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Земельные участки для проведения работ, связанных с пользованием недр, предоставляются в порядке и на у</w:t>
      </w:r>
      <w:r>
        <w:t>словиях, которые установлены земельным законодательством Донецкой Народной Республики.</w:t>
      </w:r>
    </w:p>
    <w:p w:rsidR="0093670C" w:rsidRDefault="0093670C" w:rsidP="0093670C">
      <w:pPr>
        <w:pStyle w:val="23"/>
        <w:shd w:val="clear" w:color="auto" w:fill="auto"/>
        <w:spacing w:before="0" w:after="0" w:line="276" w:lineRule="auto"/>
        <w:ind w:firstLine="760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927"/>
        </w:tabs>
        <w:spacing w:before="0" w:after="0" w:line="276" w:lineRule="auto"/>
        <w:ind w:left="2600"/>
        <w:jc w:val="both"/>
      </w:pPr>
      <w:bookmarkStart w:id="9" w:name="bookmark8"/>
      <w:r>
        <w:t>Плата (сбор) за выдачу лицензий</w:t>
      </w:r>
      <w:bookmarkEnd w:id="9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2927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Размер платы (сбора) за выдачу лицензий на пользование недрами определяется по результатам аукциона. В случае предоставления лицензии без</w:t>
      </w:r>
      <w:r>
        <w:t xml:space="preserve"> проведения аукциона, взимается сбор, который рассчитывается, исходя из </w:t>
      </w:r>
      <w:r>
        <w:lastRenderedPageBreak/>
        <w:t>начальной цены продажи такой лицензии на аукционе (стартовый размер разового платежа). Начальная цена стоимости лицензии на аукционе рассчитывается и утверждается органом лицензировани</w:t>
      </w:r>
      <w:r>
        <w:t xml:space="preserve">я, исходя из стоимости </w:t>
      </w:r>
      <w:r>
        <w:rPr>
          <w:rStyle w:val="25"/>
        </w:rPr>
        <w:t xml:space="preserve">запасов и ресурсов полезных ископаемых месторождений или участков </w:t>
      </w:r>
      <w:r>
        <w:t xml:space="preserve">недр в </w:t>
      </w:r>
      <w:r>
        <w:rPr>
          <w:rStyle w:val="25"/>
        </w:rPr>
        <w:t>соответствии с методикой, утвержденной Советом Министров Донецкой Народной Республики.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740"/>
      </w:pPr>
      <w:r>
        <w:rPr>
          <w:rStyle w:val="25"/>
        </w:rPr>
        <w:t xml:space="preserve">Размер платы (сбора) за переоформление, выдачу дубликата, внесение </w:t>
      </w:r>
      <w:r>
        <w:rPr>
          <w:rStyle w:val="25"/>
        </w:rPr>
        <w:t>изменений в лицензию на пользование недрами и продление срока ее действия устанавливается Советом Министров Донецкой Народной Республики по представлению органа лицензирования.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rPr>
          <w:rStyle w:val="25"/>
        </w:rPr>
        <w:t>Плата (сбор) за выдачу лицензии по результатам аукциона, за переоформление, выд</w:t>
      </w:r>
      <w:r>
        <w:rPr>
          <w:rStyle w:val="25"/>
        </w:rPr>
        <w:t xml:space="preserve">ачу дубликата, внесение изменений в лицензию </w:t>
      </w:r>
      <w:r>
        <w:t xml:space="preserve">на </w:t>
      </w:r>
      <w:r>
        <w:rPr>
          <w:rStyle w:val="25"/>
        </w:rPr>
        <w:t xml:space="preserve">пользование недрами и продление срока ее действия зачисляется </w:t>
      </w:r>
      <w:r>
        <w:t xml:space="preserve">в </w:t>
      </w:r>
      <w:r>
        <w:rPr>
          <w:rStyle w:val="25"/>
        </w:rPr>
        <w:t>Республиканский бюджет Донецкой Народной Республики.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Плата (сбор) за выдачу лицензии по результатам аукциона, за переоформление, выдачу дубликат</w:t>
      </w:r>
      <w:r>
        <w:rPr>
          <w:rStyle w:val="25"/>
        </w:rPr>
        <w:t xml:space="preserve">а, внесение изменений в лицензию </w:t>
      </w:r>
      <w:r>
        <w:t xml:space="preserve">на </w:t>
      </w:r>
      <w:r>
        <w:rPr>
          <w:rStyle w:val="25"/>
        </w:rPr>
        <w:t xml:space="preserve">пользование недрами </w:t>
      </w:r>
      <w:r>
        <w:t xml:space="preserve">и </w:t>
      </w:r>
      <w:r>
        <w:rPr>
          <w:rStyle w:val="25"/>
        </w:rPr>
        <w:t xml:space="preserve">продление срока ее действия вносится в течение 30 дней после принятия соответствующего решения. В случае </w:t>
      </w:r>
      <w:proofErr w:type="gramStart"/>
      <w:r>
        <w:rPr>
          <w:rStyle w:val="25"/>
        </w:rPr>
        <w:t>не поступления</w:t>
      </w:r>
      <w:proofErr w:type="gramEnd"/>
      <w:r>
        <w:rPr>
          <w:rStyle w:val="25"/>
        </w:rPr>
        <w:t xml:space="preserve"> платы (сбора) за выдачу лицензии </w:t>
      </w:r>
      <w:r>
        <w:t xml:space="preserve">по </w:t>
      </w:r>
      <w:r>
        <w:rPr>
          <w:rStyle w:val="25"/>
        </w:rPr>
        <w:t xml:space="preserve">истечении установленного срока, </w:t>
      </w:r>
      <w:r>
        <w:t xml:space="preserve">решение </w:t>
      </w:r>
      <w:r>
        <w:rPr>
          <w:rStyle w:val="25"/>
        </w:rPr>
        <w:t>ан</w:t>
      </w:r>
      <w:r>
        <w:rPr>
          <w:rStyle w:val="25"/>
        </w:rPr>
        <w:t>нулируется.</w:t>
      </w:r>
    </w:p>
    <w:p w:rsidR="0093670C" w:rsidRDefault="0093670C" w:rsidP="0093670C">
      <w:pPr>
        <w:pStyle w:val="23"/>
        <w:shd w:val="clear" w:color="auto" w:fill="auto"/>
        <w:tabs>
          <w:tab w:val="left" w:pos="1336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left="900"/>
        <w:jc w:val="both"/>
        <w:rPr>
          <w:rStyle w:val="34"/>
          <w:b/>
          <w:bCs/>
        </w:rPr>
      </w:pPr>
      <w:bookmarkStart w:id="10" w:name="bookmark9"/>
      <w:r>
        <w:t xml:space="preserve">Виды </w:t>
      </w:r>
      <w:r>
        <w:rPr>
          <w:rStyle w:val="34"/>
          <w:b/>
          <w:bCs/>
        </w:rPr>
        <w:t>пользования недрами, подлежащие лицензированию</w:t>
      </w:r>
      <w:bookmarkEnd w:id="10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1227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rPr>
          <w:rStyle w:val="25"/>
        </w:rPr>
        <w:t>Исходя из видов пользования недрами, лицензированию подлежат: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 w:line="276" w:lineRule="auto"/>
        <w:ind w:firstLine="740"/>
      </w:pPr>
      <w:r>
        <w:rPr>
          <w:rStyle w:val="25"/>
        </w:rPr>
        <w:t>геологическое изучение, в том числе опытно-промышленная разработка месторождений полезных ископаемых;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 w:line="276" w:lineRule="auto"/>
        <w:ind w:firstLine="740"/>
      </w:pPr>
      <w:r>
        <w:rPr>
          <w:rStyle w:val="25"/>
        </w:rPr>
        <w:t>добыча полезных ископаемых;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 w:line="276" w:lineRule="auto"/>
        <w:ind w:firstLine="740"/>
      </w:pPr>
      <w:r>
        <w:rPr>
          <w:rStyle w:val="25"/>
        </w:rPr>
        <w:t xml:space="preserve">строительство </w:t>
      </w:r>
      <w:r>
        <w:t xml:space="preserve">и </w:t>
      </w:r>
      <w:r>
        <w:rPr>
          <w:rStyle w:val="25"/>
        </w:rPr>
        <w:t xml:space="preserve">эксплуатация подземных сооружений, </w:t>
      </w:r>
      <w:r>
        <w:t xml:space="preserve">не </w:t>
      </w:r>
      <w:r>
        <w:rPr>
          <w:rStyle w:val="25"/>
        </w:rPr>
        <w:t>связанных с добычей полезных ископаемых, в том числе сооружений для подземного хранения нефти, газа и иных веществ, и материалов, захоронения вредных веществ и отходов производства, сброса сточных вод;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4"/>
        </w:tabs>
        <w:spacing w:before="0" w:after="0" w:line="276" w:lineRule="auto"/>
        <w:ind w:firstLine="740"/>
      </w:pPr>
      <w:r>
        <w:rPr>
          <w:rStyle w:val="25"/>
        </w:rPr>
        <w:t xml:space="preserve">образование особо охраняемых геологических территорий </w:t>
      </w:r>
      <w:r>
        <w:t xml:space="preserve">и </w:t>
      </w:r>
      <w:r>
        <w:rPr>
          <w:rStyle w:val="25"/>
        </w:rPr>
        <w:t xml:space="preserve">объектов, которые имеют важное научное, культурное, </w:t>
      </w:r>
      <w:r>
        <w:t>санитарно</w:t>
      </w:r>
      <w:r w:rsidR="0093670C">
        <w:t>-</w:t>
      </w:r>
      <w:r>
        <w:rPr>
          <w:rStyle w:val="25"/>
        </w:rPr>
        <w:t xml:space="preserve">оздоровительное значение (научные полигоны, геологические заповедники, заказники, памятники природы, лечебные, оздоровительные заведения </w:t>
      </w:r>
      <w:r>
        <w:t xml:space="preserve">и </w:t>
      </w:r>
      <w:r>
        <w:rPr>
          <w:rStyle w:val="25"/>
        </w:rPr>
        <w:t>прочее);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rPr>
          <w:rStyle w:val="25"/>
        </w:rPr>
        <w:t>выполнение работ (осуществление деятельности), предусмотренных соглашением о разделе продукции.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740"/>
      </w:pPr>
      <w:r>
        <w:rPr>
          <w:rStyle w:val="25"/>
        </w:rPr>
        <w:t xml:space="preserve">Лицензия на геологическое изучение недр удостоверяет </w:t>
      </w:r>
      <w:proofErr w:type="gramStart"/>
      <w:r>
        <w:rPr>
          <w:rStyle w:val="25"/>
        </w:rPr>
        <w:t xml:space="preserve">право </w:t>
      </w:r>
      <w:r>
        <w:rPr>
          <w:rStyle w:val="25"/>
        </w:rPr>
        <w:lastRenderedPageBreak/>
        <w:t>ведения</w:t>
      </w:r>
      <w:proofErr w:type="gramEnd"/>
      <w:r>
        <w:rPr>
          <w:rStyle w:val="25"/>
        </w:rPr>
        <w:t xml:space="preserve"> поисков, оценки </w:t>
      </w:r>
      <w:r>
        <w:t xml:space="preserve">и </w:t>
      </w:r>
      <w:r>
        <w:rPr>
          <w:rStyle w:val="25"/>
        </w:rPr>
        <w:t xml:space="preserve">разведки месторождений полезных ископаемых </w:t>
      </w:r>
      <w:r>
        <w:t xml:space="preserve">и </w:t>
      </w:r>
      <w:r>
        <w:rPr>
          <w:rStyle w:val="25"/>
        </w:rPr>
        <w:t xml:space="preserve">геологического изучения участков недр, используемых для строительства </w:t>
      </w:r>
      <w:r>
        <w:t xml:space="preserve">и </w:t>
      </w:r>
      <w:r>
        <w:rPr>
          <w:rStyle w:val="25"/>
        </w:rPr>
        <w:t>эксплуатации подземных сооружений, не связанных с добычей полезных ископаемых.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В случае</w:t>
      </w:r>
      <w:proofErr w:type="gramStart"/>
      <w:r>
        <w:t>,</w:t>
      </w:r>
      <w:proofErr w:type="gramEnd"/>
      <w:r>
        <w:t xml:space="preserve"> если выявленное в процессе поисков, разведки и оценки месторождение полезного ископаемого выход</w:t>
      </w:r>
      <w:r>
        <w:t>ит за границы предоставленного в соответствии с лицензией участка недр, то по заявке владельца лицензии и при отсутствии предоставленной лицензии на соответствующую сопредельную территорию органами, предоставляющими лицензию, участок недр может быть увелич</w:t>
      </w:r>
      <w:r>
        <w:t>ен таким образом, чтобы в него входило все месторождение.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>Лицензия может выдаваться на разработку всего месторождения полезного ископаемого или его отдельной части при условии недопущения порчи разрабатываемых и соседних с ними месторождений полезных ископ</w:t>
      </w:r>
      <w:r>
        <w:t>аемых в результате проведения горных работ.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>Допускается одновременное предоставление нескольких лицензий с целью добычи полезных ископаемых по группе близ расположенных месторождений одному заявителю, если экономически рентабельной является только общая ра</w:t>
      </w:r>
      <w:r>
        <w:t>зработка указанных месторождений одним предприятием.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proofErr w:type="gramStart"/>
      <w:r>
        <w:t>Владелец лицензии на добычу полезных ископаемых имеет право проводить в пределах предоставленного ему участка недр работы по геологическому изучению недр, связанных с проводимой им добычей полезных ископ</w:t>
      </w:r>
      <w:r>
        <w:t xml:space="preserve">аемых, но с согласованием условий их проведения с республиканским органом исполнительной власти, который реализует государственную политику в сфере геологического изучения и рационального использования недр и республиканским органом исполнительной власти, </w:t>
      </w:r>
      <w:r>
        <w:t>который реализуют государственную политику в</w:t>
      </w:r>
      <w:proofErr w:type="gramEnd"/>
      <w:r>
        <w:t xml:space="preserve"> сфере охраны труда и промышленной безопасности.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proofErr w:type="gramStart"/>
      <w:r>
        <w:t>Лицензия на пользование недрами с целью строительство и эксплуатация подземных сооружений, не связанных с добычей полезных ископаемых, в том числе сооружений для п</w:t>
      </w:r>
      <w:r>
        <w:t>одземного хранения нефти, газа и иных веществ, и материалов, захоронения вредных веществ и отходов производства, сброса сточных вод, удостоверяет право пользования недрами в соответствии с проектом, утвержденным в установленном порядке.</w:t>
      </w:r>
      <w:proofErr w:type="gramEnd"/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>Лицензия на пользов</w:t>
      </w:r>
      <w:r>
        <w:t>ание недрами с целью добычи полезных ископаемых, а также строительства и эксплуатации подземных сооружений, не связанных с их добычей, выдается только на участки недр, геологическая информация по которым прошла государственную экспертизу, за исключением сл</w:t>
      </w:r>
      <w:r>
        <w:t>учаев, указанных в пункте 6.8 настоящего Порядка.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 xml:space="preserve">Лицензия на пользование недрами с целью образования особо </w:t>
      </w:r>
      <w:r>
        <w:lastRenderedPageBreak/>
        <w:t>охраняемых объектов, имеющих научное, культурное, эстетическое, лечебн</w:t>
      </w:r>
      <w:proofErr w:type="gramStart"/>
      <w:r>
        <w:t>о-</w:t>
      </w:r>
      <w:proofErr w:type="gramEnd"/>
      <w:r>
        <w:t xml:space="preserve"> оздоровительное и иное назначение, удостоверяет право на открытие научных и</w:t>
      </w:r>
      <w:r>
        <w:t xml:space="preserve"> учебных полигонов, геологических заповедников, выделение памятников природы, использование в научных, лечебно-оздоровительных или коммерческих целях пещер и иных природных подземных полостей. Предоставление таких лицензий осуществляется после принятия Сов</w:t>
      </w:r>
      <w:r>
        <w:t>етом Министров Донецкой Народной Республики решений, определяющих статус выделенных участков недр.</w:t>
      </w:r>
    </w:p>
    <w:p w:rsidR="0093670C" w:rsidRDefault="0093670C" w:rsidP="0093670C">
      <w:pPr>
        <w:pStyle w:val="23"/>
        <w:shd w:val="clear" w:color="auto" w:fill="auto"/>
        <w:tabs>
          <w:tab w:val="left" w:pos="1302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484"/>
        </w:tabs>
        <w:spacing w:before="0" w:after="0" w:line="276" w:lineRule="auto"/>
        <w:ind w:left="3120"/>
        <w:jc w:val="both"/>
      </w:pPr>
      <w:bookmarkStart w:id="11" w:name="bookmark10"/>
      <w:r>
        <w:t>Срок действия лицензий</w:t>
      </w:r>
      <w:bookmarkEnd w:id="11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484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Лицензии предоставляются на определенный срок или без ограничения срока.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На определенный срок лицензии предоставляются с целью: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</w:pPr>
      <w:r>
        <w:t>геолог</w:t>
      </w:r>
      <w:r>
        <w:t>ического изучения - на срок до 5 лет;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>проведения работ по геологическому изучению участков недр внутренних морских вод Донецкой Народной Республики - на срок до 10 лет;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</w:pPr>
      <w:r>
        <w:t>добычи подземных вод - на срок до 20 лет;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 xml:space="preserve">добычи полезных ископаемых - на срок </w:t>
      </w:r>
      <w:r>
        <w:t>отработки месторождения полезных ископаемых, исчисляемый, исходя из технико-экономического обоснования разработки месторождения полезных ископаемых, обеспечивающего рациональное использование и охрану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proofErr w:type="gramStart"/>
      <w:r>
        <w:t>Без ограничения срока лицензии могут быть предост</w:t>
      </w:r>
      <w:r>
        <w:t>авлены на участки недр для строительства и эксплуатации подземных сооружений, не связанных с добычей полезных ископаемых, в том числе сооружений для подземного хранения нефти, газа и иных веществ, и материалов, захоронения вредных веществ и отходов произво</w:t>
      </w:r>
      <w:r>
        <w:t>дства, сброса сточных вод; а также для образования особо охраняемых геологических объектов.</w:t>
      </w:r>
      <w:proofErr w:type="gramEnd"/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Исчисление срока пользования недрами начинается со дня получения лицензии на пользование недрами, если в лицензии не предусмотрено иное, а в случае заключения согла</w:t>
      </w:r>
      <w:r>
        <w:t>шения о разделе продукции - со дня, указанного в таком соглашении.</w:t>
      </w:r>
    </w:p>
    <w:p w:rsidR="0093670C" w:rsidRDefault="0093670C" w:rsidP="0093670C">
      <w:pPr>
        <w:pStyle w:val="23"/>
        <w:shd w:val="clear" w:color="auto" w:fill="auto"/>
        <w:tabs>
          <w:tab w:val="left" w:pos="1390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644"/>
        </w:tabs>
        <w:spacing w:before="0" w:after="0" w:line="276" w:lineRule="auto"/>
        <w:ind w:left="3280"/>
        <w:jc w:val="both"/>
      </w:pPr>
      <w:bookmarkStart w:id="12" w:name="bookmark11"/>
      <w:r>
        <w:t>Содержание лицензии</w:t>
      </w:r>
      <w:bookmarkEnd w:id="12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644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276" w:lineRule="auto"/>
        <w:ind w:firstLine="740"/>
      </w:pPr>
      <w:r>
        <w:t>Лицензия и лицензионное соглашение должны содержать: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регистрационный номер и дату выдачи;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92"/>
        </w:tabs>
        <w:spacing w:before="0" w:after="0" w:line="276" w:lineRule="auto"/>
        <w:ind w:firstLine="740"/>
      </w:pPr>
      <w:r>
        <w:t xml:space="preserve">данные о пользователе недр, получившем лицензию, и органах, предоставивших </w:t>
      </w:r>
      <w:r>
        <w:t>лицензию, а также основание предоставления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92"/>
        </w:tabs>
        <w:spacing w:before="0" w:after="0" w:line="276" w:lineRule="auto"/>
        <w:ind w:firstLine="740"/>
      </w:pPr>
      <w:r>
        <w:lastRenderedPageBreak/>
        <w:t>данные о целевом назначении работ, связанных с геологическим изучением и иным использованием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92"/>
        </w:tabs>
        <w:spacing w:before="0" w:after="0" w:line="276" w:lineRule="auto"/>
        <w:ind w:firstLine="740"/>
      </w:pPr>
      <w:r>
        <w:t>географические координаты угловых точек лицензионной площади и указание ее размера (в км</w:t>
      </w:r>
      <w:proofErr w:type="gramStart"/>
      <w:r>
        <w:rPr>
          <w:vertAlign w:val="superscript"/>
        </w:rPr>
        <w:t>2</w:t>
      </w:r>
      <w:proofErr w:type="gramEnd"/>
      <w:r>
        <w:t>);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17"/>
        </w:tabs>
        <w:spacing w:before="0" w:after="0" w:line="276" w:lineRule="auto"/>
        <w:ind w:firstLine="740"/>
      </w:pPr>
      <w:r>
        <w:t>вид полезног</w:t>
      </w:r>
      <w:r>
        <w:t>о ископаемого;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4"/>
        </w:tabs>
        <w:spacing w:before="0" w:after="0" w:line="276" w:lineRule="auto"/>
        <w:ind w:firstLine="760"/>
      </w:pPr>
      <w:r>
        <w:t>запасы полезных ископаемых на время предоставления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89"/>
        </w:tabs>
        <w:spacing w:before="0" w:after="0" w:line="276" w:lineRule="auto"/>
        <w:ind w:firstLine="760"/>
      </w:pPr>
      <w:r>
        <w:t>наименование органа, утвердившего запасы полезного ископаемого, дата утверждения и номер протокола;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43"/>
        </w:tabs>
        <w:spacing w:before="0" w:after="0" w:line="276" w:lineRule="auto"/>
        <w:ind w:firstLine="760"/>
      </w:pPr>
      <w:r>
        <w:t>срок действия лицензии и срок начала работ;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98"/>
        </w:tabs>
        <w:spacing w:before="0" w:after="0" w:line="276" w:lineRule="auto"/>
        <w:ind w:firstLine="760"/>
      </w:pPr>
      <w:r>
        <w:t>условия, связанные с платежами, взим</w:t>
      </w:r>
      <w:r>
        <w:t>аемыми при пользовании недрами, земельными участками, акваториями;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837"/>
        </w:tabs>
        <w:spacing w:before="0" w:after="0" w:line="276" w:lineRule="auto"/>
        <w:ind w:firstLine="760"/>
      </w:pPr>
      <w:r>
        <w:t>соглашение о правах на геологическую информацию, получаемую в процессе пользования недрами;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837"/>
        </w:tabs>
        <w:spacing w:before="0" w:after="0" w:line="276" w:lineRule="auto"/>
        <w:ind w:firstLine="760"/>
      </w:pPr>
      <w:r>
        <w:t xml:space="preserve">условия выполнения требований по рациональному использованию и охране недр, безопасному ведению </w:t>
      </w:r>
      <w:r>
        <w:t>работ, связанных с пользованием недрами, охране окружающей среды;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87"/>
        </w:tabs>
        <w:spacing w:before="0" w:after="0" w:line="276" w:lineRule="auto"/>
        <w:ind w:firstLine="760"/>
      </w:pPr>
      <w:r>
        <w:t>условия продления срока действия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837"/>
        </w:tabs>
        <w:spacing w:before="0" w:after="0" w:line="276" w:lineRule="auto"/>
        <w:ind w:firstLine="760"/>
      </w:pPr>
      <w:r>
        <w:t>порядок и сроки подготовки проектов ликвидации или консервации горных выработок и рекультивации земель.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 xml:space="preserve">Лицензия на пользования недрами закрепляет </w:t>
      </w:r>
      <w:r>
        <w:t>указанные в пункте 8.1 настоящего Порядка условия и форму договорных отношений недропользования, в том числе на условиях концессии, договора о разделе продукции, контракта на предоставление услуг (с риском и без риска), а также может дополняться иными усло</w:t>
      </w:r>
      <w:r>
        <w:t>виями, не противоречащими действующему законодательству.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 целью рационального и эффективного использования недр при предоставлении лицензии, орган лицензирования может </w:t>
      </w:r>
      <w:proofErr w:type="gramStart"/>
      <w:r>
        <w:t>устанавливать особые условия</w:t>
      </w:r>
      <w:proofErr w:type="gramEnd"/>
      <w:r>
        <w:t xml:space="preserve"> пользования недрами относительно: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4"/>
        </w:tabs>
        <w:spacing w:before="0" w:after="0" w:line="276" w:lineRule="auto"/>
        <w:ind w:firstLine="760"/>
      </w:pPr>
      <w:r>
        <w:t>правил и стандартов поль</w:t>
      </w:r>
      <w:r>
        <w:t>зования конкретными участками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4"/>
        </w:tabs>
        <w:spacing w:before="0" w:after="0" w:line="276" w:lineRule="auto"/>
        <w:ind w:firstLine="760"/>
      </w:pPr>
      <w:r>
        <w:t>качества продукции или работ;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89"/>
        </w:tabs>
        <w:spacing w:before="0" w:after="0" w:line="276" w:lineRule="auto"/>
        <w:ind w:firstLine="760"/>
      </w:pPr>
      <w:r>
        <w:t>технологии комплексной разработки и переработки полезных ископаемых;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89"/>
        </w:tabs>
        <w:spacing w:before="0" w:after="0" w:line="276" w:lineRule="auto"/>
        <w:ind w:firstLine="760"/>
      </w:pPr>
      <w:r>
        <w:t>основных требований к мониторингу месторождения с целью предотвращения негативных экологических последствий и обеспечения</w:t>
      </w:r>
      <w:r>
        <w:t xml:space="preserve"> безопасности застроенных территорий;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4"/>
        </w:tabs>
        <w:spacing w:before="0" w:after="0" w:line="276" w:lineRule="auto"/>
        <w:ind w:firstLine="760"/>
      </w:pPr>
      <w:r>
        <w:t>видов, объемов и сроков выполнения работ на участке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4"/>
        </w:tabs>
        <w:spacing w:before="0" w:after="0" w:line="276" w:lineRule="auto"/>
        <w:ind w:firstLine="760"/>
      </w:pPr>
      <w:r>
        <w:t>прекращения деятельности, связанной с использованием участка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jc w:val="left"/>
      </w:pPr>
      <w:r>
        <w:t>недр.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8.3.Неотемлемой частью лицензии является лицензионное соглашение, </w:t>
      </w:r>
      <w:r>
        <w:lastRenderedPageBreak/>
        <w:t xml:space="preserve">заключаемое между органом </w:t>
      </w:r>
      <w:r>
        <w:t xml:space="preserve">лицензирования и </w:t>
      </w:r>
      <w:proofErr w:type="spellStart"/>
      <w:r>
        <w:t>недропользователем</w:t>
      </w:r>
      <w:proofErr w:type="spellEnd"/>
      <w:r>
        <w:t>, содержащее программу работ, которое оформляется как приложение.</w:t>
      </w:r>
    </w:p>
    <w:p w:rsidR="0093670C" w:rsidRDefault="0093670C" w:rsidP="0093670C">
      <w:pPr>
        <w:pStyle w:val="23"/>
        <w:shd w:val="clear" w:color="auto" w:fill="auto"/>
        <w:spacing w:before="0" w:after="0" w:line="276" w:lineRule="auto"/>
        <w:ind w:firstLine="760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710"/>
        </w:tabs>
        <w:spacing w:before="0" w:after="0" w:line="276" w:lineRule="auto"/>
        <w:ind w:left="3340"/>
        <w:jc w:val="both"/>
      </w:pPr>
      <w:bookmarkStart w:id="13" w:name="bookmark12"/>
      <w:r>
        <w:t>Владельцы лицензий</w:t>
      </w:r>
      <w:bookmarkEnd w:id="13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710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80"/>
        </w:tabs>
        <w:spacing w:before="0" w:after="0" w:line="276" w:lineRule="auto"/>
        <w:ind w:firstLine="760"/>
      </w:pPr>
      <w:r>
        <w:t>Владельцами лицензий на пользование недрами могут быть предприятия, учреждения, организации, граждане любого государства, а также лица б</w:t>
      </w:r>
      <w:r>
        <w:t>ез гражданства, иностранные юридические лица.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95"/>
        </w:tabs>
        <w:spacing w:before="0" w:after="0" w:line="276" w:lineRule="auto"/>
        <w:ind w:firstLine="760"/>
      </w:pPr>
      <w:r>
        <w:t>Владельцы лицензий обладают всеми правами и обязанностями, оговоренными в разделе 18 настоящего Порядка.</w:t>
      </w:r>
    </w:p>
    <w:p w:rsidR="0093670C" w:rsidRDefault="0093670C" w:rsidP="0093670C">
      <w:pPr>
        <w:pStyle w:val="23"/>
        <w:shd w:val="clear" w:color="auto" w:fill="auto"/>
        <w:tabs>
          <w:tab w:val="left" w:pos="1295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592"/>
        </w:tabs>
        <w:spacing w:before="0" w:after="0" w:line="276" w:lineRule="auto"/>
        <w:ind w:left="1140"/>
        <w:jc w:val="both"/>
      </w:pPr>
      <w:bookmarkStart w:id="14" w:name="bookmark13"/>
      <w:r>
        <w:t>Система выбора претендентов на получение лицензии</w:t>
      </w:r>
      <w:bookmarkEnd w:id="14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159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760"/>
      </w:pPr>
      <w:r>
        <w:t xml:space="preserve">Предоставление лицензий на пользование недрами </w:t>
      </w:r>
      <w:r>
        <w:t>осуществляется путем проведения аукционов, кроме случаев, определенных настоящим Порядком.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760"/>
      </w:pPr>
      <w:proofErr w:type="gramStart"/>
      <w:r>
        <w:t>В интересах обеспечения обороны страны и безопасности государства Советом Министров Донецкой Народной Республики при определении порядка и условий проведения аукцион</w:t>
      </w:r>
      <w:r>
        <w:t>ов на право пользования участками недр общереспубликанского значения, за исключением участков недр общереспубликанского значения континентального шельфа Донецкой Народной Республики и участков недр общереспубликанского значения, расположенных на территории</w:t>
      </w:r>
      <w:r>
        <w:t xml:space="preserve"> Донецкой Народной Республики и простирающихся на ее континентальный шельф, по представлению республиканского органа исполнительной</w:t>
      </w:r>
      <w:proofErr w:type="gramEnd"/>
      <w:r>
        <w:t xml:space="preserve"> власти, </w:t>
      </w:r>
      <w:proofErr w:type="gramStart"/>
      <w:r>
        <w:t>который</w:t>
      </w:r>
      <w:proofErr w:type="gramEnd"/>
      <w:r>
        <w:t xml:space="preserve"> реализует государственную политику в сфере обеспечения государственной безопасности, могут устанавливаться о</w:t>
      </w:r>
      <w:r>
        <w:t>граничения допуска к участию в таких аукционах, созданных в соответствии с законодательством Донецкой Народной Республики юридических лиц с участием иностранных инвесторов.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760"/>
      </w:pPr>
      <w:r>
        <w:t>В случае поступления в орган лицензирования заявлений на получение лицензии без про</w:t>
      </w:r>
      <w:r>
        <w:t>ведения аукциона на один и тот же участок недр от нескольких претендентов, лицензия предоставляется на условиях аукциона, кроме случаев, предусмотренных подпунктами 10.4.1,10.4.4, 10.4.7 настоящего Порядка.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95"/>
        </w:tabs>
        <w:spacing w:before="0" w:after="0" w:line="276" w:lineRule="auto"/>
        <w:ind w:firstLine="620"/>
      </w:pPr>
      <w:r>
        <w:t xml:space="preserve">Без проведения аукциона лицензия предоставляется </w:t>
      </w:r>
      <w:r>
        <w:t>в случае: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620"/>
      </w:pPr>
      <w:r>
        <w:t>добычи полезных ископаемых, если заявитель по результатам геологического изучения участка недр за собственные средства осуществил разведку и подсчет запасов полезного ископаемого с последующим их утверждением в порядке, предусмотренном законодате</w:t>
      </w:r>
      <w:r>
        <w:t>льством;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620"/>
      </w:pPr>
      <w:r>
        <w:lastRenderedPageBreak/>
        <w:t>расширения границ не более чем на 50 процентов ранее предоставленной в пользование площади участка недр с целью ее геологического изучения или увеличения объема добычи полезных ископаемых за счет расширения границ участка, определенных в ранее пре</w:t>
      </w:r>
      <w:r>
        <w:t>доставленной лицензии, при условии, что смежный участок не предоставлен в пользование;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620"/>
      </w:pPr>
      <w:r>
        <w:t>геологического изучения, в том числе опытно-промышленной разработки месторождений полезных ископаемых общереспубликанского значения за счет средств Республиканского бюдж</w:t>
      </w:r>
      <w:r>
        <w:t>ета;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36"/>
        </w:tabs>
        <w:spacing w:before="0" w:after="0" w:line="276" w:lineRule="auto"/>
        <w:ind w:firstLine="620"/>
      </w:pPr>
      <w:r>
        <w:t>геологического изучения, в том числе опытно-промышленной разработки подземных вод и добычи подземных питьевых и технических вод для обеспечения технологического процесса производства и для нужд сельского хозяйства при условии, что объем добычи подземн</w:t>
      </w:r>
      <w:r>
        <w:t>ых вод с водозаборов не превышает 300 куб. метров в сутки;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620"/>
      </w:pPr>
      <w:r>
        <w:t xml:space="preserve">геологического изучения, в том числе опытно-промышленной разработки месторождений полезных ископаемых и добычи природных лечебных ресурсов лечебно-профилактическими и санаторно-курортными </w:t>
      </w:r>
      <w:r>
        <w:t>учреждениями, специализирующимися на их использовании исключительно для лечебных целей и обладающими лечебной инфраструктурой;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620"/>
      </w:pPr>
      <w:proofErr w:type="gramStart"/>
      <w:r>
        <w:t>геологического изучения, в том числе опытно-промышленной разработки месторождений полезных ископаемых общереспубликанского значен</w:t>
      </w:r>
      <w:r>
        <w:t>ия или добычи полезных ископаемых, если в соответствии с законодательством заявитель является владельцем целостного имущественного комплекса, построенного (реконструированного) с целью добычи и переработки полезных ископаемых в пределах участка недр, на по</w:t>
      </w:r>
      <w:r>
        <w:t xml:space="preserve">льзование которым предоставляется лицензия, или такой имущественный комплекс предоставлен </w:t>
      </w:r>
      <w:proofErr w:type="spellStart"/>
      <w:r>
        <w:t>недропользователю</w:t>
      </w:r>
      <w:proofErr w:type="spellEnd"/>
      <w:r>
        <w:t xml:space="preserve"> в аренду (концессию).</w:t>
      </w:r>
      <w:proofErr w:type="gramEnd"/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620"/>
      </w:pPr>
      <w:r>
        <w:t>В случае пребывания целостных имущественных комплексов в аренде (концессии) срок действия лицензии не может превышать срока ар</w:t>
      </w:r>
      <w:r>
        <w:t>енды (концессии) таких комплексов (с учетом срока действия лицензии, определенного разделом 7 настоящего Порядка);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620"/>
      </w:pPr>
      <w:r>
        <w:t>добычи полезных ископаемых или геологического изучения, в том числе опытно-промышленной разработки месторождений полезных ископаемых субъекто</w:t>
      </w:r>
      <w:r>
        <w:t>м ведения хозяйственной деятельности государственного сектора экономики и хозяйственными обществами, в уставном капитале которых не менее 51 процентов акций (долей, паев) принадлежат Донецкой Народной Республике.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620"/>
      </w:pPr>
      <w:r>
        <w:t>Решение о предоставлении лицензии на пользо</w:t>
      </w:r>
      <w:r>
        <w:t xml:space="preserve">вание недрами в случаях, предусмотренных пунктом 10.4 настоящего Порядка, принимается органом лицензирования в 30-и </w:t>
      </w:r>
      <w:proofErr w:type="spellStart"/>
      <w:r>
        <w:t>дневный</w:t>
      </w:r>
      <w:proofErr w:type="spellEnd"/>
      <w:r>
        <w:t xml:space="preserve"> срок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737"/>
        </w:tabs>
        <w:spacing w:before="0" w:after="0" w:line="276" w:lineRule="auto"/>
        <w:ind w:left="2280"/>
        <w:jc w:val="both"/>
      </w:pPr>
      <w:bookmarkStart w:id="15" w:name="bookmark14"/>
      <w:r>
        <w:lastRenderedPageBreak/>
        <w:t>Механизм предоставления лицензий</w:t>
      </w:r>
      <w:bookmarkEnd w:id="15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2737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80"/>
      </w:pPr>
      <w:r>
        <w:t>Претендент на получение лицензии обращается с заявлением в орган</w:t>
      </w:r>
      <w:r>
        <w:t xml:space="preserve"> лицензирования, который предоставляет необходимую информацию об условиях предоставления лицензий по интересующим его участкам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80"/>
      </w:pPr>
      <w:r>
        <w:t xml:space="preserve">Орган лицензирования регистрирует поступающие заявления на получение лицензий, организует выпуск рекламных изданий, </w:t>
      </w:r>
      <w:r>
        <w:t>проводит другие мероприятия по информационному обеспечению потенциальных пользователей недр.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t>Объявление о проведен</w:t>
      </w:r>
      <w:proofErr w:type="gramStart"/>
      <w:r>
        <w:t>ии ау</w:t>
      </w:r>
      <w:proofErr w:type="gramEnd"/>
      <w:r>
        <w:t>кциона на право пользования участками недр размещается на официальном сайте Донецкой Народной Республики в информационно-телекоммуникацио</w:t>
      </w:r>
      <w:r>
        <w:t>нной сети интернет для размещения информации о проведении торгов не менее чем за 45 дней до дня проведения аукциона на право пользования участками недр.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Образцы заявлений на получение лицензий без аукциона или заявок на участие в аукционе разрабатываются и</w:t>
      </w:r>
      <w:r>
        <w:t xml:space="preserve"> утверждаются органом лицензирования.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Аукционы проводятся органом лицензирования в соответствии с Порядком проведения аукционов по предоставлению лицензий на пользование недрами, утвержденным Советом Министров Донецкой Народной Республики.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После выдачи лиц</w:t>
      </w:r>
      <w:r>
        <w:t>ензии ее владелец имеет право на получение полного объема геологической информации по представленному ему в соответствии с лицензией участку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Для получения лицензии без проведения аукциона в случаях, предусмотренных пунктом 10.4 настоящего Порядка, за</w:t>
      </w:r>
      <w:r>
        <w:t>явитель подает заявление в орган лицензирования вместе с документами, согласно перечню, приведенному в приложении 1 к настоящему Порядку.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Образцы заявлений на получение лицензий без проведения аукциона утверждаются органом лицензирования.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Отказ в приеме за</w:t>
      </w:r>
      <w:r>
        <w:t>явки на участие в аукционе либо заявления на получение лицензии без проведения аукциона может последовать в случаях, предусмотренных Законом Донецкой Народной Республики «О недрах».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Документы, не соответствующие требованиям настоящего Порядка, возвращаются</w:t>
      </w:r>
      <w:r>
        <w:t xml:space="preserve"> заявителю на доработку.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 xml:space="preserve">Предоставление лицензии на пользование недрами без аукциона, кроме случаев пользования недрами на условиях соглашений о разделе продукции, заключенных в соответствии с законодательством Донецкой Народной Республики о </w:t>
      </w:r>
      <w:proofErr w:type="gramStart"/>
      <w:r>
        <w:t>соглашениях</w:t>
      </w:r>
      <w:proofErr w:type="gramEnd"/>
      <w:r>
        <w:t xml:space="preserve"> о </w:t>
      </w:r>
      <w:r>
        <w:t>разделе продукции, осуществляются после предварительного согласования заявления соискателя лицензии с: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450"/>
        </w:tabs>
        <w:spacing w:before="0" w:after="0" w:line="276" w:lineRule="auto"/>
        <w:ind w:firstLine="620"/>
      </w:pPr>
      <w:r>
        <w:t xml:space="preserve">соответствующими органами местного самоуправления в части </w:t>
      </w:r>
      <w:r>
        <w:lastRenderedPageBreak/>
        <w:t xml:space="preserve">предварительного согласования выделения земельного участка для целей недропользования кроме </w:t>
      </w:r>
      <w:r>
        <w:t>случаев, когда в передаче земельного участка нет необходимости;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825"/>
          <w:tab w:val="left" w:pos="3212"/>
          <w:tab w:val="left" w:pos="5641"/>
          <w:tab w:val="left" w:pos="6961"/>
          <w:tab w:val="left" w:pos="8420"/>
        </w:tabs>
        <w:spacing w:before="0" w:after="0" w:line="276" w:lineRule="auto"/>
        <w:ind w:firstLine="620"/>
      </w:pPr>
      <w:r>
        <w:t>органом</w:t>
      </w:r>
      <w:r>
        <w:tab/>
        <w:t>исполнительной</w:t>
      </w:r>
      <w:r>
        <w:tab/>
        <w:t>власти,</w:t>
      </w:r>
      <w:r>
        <w:tab/>
        <w:t>который</w:t>
      </w:r>
      <w:r>
        <w:tab/>
        <w:t>реализует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</w:pPr>
      <w:r>
        <w:t>государственную политику в сфере охраны труда и промышленной безопасности;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3"/>
        </w:tabs>
        <w:spacing w:before="0" w:after="0" w:line="276" w:lineRule="auto"/>
        <w:ind w:firstLine="620"/>
      </w:pPr>
      <w:r>
        <w:t>республиканским органом исполнительной власти, который реализует гос</w:t>
      </w:r>
      <w:r>
        <w:t>ударственную политику в сфере обеспечения государственной безопасности. Согласование осуществляется органом лицензирования.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825"/>
          <w:tab w:val="left" w:pos="3212"/>
          <w:tab w:val="left" w:pos="5641"/>
          <w:tab w:val="left" w:pos="6961"/>
          <w:tab w:val="left" w:pos="8420"/>
        </w:tabs>
        <w:spacing w:before="0" w:after="0" w:line="276" w:lineRule="auto"/>
        <w:ind w:firstLine="620"/>
      </w:pPr>
      <w:r>
        <w:t>органом</w:t>
      </w:r>
      <w:r>
        <w:tab/>
        <w:t>исполнительной</w:t>
      </w:r>
      <w:r>
        <w:tab/>
        <w:t>власти,</w:t>
      </w:r>
      <w:r>
        <w:tab/>
        <w:t>который</w:t>
      </w:r>
      <w:r>
        <w:tab/>
        <w:t>реализует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</w:pPr>
      <w:r>
        <w:t>государственную политику в сфере охраны окружающей среды.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Лицензия на пользование н</w:t>
      </w:r>
      <w:r>
        <w:t>едрами, подписанная руководителем органа лицензирования или его заместителем, выдается лицензиату или его доверенному лицу и регистрируется в установленном порядке.</w:t>
      </w:r>
    </w:p>
    <w:p w:rsidR="0093670C" w:rsidRDefault="0093670C" w:rsidP="0093670C">
      <w:pPr>
        <w:pStyle w:val="23"/>
        <w:shd w:val="clear" w:color="auto" w:fill="auto"/>
        <w:tabs>
          <w:tab w:val="left" w:pos="1430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212"/>
        </w:tabs>
        <w:spacing w:before="0" w:after="0" w:line="276" w:lineRule="auto"/>
        <w:ind w:firstLine="760"/>
        <w:jc w:val="both"/>
      </w:pPr>
      <w:bookmarkStart w:id="16" w:name="bookmark15"/>
      <w:r>
        <w:t>Особенности лицензирования пользования недрами морской</w:t>
      </w:r>
      <w:bookmarkEnd w:id="16"/>
    </w:p>
    <w:p w:rsidR="00711B2B" w:rsidRDefault="00A75D12" w:rsidP="0093670C">
      <w:pPr>
        <w:pStyle w:val="33"/>
        <w:keepNext/>
        <w:keepLines/>
        <w:shd w:val="clear" w:color="auto" w:fill="auto"/>
        <w:spacing w:before="0" w:after="0" w:line="276" w:lineRule="auto"/>
        <w:ind w:left="20"/>
        <w:jc w:val="center"/>
      </w:pPr>
      <w:bookmarkStart w:id="17" w:name="bookmark16"/>
      <w:r>
        <w:t>экономической зоны</w:t>
      </w:r>
      <w:bookmarkEnd w:id="17"/>
    </w:p>
    <w:p w:rsidR="0093670C" w:rsidRDefault="0093670C" w:rsidP="0093670C">
      <w:pPr>
        <w:pStyle w:val="33"/>
        <w:keepNext/>
        <w:keepLines/>
        <w:shd w:val="clear" w:color="auto" w:fill="auto"/>
        <w:spacing w:before="0" w:after="0" w:line="276" w:lineRule="auto"/>
        <w:ind w:left="20"/>
        <w:jc w:val="center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Предоставление в </w:t>
      </w:r>
      <w:r>
        <w:t>пользование недр морской экономической зоны осуществляется с учетом правового режима морских пространств. В пределах территориального моря, составляющего часть государственной территории Донецкой Народной Республики, лицензирование осуществляется в общем п</w:t>
      </w:r>
      <w:r>
        <w:t>орядке. В пределах морской экономической зоны Донецкой Народной Республики за внешней границей территориального моря (двенадцатимильной зоны) лицензирование осуществляет орган лицензирования по решению Совета Министров Донецкой Народной Республики с учетом</w:t>
      </w:r>
      <w:r>
        <w:t xml:space="preserve"> действующих норм международного морского права.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При предоставлении лицензии на пользование недрами морской экономической зоны Донецкой Народной Республики определяется площадь морского дна с указанием координат ее границ, в пределах которых разрешается де</w:t>
      </w:r>
      <w:r>
        <w:t>ятельность, указанная в лицензии.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Предоставление лицензии на пользование недрами морской экономической зоны Донецкой Народной Республики дает право на пользование акваторией, в пределах которой осуществляет свою деятельность владелец лицензии.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В лицензии н</w:t>
      </w:r>
      <w:r>
        <w:t>а пользования недрами морской экономической зоны Донецкой Народной Республики оговаривается специальный режим ведения работ, который согласовывается с орг</w:t>
      </w:r>
      <w:r w:rsidR="0093670C">
        <w:t>анами, обеспечивающими охрану Г</w:t>
      </w:r>
      <w:r>
        <w:t xml:space="preserve">осударственной границы Донецкой Народной Республики, органами, </w:t>
      </w:r>
      <w:r>
        <w:lastRenderedPageBreak/>
        <w:t>регулир</w:t>
      </w:r>
      <w:r>
        <w:t>ующими судоходство, рыбный и иной промысел, экологическую безопасность, и органами исполнительной власти, указанными в подпунктах</w:t>
      </w:r>
    </w:p>
    <w:p w:rsidR="00711B2B" w:rsidRDefault="00A75D12" w:rsidP="0093670C">
      <w:pPr>
        <w:pStyle w:val="23"/>
        <w:numPr>
          <w:ilvl w:val="0"/>
          <w:numId w:val="3"/>
        </w:numPr>
        <w:shd w:val="clear" w:color="auto" w:fill="auto"/>
        <w:tabs>
          <w:tab w:val="left" w:pos="874"/>
          <w:tab w:val="left" w:pos="1378"/>
        </w:tabs>
        <w:spacing w:before="0" w:after="0" w:line="276" w:lineRule="auto"/>
      </w:pPr>
      <w:r>
        <w:t>11.7.3 и 11.7.4 настоящего Порядка.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proofErr w:type="gramStart"/>
      <w:r>
        <w:t xml:space="preserve">В лицензию на пользование недрами морской экономической зоны Донецкой Народной Республики </w:t>
      </w:r>
      <w:r>
        <w:t>могут включаться дополнительные требования, не противоречащие законодательству Донецкой Народной Республики, относительно предоставления объектов инфраструктуры (установок и сооружений) в районе действия лицензии или прилегающих к нему участков в тех случа</w:t>
      </w:r>
      <w:r>
        <w:t>ях, когда это необходимо для обеспечения безопасности работ и охраны здоровья работников, участвующих в работах, проводимых в соответствии с лицензией.</w:t>
      </w:r>
      <w:proofErr w:type="gramEnd"/>
    </w:p>
    <w:p w:rsidR="0093670C" w:rsidRDefault="0093670C" w:rsidP="0093670C">
      <w:pPr>
        <w:pStyle w:val="23"/>
        <w:shd w:val="clear" w:color="auto" w:fill="auto"/>
        <w:tabs>
          <w:tab w:val="left" w:pos="1404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732"/>
        </w:tabs>
        <w:spacing w:before="0" w:after="0" w:line="276" w:lineRule="auto"/>
        <w:ind w:left="2280"/>
        <w:jc w:val="both"/>
      </w:pPr>
      <w:bookmarkStart w:id="18" w:name="bookmark17"/>
      <w:r>
        <w:t>Продление срока действия лицензии</w:t>
      </w:r>
      <w:bookmarkEnd w:id="18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273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При необходимости срок пользования участком недр продлевается по </w:t>
      </w:r>
      <w:r>
        <w:t xml:space="preserve">инициативе пользователя недр в случае необходимости завершения поисков и оценки или разработки месторождения полезных ископаемых, либо выполнения ликвидационных мероприятий, при условии отсутствия нарушений условий лицензии данным пользователем недр </w:t>
      </w:r>
      <w:proofErr w:type="gramStart"/>
      <w:r>
        <w:t>за</w:t>
      </w:r>
      <w:proofErr w:type="gramEnd"/>
      <w:r>
        <w:t xml:space="preserve"> пос</w:t>
      </w:r>
      <w:r>
        <w:t>ледние 12 месяцев перед продлением срока.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t xml:space="preserve">Для продления срока действия лицензии на добычу полезных ископаемых </w:t>
      </w:r>
      <w:proofErr w:type="spellStart"/>
      <w:r>
        <w:t>недропользователь</w:t>
      </w:r>
      <w:proofErr w:type="spellEnd"/>
      <w:r>
        <w:t xml:space="preserve"> подает заявление органу лицензирования не </w:t>
      </w:r>
      <w:proofErr w:type="gramStart"/>
      <w:r>
        <w:t>позднее</w:t>
      </w:r>
      <w:proofErr w:type="gramEnd"/>
      <w:r>
        <w:t xml:space="preserve"> чем за шесть месяцев, а на геологическое изучение недр, в том числе опытно-про</w:t>
      </w:r>
      <w:r>
        <w:t xml:space="preserve">мышленную разработку, за три месяца до окончания срока его действия. </w:t>
      </w:r>
      <w:proofErr w:type="spellStart"/>
      <w:proofErr w:type="gramStart"/>
      <w:r>
        <w:t>Недропользователь</w:t>
      </w:r>
      <w:proofErr w:type="spellEnd"/>
      <w:r>
        <w:t>, не подавший заявление в установленный срок, теряет право на продление срока действия лицензии.</w:t>
      </w:r>
      <w:proofErr w:type="gramEnd"/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К заявлению о продления срока действия лицензии </w:t>
      </w:r>
      <w:proofErr w:type="spellStart"/>
      <w:r>
        <w:t>недропользователь</w:t>
      </w:r>
      <w:proofErr w:type="spellEnd"/>
      <w:r>
        <w:t xml:space="preserve"> прилага</w:t>
      </w:r>
      <w:r>
        <w:t xml:space="preserve">ет пояснительную записку с обоснованием </w:t>
      </w:r>
      <w:proofErr w:type="gramStart"/>
      <w:r>
        <w:t>необходимости продления срока действия лицензии</w:t>
      </w:r>
      <w:proofErr w:type="gramEnd"/>
      <w:r>
        <w:t>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t>Срок продления действия лицензии не может превышать сроки, предусмотренные разделом 7 настоящего Порядка. Решение о продлении срока действия лиценз</w:t>
      </w:r>
      <w:proofErr w:type="gramStart"/>
      <w:r>
        <w:t>ии и её</w:t>
      </w:r>
      <w:proofErr w:type="gramEnd"/>
      <w:r>
        <w:t xml:space="preserve"> выдача осуще</w:t>
      </w:r>
      <w:r>
        <w:t>ствляется органом лицензирования в течение 60 дней после поступления заявления. Продление срока действия лицензии осуществляется путем выдачи лицензии на новом бланке.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proofErr w:type="spellStart"/>
      <w:r>
        <w:t>Недропользователю</w:t>
      </w:r>
      <w:proofErr w:type="spellEnd"/>
      <w:r>
        <w:t xml:space="preserve"> может быть отказано в продлении срока действия лицензии в случае: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61"/>
        </w:tabs>
        <w:spacing w:before="0" w:after="0" w:line="276" w:lineRule="auto"/>
        <w:ind w:firstLine="780"/>
      </w:pPr>
      <w:r>
        <w:t>невы</w:t>
      </w:r>
      <w:r>
        <w:t>полнения условий пользования недрами, предусмотренных лицензией или соответствующим соглашением;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61"/>
        </w:tabs>
        <w:spacing w:before="0" w:after="0" w:line="276" w:lineRule="auto"/>
        <w:ind w:firstLine="780"/>
      </w:pPr>
      <w:r>
        <w:t>нарушения требований законодательства;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61"/>
        </w:tabs>
        <w:spacing w:before="0" w:after="0" w:line="276" w:lineRule="auto"/>
        <w:ind w:firstLine="780"/>
      </w:pPr>
      <w:r>
        <w:lastRenderedPageBreak/>
        <w:t>принятия решения об ограничении пользования недрами в соответствии с законодательством.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t xml:space="preserve">Плата за продление срока </w:t>
      </w:r>
      <w:r>
        <w:t>действия лицензии взимается в размере, установленном Советом Министров Донецкой Народной Республики.</w:t>
      </w:r>
    </w:p>
    <w:p w:rsidR="0093670C" w:rsidRDefault="0093670C" w:rsidP="0093670C">
      <w:pPr>
        <w:pStyle w:val="23"/>
        <w:shd w:val="clear" w:color="auto" w:fill="auto"/>
        <w:tabs>
          <w:tab w:val="left" w:pos="1460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052"/>
        </w:tabs>
        <w:spacing w:before="0" w:after="0" w:line="276" w:lineRule="auto"/>
        <w:ind w:left="2600"/>
        <w:jc w:val="both"/>
      </w:pPr>
      <w:bookmarkStart w:id="19" w:name="bookmark18"/>
      <w:r>
        <w:t>Внесение изменений в лицензию</w:t>
      </w:r>
      <w:bookmarkEnd w:id="19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05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620"/>
      </w:pPr>
      <w:r>
        <w:t xml:space="preserve">14.1 Внесение изменений в лицензию осуществляется на основании заявления и представленных </w:t>
      </w:r>
      <w:proofErr w:type="spellStart"/>
      <w:r>
        <w:t>недропользователем</w:t>
      </w:r>
      <w:proofErr w:type="spellEnd"/>
      <w:r>
        <w:t xml:space="preserve"> документов в слу</w:t>
      </w:r>
      <w:r>
        <w:t>чае:</w:t>
      </w:r>
    </w:p>
    <w:p w:rsidR="00711B2B" w:rsidRDefault="00A75D12" w:rsidP="0093670C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620"/>
      </w:pPr>
      <w:r>
        <w:t>изменения особых условий и других условий, определенных в лицензии;</w:t>
      </w:r>
    </w:p>
    <w:p w:rsidR="00711B2B" w:rsidRDefault="00A75D12" w:rsidP="0093670C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620"/>
      </w:pPr>
      <w:r>
        <w:t xml:space="preserve">уменьшения площади участка недр по инициативе </w:t>
      </w:r>
      <w:proofErr w:type="spellStart"/>
      <w:r>
        <w:t>недропользователя</w:t>
      </w:r>
      <w:proofErr w:type="spellEnd"/>
      <w:r>
        <w:t xml:space="preserve"> или соответствующих контролирующих органов;</w:t>
      </w:r>
    </w:p>
    <w:p w:rsidR="00711B2B" w:rsidRDefault="00A75D12" w:rsidP="0093670C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620"/>
      </w:pPr>
      <w:r>
        <w:t>выявления во время пользования недрами данных о новых свойствах, качестве и</w:t>
      </w:r>
      <w:r>
        <w:t>ли количестве полезных ископаемых после проведения государственной экспертизы соответствующих геологических материалов;</w:t>
      </w:r>
    </w:p>
    <w:p w:rsidR="00711B2B" w:rsidRDefault="00A75D12" w:rsidP="0093670C">
      <w:pPr>
        <w:pStyle w:val="23"/>
        <w:numPr>
          <w:ilvl w:val="0"/>
          <w:numId w:val="4"/>
        </w:numPr>
        <w:shd w:val="clear" w:color="auto" w:fill="auto"/>
        <w:tabs>
          <w:tab w:val="left" w:pos="1447"/>
        </w:tabs>
        <w:spacing w:before="0" w:after="0" w:line="276" w:lineRule="auto"/>
        <w:ind w:firstLine="620"/>
        <w:jc w:val="left"/>
      </w:pPr>
      <w:r>
        <w:t xml:space="preserve">выявления </w:t>
      </w:r>
      <w:proofErr w:type="spellStart"/>
      <w:r>
        <w:t>недропользователем</w:t>
      </w:r>
      <w:proofErr w:type="spellEnd"/>
      <w:r>
        <w:t xml:space="preserve"> после получения лицензии описок, очевидных ошибок.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>Для внесения изменений в лицензию заявитель подает:</w:t>
      </w:r>
    </w:p>
    <w:p w:rsidR="00711B2B" w:rsidRDefault="00A75D12" w:rsidP="0093670C">
      <w:pPr>
        <w:pStyle w:val="23"/>
        <w:numPr>
          <w:ilvl w:val="0"/>
          <w:numId w:val="6"/>
        </w:numPr>
        <w:shd w:val="clear" w:color="auto" w:fill="auto"/>
        <w:tabs>
          <w:tab w:val="left" w:pos="1610"/>
        </w:tabs>
        <w:spacing w:before="0" w:after="0" w:line="276" w:lineRule="auto"/>
        <w:ind w:firstLine="780"/>
      </w:pPr>
      <w:r>
        <w:t>заявление, в котором указываются номер и дата лицензии, и данные о государственной регистрации юридического или физического лица предпринимателя;</w:t>
      </w:r>
    </w:p>
    <w:p w:rsidR="00711B2B" w:rsidRDefault="00A75D12" w:rsidP="0093670C">
      <w:pPr>
        <w:pStyle w:val="23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>
        <w:t>документ, удостоверяющий личность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711B2B" w:rsidRDefault="00A75D12" w:rsidP="0093670C">
      <w:pPr>
        <w:pStyle w:val="23"/>
        <w:numPr>
          <w:ilvl w:val="0"/>
          <w:numId w:val="6"/>
        </w:numPr>
        <w:shd w:val="clear" w:color="auto" w:fill="auto"/>
        <w:tabs>
          <w:tab w:val="left" w:pos="1610"/>
        </w:tabs>
        <w:spacing w:before="0" w:after="0" w:line="276" w:lineRule="auto"/>
        <w:ind w:firstLine="780"/>
      </w:pPr>
      <w:r>
        <w:t xml:space="preserve">информацию в форме справки (составляется </w:t>
      </w:r>
      <w:proofErr w:type="spellStart"/>
      <w:r>
        <w:t>недропользователем</w:t>
      </w:r>
      <w:proofErr w:type="spellEnd"/>
      <w:r>
        <w:t>) о выполнении особых условий лицензии, к которой планируется внести изменения, и программы работ, выполнение которой предусмотрено лицензионным соглашением;</w:t>
      </w:r>
    </w:p>
    <w:p w:rsidR="00711B2B" w:rsidRDefault="00A75D12" w:rsidP="0093670C">
      <w:pPr>
        <w:pStyle w:val="23"/>
        <w:numPr>
          <w:ilvl w:val="0"/>
          <w:numId w:val="6"/>
        </w:numPr>
        <w:shd w:val="clear" w:color="auto" w:fill="auto"/>
        <w:tabs>
          <w:tab w:val="left" w:pos="2122"/>
        </w:tabs>
        <w:spacing w:before="0" w:after="0" w:line="276" w:lineRule="auto"/>
        <w:ind w:firstLine="780"/>
      </w:pPr>
      <w:r>
        <w:t xml:space="preserve">пояснительную записку, которая составляется </w:t>
      </w:r>
      <w:proofErr w:type="spellStart"/>
      <w:r>
        <w:t>недропользователем</w:t>
      </w:r>
      <w:proofErr w:type="spellEnd"/>
      <w:r>
        <w:t>, удостоверяется е</w:t>
      </w:r>
      <w:r>
        <w:t>го подписью, скрепляется печатью и содержит обоснование необходимости внесения изменений в лицензию.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 xml:space="preserve">Орган лицензирования в течение 30 календарных дней с момента поступления заявления о внесении изменений в лицензию и прилагаемых к нему приложений, выдает </w:t>
      </w:r>
      <w:r>
        <w:t>заявителю лицензию на новом бланке с учетом соответствующих изменений или мотивированный отказ.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>Внесение изменений в лицензию осуществляется без изменения номера, даты регистрации, срока ее действия и является обязательным основанием для внесения изменений</w:t>
      </w:r>
      <w:r>
        <w:t xml:space="preserve"> в лицензионное соглашение.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 xml:space="preserve">В случае изменения особых условий, определенных лицензионным </w:t>
      </w:r>
      <w:r>
        <w:lastRenderedPageBreak/>
        <w:t>соглашением, вносятся изменения в соглашение с учетом изменений условий пользования недрами.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 xml:space="preserve">При получении лицензии с внесенными в нее изменениями, </w:t>
      </w:r>
      <w:proofErr w:type="spellStart"/>
      <w:r>
        <w:t>недропользователь</w:t>
      </w:r>
      <w:proofErr w:type="spellEnd"/>
      <w:r>
        <w:t xml:space="preserve"> </w:t>
      </w:r>
      <w:r>
        <w:t>возвращает органу лицензирования оригинал выданной ранее лицензии.</w:t>
      </w:r>
    </w:p>
    <w:p w:rsidR="00711B2B" w:rsidRDefault="00A75D12" w:rsidP="0093670C">
      <w:pPr>
        <w:pStyle w:val="23"/>
        <w:numPr>
          <w:ilvl w:val="0"/>
          <w:numId w:val="5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>Плата за внесение изменений в лицензию взимается в размере, установленном Советом Министров Донецкой Народной Республики.</w:t>
      </w:r>
    </w:p>
    <w:p w:rsidR="0093670C" w:rsidRDefault="0093670C" w:rsidP="0093670C">
      <w:pPr>
        <w:pStyle w:val="23"/>
        <w:shd w:val="clear" w:color="auto" w:fill="auto"/>
        <w:tabs>
          <w:tab w:val="left" w:pos="1434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758"/>
        </w:tabs>
        <w:spacing w:before="0" w:after="0" w:line="276" w:lineRule="auto"/>
        <w:ind w:left="3300"/>
        <w:jc w:val="both"/>
      </w:pPr>
      <w:bookmarkStart w:id="20" w:name="bookmark19"/>
      <w:r>
        <w:t>Дубликаты лицензий</w:t>
      </w:r>
      <w:bookmarkEnd w:id="20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758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80"/>
      </w:pPr>
      <w:r>
        <w:t>В случае утраты или повреждения лицензии орган л</w:t>
      </w:r>
      <w:r>
        <w:t xml:space="preserve">ицензирования выдает </w:t>
      </w:r>
      <w:proofErr w:type="spellStart"/>
      <w:r>
        <w:t>недропользователю</w:t>
      </w:r>
      <w:proofErr w:type="spellEnd"/>
      <w:r>
        <w:t xml:space="preserve"> ее дубликат.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Для получения дубликата лицензии </w:t>
      </w:r>
      <w:proofErr w:type="spellStart"/>
      <w:r>
        <w:t>недропользователь</w:t>
      </w:r>
      <w:proofErr w:type="spellEnd"/>
      <w:r>
        <w:t xml:space="preserve"> подает в орган лицензирования заявление с указанием причины.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rPr>
          <w:rStyle w:val="25"/>
        </w:rPr>
        <w:t xml:space="preserve">Если лицензия не пригодна для дальнейшего использования вследствие повреждения, </w:t>
      </w:r>
      <w:proofErr w:type="spellStart"/>
      <w:r>
        <w:rPr>
          <w:rStyle w:val="25"/>
        </w:rPr>
        <w:t>недропользов</w:t>
      </w:r>
      <w:r>
        <w:rPr>
          <w:rStyle w:val="25"/>
        </w:rPr>
        <w:t>атель</w:t>
      </w:r>
      <w:proofErr w:type="spellEnd"/>
      <w:r>
        <w:rPr>
          <w:rStyle w:val="25"/>
        </w:rPr>
        <w:t xml:space="preserve"> подает в орган лицензирования заявление о выдаче дубликата лицензии вместе с оригиналом лицензии.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rPr>
          <w:rStyle w:val="25"/>
        </w:rPr>
        <w:t xml:space="preserve">Дубликат лицензии выдается органом лицензирования на новом бланке </w:t>
      </w:r>
      <w:r>
        <w:t xml:space="preserve">в </w:t>
      </w:r>
      <w:r>
        <w:rPr>
          <w:rStyle w:val="25"/>
        </w:rPr>
        <w:t xml:space="preserve">течение десяти рабочих дней </w:t>
      </w:r>
      <w:proofErr w:type="gramStart"/>
      <w:r>
        <w:rPr>
          <w:rStyle w:val="25"/>
        </w:rPr>
        <w:t>с даты поступления</w:t>
      </w:r>
      <w:proofErr w:type="gramEnd"/>
      <w:r>
        <w:rPr>
          <w:rStyle w:val="25"/>
        </w:rPr>
        <w:t xml:space="preserve"> заявления о предоставлении дубликата </w:t>
      </w:r>
      <w:r>
        <w:rPr>
          <w:rStyle w:val="25"/>
        </w:rPr>
        <w:t>и соответствующих документов.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  <w:rPr>
          <w:rStyle w:val="25"/>
        </w:rPr>
      </w:pPr>
      <w:r>
        <w:rPr>
          <w:rStyle w:val="25"/>
        </w:rPr>
        <w:t xml:space="preserve">Плата за выдачу дубликата лицензии взимается </w:t>
      </w:r>
      <w:r>
        <w:t xml:space="preserve">в </w:t>
      </w:r>
      <w:r>
        <w:rPr>
          <w:rStyle w:val="25"/>
        </w:rPr>
        <w:t>размере, установленном Советом Министров Донецкой Народной Республики.</w:t>
      </w:r>
    </w:p>
    <w:p w:rsidR="0093670C" w:rsidRDefault="0093670C" w:rsidP="0093670C">
      <w:pPr>
        <w:pStyle w:val="23"/>
        <w:shd w:val="clear" w:color="auto" w:fill="auto"/>
        <w:spacing w:before="0" w:after="0" w:line="276" w:lineRule="auto"/>
        <w:ind w:firstLine="780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382"/>
        </w:tabs>
        <w:spacing w:before="0" w:after="0" w:line="276" w:lineRule="auto"/>
        <w:ind w:left="2940"/>
        <w:jc w:val="both"/>
        <w:rPr>
          <w:rStyle w:val="34"/>
          <w:b/>
          <w:bCs/>
        </w:rPr>
      </w:pPr>
      <w:bookmarkStart w:id="21" w:name="bookmark20"/>
      <w:r>
        <w:rPr>
          <w:rStyle w:val="34"/>
          <w:b/>
          <w:bCs/>
        </w:rPr>
        <w:t>Переоформление лицензий</w:t>
      </w:r>
      <w:bookmarkEnd w:id="21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38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  <w:jc w:val="left"/>
      </w:pPr>
      <w:r>
        <w:rPr>
          <w:rStyle w:val="25"/>
        </w:rPr>
        <w:t xml:space="preserve">Лицензии на пользование недрами подлежат переоформлению </w:t>
      </w:r>
      <w:r>
        <w:t xml:space="preserve">в </w:t>
      </w:r>
      <w:r>
        <w:rPr>
          <w:rStyle w:val="25"/>
        </w:rPr>
        <w:t>случаях: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6"/>
        </w:tabs>
        <w:spacing w:before="0" w:after="0" w:line="276" w:lineRule="auto"/>
        <w:ind w:firstLine="780"/>
      </w:pPr>
      <w:r>
        <w:rPr>
          <w:rStyle w:val="25"/>
        </w:rPr>
        <w:t xml:space="preserve">перехода права </w:t>
      </w:r>
      <w:r>
        <w:rPr>
          <w:rStyle w:val="25"/>
        </w:rPr>
        <w:t>пользования участком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6"/>
        </w:tabs>
        <w:spacing w:before="0" w:after="0" w:line="276" w:lineRule="auto"/>
        <w:ind w:firstLine="780"/>
      </w:pPr>
      <w:r>
        <w:rPr>
          <w:rStyle w:val="25"/>
        </w:rPr>
        <w:t xml:space="preserve">изменения наименования юридического лица </w:t>
      </w:r>
      <w:r>
        <w:t xml:space="preserve">- </w:t>
      </w:r>
      <w:r>
        <w:rPr>
          <w:rStyle w:val="25"/>
        </w:rPr>
        <w:t>пользователя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94"/>
        </w:tabs>
        <w:spacing w:before="0" w:after="0" w:line="276" w:lineRule="auto"/>
        <w:ind w:firstLine="780"/>
      </w:pPr>
      <w:proofErr w:type="gramStart"/>
      <w:r>
        <w:rPr>
          <w:rStyle w:val="25"/>
        </w:rPr>
        <w:t xml:space="preserve">В случае наступления событий, указанных </w:t>
      </w:r>
      <w:r>
        <w:t xml:space="preserve">в </w:t>
      </w:r>
      <w:r>
        <w:rPr>
          <w:rStyle w:val="25"/>
        </w:rPr>
        <w:t xml:space="preserve">пункте 16.1, </w:t>
      </w:r>
      <w:proofErr w:type="spellStart"/>
      <w:r>
        <w:rPr>
          <w:rStyle w:val="25"/>
        </w:rPr>
        <w:t>недропользователь</w:t>
      </w:r>
      <w:proofErr w:type="spellEnd"/>
      <w:r>
        <w:rPr>
          <w:rStyle w:val="25"/>
        </w:rPr>
        <w:t xml:space="preserve">, имеющий лицензию </w:t>
      </w:r>
      <w:r>
        <w:t xml:space="preserve">или </w:t>
      </w:r>
      <w:r>
        <w:rPr>
          <w:rStyle w:val="25"/>
        </w:rPr>
        <w:t xml:space="preserve">получивший право на пользование недрами </w:t>
      </w:r>
      <w:r>
        <w:t xml:space="preserve">в </w:t>
      </w:r>
      <w:r>
        <w:rPr>
          <w:rStyle w:val="25"/>
        </w:rPr>
        <w:t xml:space="preserve">ином порядке, должен в трехмесячный срок со дня наступления указанного события подать заявление в орган лицензирования с целью подтверждения своего права </w:t>
      </w:r>
      <w:r>
        <w:t xml:space="preserve">на </w:t>
      </w:r>
      <w:r>
        <w:rPr>
          <w:rStyle w:val="25"/>
        </w:rPr>
        <w:t>пользование недрами путем получения лицензии.</w:t>
      </w:r>
      <w:proofErr w:type="gramEnd"/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К заявлению прилагаются документы </w:t>
      </w:r>
      <w:proofErr w:type="gramStart"/>
      <w:r>
        <w:rPr>
          <w:rStyle w:val="25"/>
        </w:rPr>
        <w:t>согласно приложения</w:t>
      </w:r>
      <w:proofErr w:type="gramEnd"/>
      <w:r>
        <w:rPr>
          <w:rStyle w:val="25"/>
        </w:rPr>
        <w:t xml:space="preserve"> к настоящему Порядку, кроме согласований с органами исполнительной власти указанными в пункте 11.7 раздела 11 настоящего Порядка.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94"/>
        </w:tabs>
        <w:spacing w:before="0" w:after="0" w:line="276" w:lineRule="auto"/>
        <w:ind w:firstLine="780"/>
      </w:pPr>
      <w:r>
        <w:rPr>
          <w:rStyle w:val="25"/>
        </w:rPr>
        <w:t xml:space="preserve">Рассмотрение поступивших заявлений на переоформление </w:t>
      </w:r>
      <w:r>
        <w:rPr>
          <w:rStyle w:val="25"/>
        </w:rPr>
        <w:lastRenderedPageBreak/>
        <w:t>лицензий, принятие решений о предоставлении лицензий и их условиях, осущ</w:t>
      </w:r>
      <w:r>
        <w:rPr>
          <w:rStyle w:val="25"/>
        </w:rPr>
        <w:t xml:space="preserve">ествляет орган лицензирования с участием </w:t>
      </w:r>
      <w:proofErr w:type="spellStart"/>
      <w:r>
        <w:rPr>
          <w:rStyle w:val="25"/>
        </w:rPr>
        <w:t>недропользователей</w:t>
      </w:r>
      <w:proofErr w:type="spellEnd"/>
      <w:r>
        <w:rPr>
          <w:rStyle w:val="25"/>
        </w:rPr>
        <w:t xml:space="preserve">, подавших заявление. Заявление должно быть рассмотрено и по результатам его рассмотрения вынесено решение о переоформлении </w:t>
      </w:r>
      <w:r>
        <w:t xml:space="preserve">и </w:t>
      </w:r>
      <w:r>
        <w:rPr>
          <w:rStyle w:val="25"/>
        </w:rPr>
        <w:t xml:space="preserve">выдаче лицензии или в отказе в переоформлении лицензии </w:t>
      </w:r>
      <w:r>
        <w:t xml:space="preserve">в </w:t>
      </w:r>
      <w:r>
        <w:rPr>
          <w:rStyle w:val="25"/>
        </w:rPr>
        <w:t>трехмесячный с</w:t>
      </w:r>
      <w:r>
        <w:rPr>
          <w:rStyle w:val="25"/>
        </w:rPr>
        <w:t xml:space="preserve">рок со дня его поступления. До рассмотрения заявления о переоформлении лицензии </w:t>
      </w:r>
      <w:proofErr w:type="spellStart"/>
      <w:r>
        <w:rPr>
          <w:rStyle w:val="25"/>
        </w:rPr>
        <w:t>недропользователи</w:t>
      </w:r>
      <w:proofErr w:type="spellEnd"/>
      <w:r>
        <w:rPr>
          <w:rStyle w:val="25"/>
        </w:rPr>
        <w:t xml:space="preserve"> пользуются недрами на условиях, которые были определены ранее.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rPr>
          <w:rStyle w:val="25"/>
        </w:rPr>
        <w:t xml:space="preserve">Рассмотрение поступивших заявлений, имеет целью уточнение условий </w:t>
      </w:r>
      <w:r>
        <w:t xml:space="preserve">и </w:t>
      </w:r>
      <w:r>
        <w:rPr>
          <w:rStyle w:val="25"/>
        </w:rPr>
        <w:t xml:space="preserve">сроков пользования недрами в соответствии с Законом Донецкой Народной Республики «О недрах» </w:t>
      </w:r>
      <w:r>
        <w:t xml:space="preserve">и </w:t>
      </w:r>
      <w:r>
        <w:rPr>
          <w:rStyle w:val="25"/>
        </w:rPr>
        <w:t xml:space="preserve">настоящим Порядком. </w:t>
      </w:r>
      <w:proofErr w:type="gramStart"/>
      <w:r>
        <w:t xml:space="preserve">При </w:t>
      </w:r>
      <w:r>
        <w:rPr>
          <w:rStyle w:val="25"/>
        </w:rPr>
        <w:t xml:space="preserve">необходимости проектные и фактические показатели деятельности заявителя могут быть подвергнуты технической, экологической </w:t>
      </w:r>
      <w:r>
        <w:t xml:space="preserve">и </w:t>
      </w:r>
      <w:r>
        <w:rPr>
          <w:rStyle w:val="25"/>
        </w:rPr>
        <w:t>другим эксперт</w:t>
      </w:r>
      <w:r>
        <w:rPr>
          <w:rStyle w:val="25"/>
        </w:rPr>
        <w:t>изам с целью определения их соответствия требованиям, установленным Законом Донецкой Народной Республики «О недрах» и Законом Донецкой Народной Республики «Об охране окружающей среды».</w:t>
      </w:r>
      <w:proofErr w:type="gramEnd"/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firstLine="780"/>
      </w:pPr>
      <w:r>
        <w:rPr>
          <w:rStyle w:val="25"/>
        </w:rPr>
        <w:t xml:space="preserve">При переоформлении лицензии орган лицензирования </w:t>
      </w:r>
      <w:r>
        <w:t xml:space="preserve">и </w:t>
      </w:r>
      <w:proofErr w:type="spellStart"/>
      <w:r>
        <w:rPr>
          <w:rStyle w:val="25"/>
        </w:rPr>
        <w:t>недропользователь</w:t>
      </w:r>
      <w:proofErr w:type="spellEnd"/>
      <w:r>
        <w:rPr>
          <w:rStyle w:val="25"/>
        </w:rPr>
        <w:t xml:space="preserve"> за</w:t>
      </w:r>
      <w:r>
        <w:rPr>
          <w:rStyle w:val="25"/>
        </w:rPr>
        <w:t>ключают новое лицензионное соглашение.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firstLine="780"/>
        <w:rPr>
          <w:rStyle w:val="25"/>
        </w:rPr>
      </w:pPr>
      <w:r>
        <w:rPr>
          <w:rStyle w:val="25"/>
        </w:rPr>
        <w:t xml:space="preserve">Отказ в переоформлении лицензий на пользование участками недр может быть обжалован </w:t>
      </w:r>
      <w:r>
        <w:t xml:space="preserve">в </w:t>
      </w:r>
      <w:r>
        <w:rPr>
          <w:rStyle w:val="25"/>
        </w:rPr>
        <w:t>судебном порядке.</w:t>
      </w:r>
    </w:p>
    <w:p w:rsidR="0093670C" w:rsidRDefault="0093670C" w:rsidP="0093670C">
      <w:pPr>
        <w:pStyle w:val="23"/>
        <w:shd w:val="clear" w:color="auto" w:fill="auto"/>
        <w:tabs>
          <w:tab w:val="left" w:pos="1526"/>
        </w:tabs>
        <w:spacing w:before="0" w:after="0" w:line="276" w:lineRule="auto"/>
      </w:pPr>
    </w:p>
    <w:p w:rsidR="00711B2B" w:rsidRDefault="00A75D12" w:rsidP="0093670C">
      <w:pPr>
        <w:pStyle w:val="30"/>
        <w:numPr>
          <w:ilvl w:val="0"/>
          <w:numId w:val="2"/>
        </w:numPr>
        <w:shd w:val="clear" w:color="auto" w:fill="auto"/>
        <w:tabs>
          <w:tab w:val="left" w:pos="919"/>
        </w:tabs>
        <w:spacing w:before="0" w:after="0" w:line="276" w:lineRule="auto"/>
        <w:ind w:left="440"/>
        <w:jc w:val="both"/>
      </w:pPr>
      <w:r>
        <w:t xml:space="preserve">Основания </w:t>
      </w:r>
      <w:r>
        <w:rPr>
          <w:rStyle w:val="35"/>
          <w:b/>
          <w:bCs/>
        </w:rPr>
        <w:t xml:space="preserve">для прекращения, приостановления </w:t>
      </w:r>
      <w:r>
        <w:t>или ограничения</w:t>
      </w:r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ind w:right="20"/>
        <w:rPr>
          <w:rStyle w:val="35"/>
          <w:b/>
          <w:bCs/>
        </w:rPr>
      </w:pPr>
      <w:r>
        <w:rPr>
          <w:rStyle w:val="35"/>
          <w:b/>
          <w:bCs/>
        </w:rPr>
        <w:t>права пользования недрами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right="20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firstLine="780"/>
      </w:pPr>
      <w:r>
        <w:rPr>
          <w:rStyle w:val="25"/>
        </w:rPr>
        <w:t>Право пользования недрами пре</w:t>
      </w:r>
      <w:r>
        <w:rPr>
          <w:rStyle w:val="25"/>
        </w:rPr>
        <w:t>кращается в случае: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26"/>
        </w:tabs>
        <w:spacing w:before="0" w:after="0" w:line="276" w:lineRule="auto"/>
        <w:ind w:firstLine="780"/>
      </w:pPr>
      <w:r>
        <w:rPr>
          <w:rStyle w:val="25"/>
        </w:rPr>
        <w:t xml:space="preserve">если отпала потребность </w:t>
      </w:r>
      <w:r>
        <w:t xml:space="preserve">в </w:t>
      </w:r>
      <w:r>
        <w:rPr>
          <w:rStyle w:val="25"/>
        </w:rPr>
        <w:t>пользовании недрами или владелец лицензии отказался от права пользования недрами.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57"/>
        </w:tabs>
        <w:spacing w:before="0" w:after="0" w:line="276" w:lineRule="auto"/>
        <w:ind w:firstLine="780"/>
      </w:pPr>
      <w:r>
        <w:rPr>
          <w:rStyle w:val="25"/>
        </w:rPr>
        <w:t>окончания установленного срока пользования недрами;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after="0" w:line="276" w:lineRule="auto"/>
        <w:ind w:firstLine="780"/>
      </w:pPr>
      <w:r>
        <w:rPr>
          <w:rStyle w:val="25"/>
        </w:rPr>
        <w:t xml:space="preserve">прекращения деятельности пользователя недр, которому они были переданы в </w:t>
      </w:r>
      <w:r>
        <w:rPr>
          <w:rStyle w:val="25"/>
        </w:rPr>
        <w:t>пользование;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21"/>
        </w:tabs>
        <w:spacing w:before="0" w:after="0" w:line="276" w:lineRule="auto"/>
        <w:ind w:firstLine="780"/>
      </w:pPr>
      <w:r>
        <w:rPr>
          <w:rStyle w:val="25"/>
        </w:rPr>
        <w:t>пользования недрами с применением методов и способов, которые негативно влияют на состояние недр, приводят к загрязнению окружающей среды или вредным последствиям для здоровья населения;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2"/>
        </w:tabs>
        <w:spacing w:before="0" w:after="0" w:line="276" w:lineRule="auto"/>
        <w:ind w:firstLine="780"/>
      </w:pPr>
      <w:r>
        <w:rPr>
          <w:rStyle w:val="25"/>
        </w:rPr>
        <w:t>пользования недр не с той целью, для которой они были пр</w:t>
      </w:r>
      <w:r>
        <w:rPr>
          <w:rStyle w:val="25"/>
        </w:rPr>
        <w:t xml:space="preserve">едоставлены, нарушения иных требований, предусмотренных лицензией </w:t>
      </w:r>
      <w:r>
        <w:t xml:space="preserve">на </w:t>
      </w:r>
      <w:r>
        <w:rPr>
          <w:rStyle w:val="25"/>
        </w:rPr>
        <w:t>пользование участком недр и горным отводом;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26"/>
        </w:tabs>
        <w:spacing w:before="0" w:after="0" w:line="276" w:lineRule="auto"/>
        <w:ind w:firstLine="780"/>
      </w:pPr>
      <w:r>
        <w:rPr>
          <w:rStyle w:val="25"/>
        </w:rPr>
        <w:t>если пользователь без уважительных причин на протяжении двух лет не приступил к пользованию недрами;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2"/>
        </w:tabs>
        <w:spacing w:before="0" w:after="0" w:line="276" w:lineRule="auto"/>
        <w:ind w:firstLine="780"/>
      </w:pPr>
      <w:r>
        <w:rPr>
          <w:rStyle w:val="25"/>
        </w:rPr>
        <w:t xml:space="preserve">изъятия в установленном законодательством </w:t>
      </w:r>
      <w:r>
        <w:rPr>
          <w:rStyle w:val="25"/>
        </w:rPr>
        <w:t xml:space="preserve">Донецкой Народной </w:t>
      </w:r>
      <w:r>
        <w:rPr>
          <w:rStyle w:val="25"/>
        </w:rPr>
        <w:lastRenderedPageBreak/>
        <w:t>Республики порядке переданного в пользование участка недр;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after="0" w:line="276" w:lineRule="auto"/>
        <w:ind w:firstLine="780"/>
      </w:pPr>
      <w:r>
        <w:rPr>
          <w:rStyle w:val="25"/>
        </w:rPr>
        <w:t>при возникновении определенного условия (если оно зафиксировано в лицензии), с наступлением которого прекращается право пользования недрами;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after="0" w:line="276" w:lineRule="auto"/>
        <w:ind w:firstLine="780"/>
      </w:pPr>
      <w:r>
        <w:t xml:space="preserve">в </w:t>
      </w:r>
      <w:r>
        <w:rPr>
          <w:rStyle w:val="25"/>
        </w:rPr>
        <w:t>случае переоформления лицензии с нар</w:t>
      </w:r>
      <w:r>
        <w:rPr>
          <w:rStyle w:val="25"/>
        </w:rPr>
        <w:t>ушением условий, предусмотренных Законом Донецкой Народной Республики «О недрах» и настоящим Порядком.</w:t>
      </w:r>
    </w:p>
    <w:p w:rsidR="00711B2B" w:rsidRDefault="00A75D12" w:rsidP="0093670C">
      <w:pPr>
        <w:pStyle w:val="23"/>
        <w:shd w:val="clear" w:color="auto" w:fill="auto"/>
        <w:tabs>
          <w:tab w:val="left" w:pos="2909"/>
        </w:tabs>
        <w:spacing w:before="0" w:after="0" w:line="276" w:lineRule="auto"/>
        <w:ind w:firstLine="780"/>
      </w:pPr>
      <w:r>
        <w:rPr>
          <w:rStyle w:val="25"/>
        </w:rPr>
        <w:t xml:space="preserve">Прекращение права пользования недрами </w:t>
      </w:r>
      <w:r>
        <w:t xml:space="preserve">в </w:t>
      </w:r>
      <w:r>
        <w:rPr>
          <w:rStyle w:val="25"/>
        </w:rPr>
        <w:t>случаях, указанных в подпунктах 17.1.1,</w:t>
      </w:r>
      <w:r>
        <w:rPr>
          <w:rStyle w:val="25"/>
        </w:rPr>
        <w:tab/>
        <w:t>17.13, осуществляется на основании заявления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</w:pPr>
      <w:proofErr w:type="spellStart"/>
      <w:r>
        <w:rPr>
          <w:rStyle w:val="25"/>
        </w:rPr>
        <w:t>недропользователя</w:t>
      </w:r>
      <w:proofErr w:type="spellEnd"/>
      <w:r>
        <w:rPr>
          <w:rStyle w:val="25"/>
        </w:rPr>
        <w:t>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Прекращение права пользования недрами </w:t>
      </w:r>
      <w:r>
        <w:t xml:space="preserve">в </w:t>
      </w:r>
      <w:r>
        <w:rPr>
          <w:rStyle w:val="25"/>
        </w:rPr>
        <w:t>случае, указанном в подпункте 17.1.3 может осуществляться на основании документов, подтверждающих прекращения деятельности пользователя недр.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rPr>
          <w:rStyle w:val="25"/>
        </w:rPr>
        <w:t xml:space="preserve">Прекращение права пользования недрами указанных </w:t>
      </w:r>
      <w:r>
        <w:t xml:space="preserve">в </w:t>
      </w:r>
      <w:r>
        <w:rPr>
          <w:rStyle w:val="25"/>
        </w:rPr>
        <w:t>подпунктах 17.1.4,</w:t>
      </w:r>
      <w:proofErr w:type="gramEnd"/>
    </w:p>
    <w:p w:rsidR="00711B2B" w:rsidRDefault="00A75D12" w:rsidP="0093670C">
      <w:pPr>
        <w:pStyle w:val="23"/>
        <w:numPr>
          <w:ilvl w:val="0"/>
          <w:numId w:val="7"/>
        </w:numPr>
        <w:shd w:val="clear" w:color="auto" w:fill="auto"/>
        <w:tabs>
          <w:tab w:val="left" w:pos="892"/>
        </w:tabs>
        <w:spacing w:before="0" w:after="0" w:line="276" w:lineRule="auto"/>
      </w:pPr>
      <w:r>
        <w:rPr>
          <w:rStyle w:val="25"/>
        </w:rPr>
        <w:t>17.</w:t>
      </w:r>
      <w:r>
        <w:t>1</w:t>
      </w:r>
      <w:r>
        <w:rPr>
          <w:rStyle w:val="25"/>
        </w:rPr>
        <w:t>.</w:t>
      </w:r>
      <w:r>
        <w:rPr>
          <w:rStyle w:val="25"/>
        </w:rPr>
        <w:t>6 осуществляется на основании подтверждающих документов.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firstLine="780"/>
      </w:pPr>
      <w:r>
        <w:rPr>
          <w:rStyle w:val="25"/>
        </w:rPr>
        <w:t>Право пользования недрами может быть приостановлено или ограничено органом, выдавшим лицензию, непосредственно или по представлению органов государственного геологического, экологического контроля, г</w:t>
      </w:r>
      <w:r>
        <w:rPr>
          <w:rStyle w:val="25"/>
        </w:rPr>
        <w:t>осударственного горного надзора в следующих случаях: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90"/>
        </w:tabs>
        <w:spacing w:before="0" w:after="0" w:line="276" w:lineRule="auto"/>
        <w:ind w:firstLine="780"/>
      </w:pPr>
      <w:r>
        <w:t>возникновения непосредственной угрозы жизни или здоровью людей, работающих или проживающих в зоне ведения работ, связанных с пользованием недрами;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30"/>
        </w:tabs>
        <w:spacing w:before="0" w:after="0" w:line="276" w:lineRule="auto"/>
        <w:ind w:firstLine="780"/>
      </w:pPr>
      <w:r>
        <w:t>нарушения пользователем недр условий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5"/>
        </w:tabs>
        <w:spacing w:before="0" w:after="0" w:line="276" w:lineRule="auto"/>
        <w:ind w:firstLine="780"/>
      </w:pPr>
      <w:r>
        <w:t>нарушения</w:t>
      </w:r>
      <w:r>
        <w:t xml:space="preserve"> пользователем недр установленных правил пользования недрами более двух раз в течение последних 12 месяцев;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30"/>
        </w:tabs>
        <w:spacing w:before="0" w:after="0" w:line="276" w:lineRule="auto"/>
        <w:ind w:firstLine="780"/>
      </w:pPr>
      <w:r>
        <w:t>возникновения чрезвычайных ситуаций;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30"/>
        </w:tabs>
        <w:spacing w:before="0" w:after="0" w:line="276" w:lineRule="auto"/>
        <w:ind w:firstLine="780"/>
      </w:pPr>
      <w:r>
        <w:t xml:space="preserve">по инициативе </w:t>
      </w:r>
      <w:proofErr w:type="spellStart"/>
      <w:r>
        <w:t>недропользователя</w:t>
      </w:r>
      <w:proofErr w:type="spellEnd"/>
      <w:r>
        <w:t xml:space="preserve"> на основании его заявления;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5"/>
        </w:tabs>
        <w:spacing w:before="0" w:after="0" w:line="276" w:lineRule="auto"/>
        <w:ind w:firstLine="780"/>
      </w:pPr>
      <w:r>
        <w:t xml:space="preserve">не предоставления пользователем недр отчетности, </w:t>
      </w:r>
      <w:r>
        <w:t>предусмотренной законодательством Донецкой Народной Республики о недрах;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40"/>
          <w:tab w:val="left" w:pos="8993"/>
        </w:tabs>
        <w:spacing w:before="0" w:after="0" w:line="276" w:lineRule="auto"/>
        <w:ind w:firstLine="780"/>
      </w:pPr>
      <w:r>
        <w:t>В случаях, предусмотренных в подпунктах 17.2.1,</w:t>
      </w:r>
      <w:r>
        <w:tab/>
        <w:t>17.2.4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</w:pPr>
      <w:r>
        <w:t xml:space="preserve">настоящего Порядка, пользование недрами приостанавливается немедленно после принятия решения с одновременным письменным </w:t>
      </w:r>
      <w:r>
        <w:t>уведомлением об этом пользователя недр.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8"/>
        </w:tabs>
        <w:spacing w:before="0" w:after="0" w:line="276" w:lineRule="auto"/>
        <w:ind w:firstLine="780"/>
      </w:pPr>
      <w:r>
        <w:t>В случаях, предусмотренных в подпунктах 17.2.2, 17.2.3, 17.2.6 настоящего Порядка, решение о приостановлении или ограничении права пользования недрами может быть принято по истечении 3 месяцев со дня письменного увед</w:t>
      </w:r>
      <w:r>
        <w:t>омления пользователя недр о допущенных нарушениях и непринятия с его стороны мер по их устранению.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8"/>
        </w:tabs>
        <w:spacing w:before="0" w:after="0" w:line="276" w:lineRule="auto"/>
        <w:ind w:firstLine="780"/>
      </w:pPr>
      <w:r>
        <w:t xml:space="preserve">Заявление о приостановлении или ограничении права пользования </w:t>
      </w:r>
      <w:r>
        <w:lastRenderedPageBreak/>
        <w:t>недрами по инициативе пользователя недрами должно быть заявлено письменно (с уведомлением) влад</w:t>
      </w:r>
      <w:r>
        <w:t>ельцем лицензии органу лицензирования, выдавшему лицензию, не позднее, чем за шесть месяцев до заявленного срока.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2"/>
        </w:tabs>
        <w:spacing w:before="0" w:after="0" w:line="276" w:lineRule="auto"/>
        <w:ind w:firstLine="780"/>
      </w:pPr>
      <w:r>
        <w:t>При прекращении или приостановлении права на пользования недрами, ликвидация или консервация предприятия производится в порядке, установленном</w:t>
      </w:r>
      <w:r>
        <w:t xml:space="preserve"> действующим законодательством.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98"/>
        </w:tabs>
        <w:spacing w:before="0" w:after="0" w:line="276" w:lineRule="auto"/>
        <w:ind w:firstLine="780"/>
      </w:pPr>
      <w:proofErr w:type="gramStart"/>
      <w:r>
        <w:t xml:space="preserve">В случае приостановления или ограничении права пользования недрами, </w:t>
      </w:r>
      <w:proofErr w:type="spellStart"/>
      <w:r>
        <w:t>недропользователь</w:t>
      </w:r>
      <w:proofErr w:type="spellEnd"/>
      <w:r>
        <w:t xml:space="preserve"> обязан остановить работы, связанные с пользованием недрами, и принять меры по сохранению горных выработок и обеспечить недопущения вредног</w:t>
      </w:r>
      <w:r>
        <w:t>о влияния на окружающую среду до принятия решений.</w:t>
      </w:r>
      <w:proofErr w:type="gramEnd"/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40"/>
        </w:tabs>
        <w:spacing w:before="0" w:after="0" w:line="276" w:lineRule="auto"/>
        <w:ind w:firstLine="780"/>
      </w:pPr>
      <w:r>
        <w:t>В случае</w:t>
      </w:r>
      <w:proofErr w:type="gramStart"/>
      <w:r>
        <w:t>,</w:t>
      </w:r>
      <w:proofErr w:type="gramEnd"/>
      <w:r>
        <w:t xml:space="preserve"> если обстоятельства или условия, вызвавшие приостановление или ограничение права пользования недрами, устранены, это право может быть восстановлено в полном объеме решением органа лицензирования.</w:t>
      </w:r>
      <w:r>
        <w:t xml:space="preserve"> Время, на которое оно было приостановлено, при отсутствии вины пользователя недр, не включается в общий срок действия лицензии.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402"/>
        </w:tabs>
        <w:spacing w:before="0" w:after="0" w:line="276" w:lineRule="auto"/>
        <w:ind w:firstLine="780"/>
      </w:pPr>
      <w:r>
        <w:t>При выявлении не известных на момент предоставления лицензии данных о новых видах полезных ископаемых и попутных ценных компоне</w:t>
      </w:r>
      <w:r>
        <w:t>нтах орган лицензирования вправе провести государственную экспертизу геологических материалов и пересмотреть условия лицензии в отношении платежей.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4"/>
        </w:tabs>
        <w:spacing w:before="0" w:after="0" w:line="276" w:lineRule="auto"/>
        <w:ind w:firstLine="780"/>
      </w:pPr>
      <w:r>
        <w:t xml:space="preserve">Решения о прекращении, приостановлении или ограничении права пользования недрами, а также возобновлении </w:t>
      </w:r>
      <w:r>
        <w:t>права пользования недрами принимаются органом лицензирования путем издания приказа.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659"/>
        </w:tabs>
        <w:spacing w:before="0" w:after="0" w:line="276" w:lineRule="auto"/>
        <w:ind w:firstLine="780"/>
      </w:pPr>
      <w:r>
        <w:t>Споры по вопросам пользования недрами рассматриваются органами государственного геологического контроля, государственного горного надзора и судом в порядке, установленном з</w:t>
      </w:r>
      <w:r>
        <w:t>аконодательством Донецкой Народной Республики.</w:t>
      </w:r>
    </w:p>
    <w:p w:rsidR="0093670C" w:rsidRDefault="0093670C" w:rsidP="0093670C">
      <w:pPr>
        <w:pStyle w:val="23"/>
        <w:shd w:val="clear" w:color="auto" w:fill="auto"/>
        <w:tabs>
          <w:tab w:val="left" w:pos="1659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678"/>
        </w:tabs>
        <w:spacing w:before="0" w:after="0" w:line="276" w:lineRule="auto"/>
        <w:ind w:left="1220"/>
        <w:jc w:val="both"/>
      </w:pPr>
      <w:bookmarkStart w:id="22" w:name="bookmark21"/>
      <w:r>
        <w:t>Основные права и обязанности владельцев лицензий</w:t>
      </w:r>
      <w:bookmarkEnd w:id="22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1678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4"/>
        </w:tabs>
        <w:spacing w:before="0" w:after="0" w:line="276" w:lineRule="auto"/>
        <w:ind w:firstLine="780"/>
      </w:pPr>
      <w:r>
        <w:t>Владельцы лицензий имеют право: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6"/>
        </w:tabs>
        <w:spacing w:before="0" w:after="0" w:line="276" w:lineRule="auto"/>
        <w:ind w:firstLine="780"/>
      </w:pPr>
      <w:r>
        <w:t>осуществлять на предоставленном им участке недр геологическое изучение, комплексную разработку месторождений полезных ископаемых</w:t>
      </w:r>
      <w:r>
        <w:t xml:space="preserve"> и иные работы в соответствии с условиями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91"/>
        </w:tabs>
        <w:spacing w:before="0" w:after="0" w:line="276" w:lineRule="auto"/>
        <w:ind w:firstLine="780"/>
      </w:pPr>
      <w:r>
        <w:t>распоряжаться добытыми полезными ископаемыми, если иное не предусмотрено законодательством Донецкой Народной Республики или условиями лицензии;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586"/>
        </w:tabs>
        <w:spacing w:before="0" w:after="0" w:line="276" w:lineRule="auto"/>
        <w:ind w:firstLine="780"/>
      </w:pPr>
      <w:r>
        <w:t xml:space="preserve">осуществлять на условиях лицензии консервацию переданного в </w:t>
      </w:r>
      <w:r>
        <w:lastRenderedPageBreak/>
        <w:t>пользование участка недр или его части;</w:t>
      </w:r>
    </w:p>
    <w:p w:rsidR="00711B2B" w:rsidRDefault="00A75D12" w:rsidP="0093670C">
      <w:pPr>
        <w:pStyle w:val="23"/>
        <w:numPr>
          <w:ilvl w:val="2"/>
          <w:numId w:val="2"/>
        </w:numPr>
        <w:shd w:val="clear" w:color="auto" w:fill="auto"/>
        <w:tabs>
          <w:tab w:val="left" w:pos="1659"/>
        </w:tabs>
        <w:spacing w:before="0" w:after="0" w:line="276" w:lineRule="auto"/>
        <w:ind w:firstLine="780"/>
      </w:pPr>
      <w:r>
        <w:t>на первоочередное продление срока временного пользования недрами.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80"/>
      </w:pPr>
      <w:r>
        <w:t>18.2. Владельцы лицензий обязаны: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tabs>
          <w:tab w:val="left" w:pos="1582"/>
        </w:tabs>
        <w:spacing w:before="0" w:after="0" w:line="276" w:lineRule="auto"/>
        <w:ind w:firstLine="780"/>
      </w:pPr>
      <w:r>
        <w:t>использовать недра в соответствии с целями, для которых они были предоставлены;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tabs>
          <w:tab w:val="left" w:pos="1659"/>
        </w:tabs>
        <w:spacing w:before="0" w:after="0" w:line="276" w:lineRule="auto"/>
        <w:ind w:firstLine="780"/>
      </w:pPr>
      <w:r>
        <w:t xml:space="preserve">обеспечивать полноту геологического </w:t>
      </w:r>
      <w:r>
        <w:t>изучения, рациональное, комплексное использование и охрану недр;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tabs>
          <w:tab w:val="left" w:pos="1659"/>
        </w:tabs>
        <w:spacing w:before="0" w:after="0" w:line="276" w:lineRule="auto"/>
        <w:ind w:firstLine="780"/>
      </w:pPr>
      <w:r>
        <w:t>обеспечивать безопасность людей, имущества и окружающей среды;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spacing w:before="0" w:after="0" w:line="276" w:lineRule="auto"/>
        <w:ind w:firstLine="780"/>
      </w:pPr>
      <w:r>
        <w:t xml:space="preserve"> приводить земельные участки, нарушенные при пользовании недрами, в состояние пригодное для их дальнейшего использования в общес</w:t>
      </w:r>
      <w:r>
        <w:t>твенном производстве;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tabs>
          <w:tab w:val="left" w:pos="1586"/>
        </w:tabs>
        <w:spacing w:before="0" w:after="0" w:line="276" w:lineRule="auto"/>
        <w:ind w:firstLine="780"/>
      </w:pPr>
      <w:r>
        <w:t xml:space="preserve">в случае остановки ведения горных работ на срок более шести месяцев, проводить консервацию предприятия в соответствии с проектом. В отдельных случаях, по мотивированному письменному обращению пользователя недр в республиканский орган </w:t>
      </w:r>
      <w:r>
        <w:t>исполнительной власти, который реализует государственную политику в сфере охраны труда и промышленной безопасности, данный срок может быть продлен;</w:t>
      </w:r>
    </w:p>
    <w:p w:rsidR="00711B2B" w:rsidRDefault="00A75D12" w:rsidP="0093670C">
      <w:pPr>
        <w:pStyle w:val="23"/>
        <w:numPr>
          <w:ilvl w:val="0"/>
          <w:numId w:val="8"/>
        </w:numPr>
        <w:shd w:val="clear" w:color="auto" w:fill="auto"/>
        <w:tabs>
          <w:tab w:val="left" w:pos="1814"/>
        </w:tabs>
        <w:spacing w:before="0" w:after="0" w:line="276" w:lineRule="auto"/>
        <w:ind w:firstLine="780"/>
      </w:pPr>
      <w:r>
        <w:t>выполнять иные требования по пользованию недрами, установленные законодательством Донецкой Народной Республи</w:t>
      </w:r>
      <w:r>
        <w:t>ки и соглашением о разделе продукции.</w:t>
      </w:r>
    </w:p>
    <w:p w:rsidR="00711B2B" w:rsidRDefault="00A75D12" w:rsidP="0093670C">
      <w:pPr>
        <w:pStyle w:val="23"/>
        <w:numPr>
          <w:ilvl w:val="0"/>
          <w:numId w:val="9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>
        <w:t>Лицензия может определять иные права и обязанности ее владельца, не противоречащие действующему законодательству Донецкой Народной Республики и настоящему Порядку.</w:t>
      </w:r>
    </w:p>
    <w:p w:rsidR="0093670C" w:rsidRDefault="0093670C" w:rsidP="0093670C">
      <w:pPr>
        <w:pStyle w:val="23"/>
        <w:shd w:val="clear" w:color="auto" w:fill="auto"/>
        <w:tabs>
          <w:tab w:val="left" w:pos="1573"/>
        </w:tabs>
        <w:spacing w:before="0" w:after="0" w:line="276" w:lineRule="auto"/>
      </w:pPr>
    </w:p>
    <w:p w:rsidR="00711B2B" w:rsidRDefault="00A75D12" w:rsidP="0093670C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76" w:lineRule="auto"/>
        <w:ind w:left="3140"/>
        <w:jc w:val="both"/>
      </w:pPr>
      <w:bookmarkStart w:id="23" w:name="bookmark22"/>
      <w:r>
        <w:t>Переходные положения</w:t>
      </w:r>
      <w:bookmarkEnd w:id="23"/>
    </w:p>
    <w:p w:rsidR="0093670C" w:rsidRDefault="0093670C" w:rsidP="0093670C">
      <w:pPr>
        <w:pStyle w:val="33"/>
        <w:keepNext/>
        <w:keepLines/>
        <w:shd w:val="clear" w:color="auto" w:fill="auto"/>
        <w:tabs>
          <w:tab w:val="left" w:pos="3592"/>
        </w:tabs>
        <w:spacing w:before="0" w:after="0" w:line="276" w:lineRule="auto"/>
        <w:jc w:val="both"/>
      </w:pP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>
        <w:t xml:space="preserve">Переоформление специальных </w:t>
      </w:r>
      <w:r>
        <w:t>разрешений и лицензий на пользование недрами, действующих на момент принятия настоящего Порядка, осуществляется в течение 90 календарных дней с момента вступления в силу настоящего Порядка.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proofErr w:type="spellStart"/>
      <w:r>
        <w:t>Недропользователь</w:t>
      </w:r>
      <w:proofErr w:type="spellEnd"/>
      <w:r>
        <w:t xml:space="preserve">, </w:t>
      </w:r>
      <w:proofErr w:type="gramStart"/>
      <w:r>
        <w:t>подавший</w:t>
      </w:r>
      <w:proofErr w:type="gramEnd"/>
      <w:r>
        <w:t xml:space="preserve"> заявление органу лицензирования о пере</w:t>
      </w:r>
      <w:r>
        <w:t>оформлении права пользования недрами, пользуется недрами на прежних условиях до получения новой лицензии.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>
        <w:t>В случае наличия нескольких специальных разрешений или лицензий на один и тот же участок недр при переоформлении лицензии, приоритет получает владелец</w:t>
      </w:r>
      <w:r>
        <w:t xml:space="preserve"> лицензии, выданной в Донецкой Народной Республике.</w:t>
      </w:r>
    </w:p>
    <w:p w:rsidR="00711B2B" w:rsidRDefault="00A75D12" w:rsidP="0093670C">
      <w:pPr>
        <w:pStyle w:val="23"/>
        <w:numPr>
          <w:ilvl w:val="1"/>
          <w:numId w:val="2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  <w:sectPr w:rsidR="00711B2B">
          <w:headerReference w:type="default" r:id="rId13"/>
          <w:pgSz w:w="11900" w:h="16840"/>
          <w:pgMar w:top="1256" w:right="532" w:bottom="1121" w:left="1663" w:header="0" w:footer="3" w:gutter="0"/>
          <w:pgNumType w:start="2"/>
          <w:cols w:space="720"/>
          <w:noEndnote/>
          <w:docGrid w:linePitch="360"/>
        </w:sectPr>
      </w:pPr>
      <w:r>
        <w:lastRenderedPageBreak/>
        <w:t xml:space="preserve">Информация о лицензиях, выданных угледобывающим предприятиям в Донецкой </w:t>
      </w:r>
      <w:r>
        <w:t>Народной Республике в период с октября 2014 года по март 2015 года, предоставляется Министерством угля и энергетики Донецкой Народной Республики по запросу органа лицензирования.</w:t>
      </w:r>
    </w:p>
    <w:p w:rsidR="00711B2B" w:rsidRDefault="00A75D12" w:rsidP="0093670C">
      <w:pPr>
        <w:pStyle w:val="40"/>
        <w:shd w:val="clear" w:color="auto" w:fill="auto"/>
        <w:spacing w:line="276" w:lineRule="auto"/>
        <w:ind w:left="5800"/>
      </w:pPr>
      <w:r>
        <w:lastRenderedPageBreak/>
        <w:t>Приложение</w:t>
      </w:r>
    </w:p>
    <w:p w:rsidR="00711B2B" w:rsidRDefault="00A75D12" w:rsidP="0093670C">
      <w:pPr>
        <w:pStyle w:val="40"/>
        <w:shd w:val="clear" w:color="auto" w:fill="auto"/>
        <w:spacing w:line="276" w:lineRule="auto"/>
        <w:ind w:left="5800" w:right="160"/>
      </w:pPr>
      <w:r>
        <w:t>к Порядку предоставления лицензий на пользования недрами (и. 11.4)</w:t>
      </w:r>
    </w:p>
    <w:p w:rsidR="0093670C" w:rsidRDefault="0093670C" w:rsidP="0093670C">
      <w:pPr>
        <w:pStyle w:val="321"/>
        <w:keepNext/>
        <w:keepLines/>
        <w:shd w:val="clear" w:color="auto" w:fill="auto"/>
        <w:spacing w:before="0" w:after="0" w:line="276" w:lineRule="auto"/>
        <w:ind w:left="20"/>
      </w:pPr>
      <w:bookmarkStart w:id="24" w:name="bookmark23"/>
    </w:p>
    <w:p w:rsidR="00711B2B" w:rsidRDefault="00A75D12" w:rsidP="0093670C">
      <w:pPr>
        <w:pStyle w:val="321"/>
        <w:keepNext/>
        <w:keepLines/>
        <w:shd w:val="clear" w:color="auto" w:fill="auto"/>
        <w:spacing w:before="0" w:after="0" w:line="276" w:lineRule="auto"/>
        <w:ind w:left="20"/>
      </w:pPr>
      <w:r>
        <w:t>ПЕРЕЧЕНЬ</w:t>
      </w:r>
      <w:bookmarkEnd w:id="24"/>
    </w:p>
    <w:p w:rsidR="00711B2B" w:rsidRDefault="00A75D12" w:rsidP="0093670C">
      <w:pPr>
        <w:pStyle w:val="30"/>
        <w:shd w:val="clear" w:color="auto" w:fill="auto"/>
        <w:spacing w:before="0" w:after="0" w:line="276" w:lineRule="auto"/>
        <w:ind w:left="20"/>
      </w:pPr>
      <w:r>
        <w:t>документов, которые подаются вместе с заявлением о предоставлении</w:t>
      </w:r>
      <w:r>
        <w:br/>
        <w:t>лицензии на пользования недрами без проведения аукциона</w:t>
      </w:r>
    </w:p>
    <w:p w:rsidR="0093670C" w:rsidRDefault="0093670C" w:rsidP="0093670C">
      <w:pPr>
        <w:pStyle w:val="30"/>
        <w:shd w:val="clear" w:color="auto" w:fill="auto"/>
        <w:spacing w:before="0" w:after="0" w:line="276" w:lineRule="auto"/>
        <w:ind w:left="20"/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600"/>
        <w:jc w:val="left"/>
      </w:pPr>
      <w:r>
        <w:t>Перечень разработан в соответствии требованиями Закона Донецкой Народной Республики «О недрах» и настоящего Порядка.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600"/>
        <w:jc w:val="left"/>
      </w:pPr>
      <w:r>
        <w:t>Соискат</w:t>
      </w:r>
      <w:r>
        <w:t>ель лицензии подает в орган лицензирования заявление установленного образца.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89"/>
        </w:tabs>
        <w:spacing w:before="0" w:after="0" w:line="276" w:lineRule="auto"/>
        <w:ind w:firstLine="780"/>
      </w:pPr>
      <w:r>
        <w:t>К заявлению о выдаче лицензии прилагаются следующие документы: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Копия свидетельства о государственной регистрации субъекта хозяйственной деятельности или копия справки (извлечения)</w:t>
      </w:r>
      <w:r>
        <w:t xml:space="preserve"> о внесении в Единый государственный реестр предприятий и организаций Донецкой Народной Республики, заверенная в установленном порядке.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Копии учредительных документов юридического лица, заверенные в установленном порядке.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Копия паспорта физического лица ил</w:t>
      </w:r>
      <w:r>
        <w:t>и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Копия регистрационного номера учетной карточки налогоплательщика или серия и номер паспорта (для физических лиц, которые из-за своих религиозных убеждений отказываются от принятия регистрационного номера учетной карточк</w:t>
      </w:r>
      <w:r>
        <w:t>и налогоплательщика и официально сообщили об этом в соответствующий орган доходов и сборов);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Документы, подтверждающие согласование заявления с органами исполнительной власти указанными в пункте 11.7 раздела 11 настоящего Порядка;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62"/>
        </w:tabs>
        <w:spacing w:before="0" w:after="0" w:line="276" w:lineRule="auto"/>
        <w:ind w:firstLine="780"/>
      </w:pPr>
      <w:r>
        <w:t xml:space="preserve">К заявлению на получение </w:t>
      </w:r>
      <w:r>
        <w:t>лицензии на пользования недрами с целью геологического изучения, в том числе опытно-промышленной разработки прикладываются заверенные подписью и печатью (при наличии) соискателя лицензии следующие документы: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пояснительная записка с обоснованием необходимос</w:t>
      </w:r>
      <w:r>
        <w:t>ти проведения геологоразведочных работ на участке недр с указанием цели ее геологического изучения;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каталог географических координат угловых точек участка недр</w:t>
      </w:r>
    </w:p>
    <w:p w:rsidR="00711B2B" w:rsidRDefault="00711B2B" w:rsidP="00661747">
      <w:pPr>
        <w:pStyle w:val="50"/>
        <w:shd w:val="clear" w:color="auto" w:fill="auto"/>
        <w:spacing w:line="276" w:lineRule="auto"/>
      </w:pPr>
    </w:p>
    <w:p w:rsidR="00711B2B" w:rsidRDefault="00A75D12" w:rsidP="0093670C">
      <w:pPr>
        <w:pStyle w:val="23"/>
        <w:shd w:val="clear" w:color="auto" w:fill="auto"/>
        <w:spacing w:before="0" w:after="0" w:line="276" w:lineRule="auto"/>
      </w:pPr>
      <w:r>
        <w:t>(погрешность - не более 1 секунды) с указанием его площади (км</w:t>
      </w:r>
      <w:r w:rsidR="00A232A6" w:rsidRPr="00A232A6">
        <w:rPr>
          <w:vertAlign w:val="superscript"/>
        </w:rPr>
        <w:t>2</w:t>
      </w:r>
      <w:proofErr w:type="gramStart"/>
      <w:r>
        <w:t xml:space="preserve"> )</w:t>
      </w:r>
      <w:proofErr w:type="gramEnd"/>
      <w:r>
        <w:t xml:space="preserve">, а для </w:t>
      </w:r>
      <w:r>
        <w:lastRenderedPageBreak/>
        <w:t>геологического изучени</w:t>
      </w:r>
      <w:r>
        <w:t>я, в том числе опытно-промышленной разработки подземных вод - каталог географических координат водозаборных сооружений;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обзорная карта (масштаб не менее 1:100000);</w:t>
      </w:r>
    </w:p>
    <w:p w:rsidR="0093670C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 xml:space="preserve">гидрогеологическая карта (для месторождений подземных вод), </w:t>
      </w:r>
      <w:r>
        <w:t>геологические разрезы;</w:t>
      </w:r>
      <w:r w:rsidR="0093670C">
        <w:t xml:space="preserve"> 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геологическая карта.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99"/>
        </w:tabs>
        <w:spacing w:before="0" w:after="0" w:line="276" w:lineRule="auto"/>
        <w:ind w:firstLine="760"/>
      </w:pPr>
      <w:r>
        <w:t>К заявлению на пользование недрами с целью добычи полезных ископаемых прикладывается: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Пояснительная записка, содержащая сведения об участке недр, отражающие: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местоположение участка недр в административно-территор</w:t>
      </w:r>
      <w:r>
        <w:t>иальном отношении с указанием границ особо охраняемых природных территорий, а также участков ограниченного и запрещенного землепользования с отражением их на схеме расположения участка недр;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геологическую характеристику участка недр с указанием наличия мес</w:t>
      </w:r>
      <w:r>
        <w:t>торождений (залежей) полезных ископаемых и запасов (ресурсов) по ним;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обзор работ, проведенных ранее на участке недр, наличие на участке недр горных выработок, скважин и иных объектов, которые могут быть использованы при работе на этом участке;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сведения о </w:t>
      </w:r>
      <w:r>
        <w:t>добытых полезных ископаемых за период пользования участком недр (если ранее производилась добыча полезных ископаемых);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наличие других пользователей недр в границах данного участка недр и граничащих.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760"/>
      </w:pPr>
      <w:r>
        <w:t>Пояснительная записка составляется в произвольной форме и</w:t>
      </w:r>
      <w:r>
        <w:t xml:space="preserve"> заверяется заявителем.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Каталог географических координат угловых точек участка недр (погрешность - не более 1 секунды) с указанием ее площади, а для добычи подземных вод - каталог географических координат водозаборных сооружений;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84"/>
        </w:tabs>
        <w:spacing w:before="0" w:after="0" w:line="276" w:lineRule="auto"/>
        <w:ind w:firstLine="760"/>
      </w:pPr>
      <w:r>
        <w:t xml:space="preserve">Обзорная карта масштаб не </w:t>
      </w:r>
      <w:r>
        <w:t>менее 1: 100000.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Ситуационный план с нанесенными границами площади лицензионного участка с географическими координатами его угловых точек (погрешность - не более 1 секунды) в масштабе, который дает возможность проверить правильность определения координат.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Протокол согласования границ заявленной лицензионной площади с граничащими горнодобывающими предприятиями.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proofErr w:type="gramStart"/>
      <w:r>
        <w:t>План подсчета запасов полезных ископаемых на топографической основе с нанесенными границами категории запасов, контуром лицензионной площади с геогра</w:t>
      </w:r>
      <w:r>
        <w:t xml:space="preserve">фическими координатами угловых точек лицензируемого участка недр (погрешность - не более 1 секунды), а также с линиями </w:t>
      </w:r>
      <w:r>
        <w:lastRenderedPageBreak/>
        <w:t>геологических разрезов, гидрогеологическая карта (для месторождений подземных вод), характерные геологические разрезы с границами категор</w:t>
      </w:r>
      <w:r>
        <w:t>ий запасов и условными обозначениями.</w:t>
      </w:r>
      <w:proofErr w:type="gramEnd"/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84"/>
        </w:tabs>
        <w:spacing w:before="0" w:after="0" w:line="276" w:lineRule="auto"/>
        <w:ind w:firstLine="760"/>
      </w:pPr>
      <w:r>
        <w:t>Геологическая карта месторождения полезного ископаемого.</w:t>
      </w:r>
    </w:p>
    <w:p w:rsidR="00711B2B" w:rsidRDefault="00A75D12" w:rsidP="0093670C">
      <w:pPr>
        <w:pStyle w:val="23"/>
        <w:numPr>
          <w:ilvl w:val="1"/>
          <w:numId w:val="10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Заключение Министерства угля и энергетики Донецкой Народной Республики о возможности ведения горных работ на заявленном участке недр и достоверность контуров гор</w:t>
      </w:r>
      <w:r>
        <w:t>ных выработок (для угледобывающих предприятий).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87"/>
        </w:tabs>
        <w:spacing w:before="0" w:after="0" w:line="276" w:lineRule="auto"/>
        <w:ind w:firstLine="760"/>
      </w:pPr>
      <w:r>
        <w:t>Для предприятий, которые начинают разработку месторождения, к лицензионному соглашению прикладывается программа работ по введению месторождения в эксплуатацию с указанием отдельных этапов и сроков их проведен</w:t>
      </w:r>
      <w:r>
        <w:t>ия и источников финансирования.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87"/>
        </w:tabs>
        <w:spacing w:before="0" w:after="0" w:line="276" w:lineRule="auto"/>
        <w:ind w:firstLine="760"/>
      </w:pPr>
      <w:r>
        <w:t>Проект лицензионного соглашения для всех видов пользования недрами.</w:t>
      </w:r>
    </w:p>
    <w:p w:rsidR="00711B2B" w:rsidRDefault="00A75D12" w:rsidP="0093670C">
      <w:pPr>
        <w:pStyle w:val="23"/>
        <w:shd w:val="clear" w:color="auto" w:fill="auto"/>
        <w:spacing w:before="0" w:after="0" w:line="276" w:lineRule="auto"/>
        <w:ind w:firstLine="600"/>
      </w:pPr>
      <w:r>
        <w:t>В случае продления срока действия лицензии - положительное заключение о проведении государственной экспертизы отчетов о результатах геологического изучении.</w:t>
      </w:r>
    </w:p>
    <w:p w:rsidR="00711B2B" w:rsidRDefault="00A75D12" w:rsidP="0093670C">
      <w:pPr>
        <w:pStyle w:val="23"/>
        <w:numPr>
          <w:ilvl w:val="0"/>
          <w:numId w:val="10"/>
        </w:numPr>
        <w:shd w:val="clear" w:color="auto" w:fill="auto"/>
        <w:tabs>
          <w:tab w:val="left" w:pos="1087"/>
        </w:tabs>
        <w:spacing w:before="0" w:after="0" w:line="276" w:lineRule="auto"/>
        <w:ind w:firstLine="760"/>
      </w:pPr>
      <w:r>
        <w:t>Опись прилагаемых документов (2 экз.).</w:t>
      </w:r>
    </w:p>
    <w:sectPr w:rsidR="00711B2B">
      <w:headerReference w:type="default" r:id="rId14"/>
      <w:pgSz w:w="11900" w:h="16840"/>
      <w:pgMar w:top="1152" w:right="532" w:bottom="1205" w:left="1667" w:header="0" w:footer="3" w:gutter="0"/>
      <w:pgNumType w:start="2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12" w:rsidRDefault="00A75D12">
      <w:r>
        <w:separator/>
      </w:r>
    </w:p>
  </w:endnote>
  <w:endnote w:type="continuationSeparator" w:id="0">
    <w:p w:rsidR="00A75D12" w:rsidRDefault="00A7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12" w:rsidRDefault="00A75D12"/>
  </w:footnote>
  <w:footnote w:type="continuationSeparator" w:id="0">
    <w:p w:rsidR="00A75D12" w:rsidRDefault="00A75D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2B" w:rsidRDefault="00A75D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75pt;margin-top:38.6pt;width:9.85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1B2B" w:rsidRDefault="00A75D1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232A6" w:rsidRPr="00A232A6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2B" w:rsidRDefault="00A75D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75pt;margin-top:38.6pt;width:9.85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1B2B" w:rsidRDefault="00A75D1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232A6" w:rsidRPr="00A232A6">
                  <w:rPr>
                    <w:rStyle w:val="a9"/>
                    <w:b/>
                    <w:bCs/>
                    <w:noProof/>
                  </w:rPr>
                  <w:t>20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DE8"/>
    <w:multiLevelType w:val="multilevel"/>
    <w:tmpl w:val="F6245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4786E"/>
    <w:multiLevelType w:val="multilevel"/>
    <w:tmpl w:val="DE889CB0"/>
    <w:lvl w:ilvl="0">
      <w:start w:val="1"/>
      <w:numFmt w:val="decimal"/>
      <w:lvlText w:val="1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E70C3"/>
    <w:multiLevelType w:val="multilevel"/>
    <w:tmpl w:val="814A6EF4"/>
    <w:lvl w:ilvl="0">
      <w:start w:val="2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AC3920"/>
    <w:multiLevelType w:val="multilevel"/>
    <w:tmpl w:val="6CC67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BC3C10"/>
    <w:multiLevelType w:val="multilevel"/>
    <w:tmpl w:val="DE4C8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7791C"/>
    <w:multiLevelType w:val="multilevel"/>
    <w:tmpl w:val="E62E2A92"/>
    <w:lvl w:ilvl="0">
      <w:start w:val="5"/>
      <w:numFmt w:val="decimal"/>
      <w:lvlText w:val="17.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0F06D3"/>
    <w:multiLevelType w:val="multilevel"/>
    <w:tmpl w:val="EED618D2"/>
    <w:lvl w:ilvl="0">
      <w:start w:val="1"/>
      <w:numFmt w:val="decimal"/>
      <w:lvlText w:val="1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3819A1"/>
    <w:multiLevelType w:val="multilevel"/>
    <w:tmpl w:val="F6E2E720"/>
    <w:lvl w:ilvl="0">
      <w:start w:val="3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441E66"/>
    <w:multiLevelType w:val="multilevel"/>
    <w:tmpl w:val="BEC2CF52"/>
    <w:lvl w:ilvl="0">
      <w:start w:val="2"/>
      <w:numFmt w:val="decimal"/>
      <w:lvlText w:val="11.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BC7A4F"/>
    <w:multiLevelType w:val="multilevel"/>
    <w:tmpl w:val="FD8A33D0"/>
    <w:lvl w:ilvl="0">
      <w:start w:val="1"/>
      <w:numFmt w:val="decimal"/>
      <w:lvlText w:val="1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1B2B"/>
    <w:rsid w:val="00661747"/>
    <w:rsid w:val="00711B2B"/>
    <w:rsid w:val="0093670C"/>
    <w:rsid w:val="00A232A6"/>
    <w:rsid w:val="00A7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6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1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8-ihc-o-nedra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2-ihc-gornyj-zakon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58-ihc-o-nedr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6656</Words>
  <Characters>37943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Леонова</dc:creator>
  <cp:keywords/>
  <cp:lastModifiedBy>user</cp:lastModifiedBy>
  <cp:revision>3</cp:revision>
  <dcterms:created xsi:type="dcterms:W3CDTF">2019-08-16T10:15:00Z</dcterms:created>
  <dcterms:modified xsi:type="dcterms:W3CDTF">2019-08-16T10:29:00Z</dcterms:modified>
</cp:coreProperties>
</file>