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D76" w:rsidRDefault="001A2D76" w:rsidP="000C75AF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0AABDACD" wp14:editId="7DF59614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850" w:rsidRDefault="00B63C8D" w:rsidP="000C75AF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3C1850" w:rsidRDefault="00B63C8D" w:rsidP="000C75AF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1A2D76" w:rsidRDefault="001A2D76" w:rsidP="000C75AF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3C1850" w:rsidRDefault="00B63C8D" w:rsidP="000C75AF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1A2D76" w:rsidRDefault="001A2D76" w:rsidP="000C75AF">
      <w:pPr>
        <w:pStyle w:val="30"/>
        <w:shd w:val="clear" w:color="auto" w:fill="auto"/>
        <w:spacing w:before="0" w:after="0" w:line="276" w:lineRule="auto"/>
        <w:ind w:left="20"/>
      </w:pPr>
    </w:p>
    <w:p w:rsidR="003C1850" w:rsidRDefault="00B63C8D" w:rsidP="000C75AF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05 июля 2019 г. № 14-7</w:t>
      </w:r>
      <w:bookmarkEnd w:id="2"/>
    </w:p>
    <w:p w:rsidR="001A2D76" w:rsidRDefault="001A2D76" w:rsidP="000C75A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1A2D76" w:rsidRDefault="001A2D76" w:rsidP="000C75A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3C1850" w:rsidRDefault="00B63C8D" w:rsidP="000C75AF">
      <w:pPr>
        <w:pStyle w:val="20"/>
        <w:keepNext/>
        <w:keepLines/>
        <w:shd w:val="clear" w:color="auto" w:fill="auto"/>
        <w:spacing w:before="0" w:after="0" w:line="276" w:lineRule="auto"/>
        <w:ind w:left="320" w:firstLine="620"/>
        <w:jc w:val="left"/>
      </w:pPr>
      <w:bookmarkStart w:id="3" w:name="bookmark3"/>
      <w:r>
        <w:t>О создании Координационного совета при Правительстве Донецкой Народной Республики по вопросам противодействия распространению</w:t>
      </w:r>
      <w:bookmarkEnd w:id="3"/>
    </w:p>
    <w:p w:rsidR="003C1850" w:rsidRDefault="00B63C8D" w:rsidP="000C75AF">
      <w:pPr>
        <w:pStyle w:val="40"/>
        <w:shd w:val="clear" w:color="auto" w:fill="auto"/>
        <w:spacing w:line="276" w:lineRule="auto"/>
        <w:ind w:firstLine="740"/>
      </w:pPr>
      <w:r>
        <w:t xml:space="preserve">ВИЧ-инфекции и туберкулеза на территории </w:t>
      </w:r>
      <w:r>
        <w:t>Донецкой Народной</w:t>
      </w:r>
    </w:p>
    <w:p w:rsidR="003C1850" w:rsidRDefault="00B63C8D" w:rsidP="000C75AF">
      <w:pPr>
        <w:pStyle w:val="40"/>
        <w:shd w:val="clear" w:color="auto" w:fill="auto"/>
        <w:spacing w:line="276" w:lineRule="auto"/>
        <w:ind w:left="20"/>
        <w:jc w:val="center"/>
      </w:pPr>
      <w:r>
        <w:t>Республики</w:t>
      </w:r>
    </w:p>
    <w:p w:rsidR="001A2D76" w:rsidRDefault="001A2D76" w:rsidP="000C75AF">
      <w:pPr>
        <w:pStyle w:val="40"/>
        <w:shd w:val="clear" w:color="auto" w:fill="auto"/>
        <w:spacing w:line="276" w:lineRule="auto"/>
        <w:ind w:left="20"/>
        <w:jc w:val="center"/>
      </w:pPr>
    </w:p>
    <w:p w:rsidR="003C1850" w:rsidRDefault="00B63C8D" w:rsidP="000C75AF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 целях своевременного выявления и предотвращения распространения ВИЧ-инфекции и туберкулеза на территории Донецкой Народной Республики, руководствуясь частью 2 статьи 77 </w:t>
      </w:r>
      <w:hyperlink r:id="rId9" w:history="1">
        <w:r w:rsidRPr="000C75AF">
          <w:rPr>
            <w:rStyle w:val="a3"/>
          </w:rPr>
          <w:t>Конституции Донецкой Народной Республики</w:t>
        </w:r>
      </w:hyperlink>
      <w:r>
        <w:t xml:space="preserve">, статьей 6 </w:t>
      </w:r>
      <w:hyperlink r:id="rId10" w:history="1">
        <w:r w:rsidRPr="000C75AF">
          <w:rPr>
            <w:rStyle w:val="a3"/>
          </w:rPr>
          <w:t>Зако</w:t>
        </w:r>
        <w:r w:rsidRPr="000C75AF">
          <w:rPr>
            <w:rStyle w:val="a3"/>
          </w:rPr>
          <w:t xml:space="preserve">на Донецкой Народной Республики от 10 апреля 2015 года № </w:t>
        </w:r>
        <w:r w:rsidRPr="000C75AF">
          <w:rPr>
            <w:rStyle w:val="a3"/>
            <w:lang w:eastAsia="en-US" w:bidi="en-US"/>
          </w:rPr>
          <w:t>39-</w:t>
        </w:r>
        <w:r w:rsidRPr="000C75AF">
          <w:rPr>
            <w:rStyle w:val="a3"/>
            <w:lang w:val="en-US" w:eastAsia="en-US" w:bidi="en-US"/>
          </w:rPr>
          <w:t>IHC</w:t>
        </w:r>
        <w:r w:rsidRPr="000C75AF">
          <w:rPr>
            <w:rStyle w:val="a3"/>
            <w:lang w:eastAsia="en-US" w:bidi="en-US"/>
          </w:rPr>
          <w:t xml:space="preserve"> </w:t>
        </w:r>
        <w:r w:rsidRPr="000C75AF">
          <w:rPr>
            <w:rStyle w:val="a3"/>
          </w:rPr>
          <w:t>«О предупреждении распространения туберкулеза в Донецкой Народной Республике»</w:t>
        </w:r>
      </w:hyperlink>
      <w:r>
        <w:t xml:space="preserve">, пунктом 14 части 1 статьи 4 </w:t>
      </w:r>
      <w:hyperlink r:id="rId11" w:history="1">
        <w:r w:rsidRPr="000C75AF">
          <w:rPr>
            <w:rStyle w:val="a3"/>
          </w:rPr>
          <w:t xml:space="preserve">Закона Донецкой Народной Республики от 04 сентября 2015 года № </w:t>
        </w:r>
        <w:r w:rsidRPr="000C75AF">
          <w:rPr>
            <w:rStyle w:val="a3"/>
            <w:lang w:eastAsia="en-US" w:bidi="en-US"/>
          </w:rPr>
          <w:t>88-</w:t>
        </w:r>
        <w:r w:rsidRPr="000C75AF">
          <w:rPr>
            <w:rStyle w:val="a3"/>
            <w:lang w:val="en-US" w:eastAsia="en-US" w:bidi="en-US"/>
          </w:rPr>
          <w:t>IHC</w:t>
        </w:r>
        <w:proofErr w:type="gramEnd"/>
        <w:r w:rsidRPr="000C75AF">
          <w:rPr>
            <w:rStyle w:val="a3"/>
            <w:lang w:eastAsia="en-US" w:bidi="en-US"/>
          </w:rPr>
          <w:t xml:space="preserve"> </w:t>
        </w:r>
        <w:r w:rsidRPr="000C75AF">
          <w:rPr>
            <w:rStyle w:val="a3"/>
          </w:rPr>
          <w:t>«О противодейст</w:t>
        </w:r>
        <w:r w:rsidRPr="000C75AF">
          <w:rPr>
            <w:rStyle w:val="a3"/>
          </w:rPr>
          <w:t>вии распространению болезней, обусловленных вирусом иммунодефицита человека (ВИЧ), и правовой и социальной защите людей, живущих с ВИЧ»</w:t>
        </w:r>
      </w:hyperlink>
      <w:r>
        <w:t>, Правительство Донецкой Народной Республики</w:t>
      </w: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firstLine="740"/>
      </w:pPr>
    </w:p>
    <w:p w:rsidR="003C1850" w:rsidRDefault="00B63C8D" w:rsidP="000C75AF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1A2D76" w:rsidRDefault="001A2D76" w:rsidP="000C75AF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3C1850" w:rsidRDefault="00B63C8D" w:rsidP="000C75AF">
      <w:pPr>
        <w:pStyle w:val="22"/>
        <w:numPr>
          <w:ilvl w:val="0"/>
          <w:numId w:val="1"/>
        </w:numPr>
        <w:shd w:val="clear" w:color="auto" w:fill="auto"/>
        <w:tabs>
          <w:tab w:val="left" w:pos="1138"/>
        </w:tabs>
        <w:spacing w:before="120" w:after="0" w:line="276" w:lineRule="auto"/>
        <w:ind w:firstLine="740"/>
      </w:pPr>
      <w:r>
        <w:t xml:space="preserve">Создать Координационный совет при Правительстве Донецкой </w:t>
      </w:r>
      <w:r>
        <w:t>Народной Республики по вопросам противодействия распространению ВИ</w:t>
      </w:r>
      <w:proofErr w:type="gramStart"/>
      <w:r>
        <w:t>Ч-</w:t>
      </w:r>
      <w:proofErr w:type="gramEnd"/>
      <w:r>
        <w:t xml:space="preserve"> инфекции и туберкулеза на территории Донецкой Народной Республики.</w:t>
      </w:r>
    </w:p>
    <w:p w:rsidR="003C1850" w:rsidRDefault="00B63C8D" w:rsidP="000C75AF">
      <w:pPr>
        <w:pStyle w:val="22"/>
        <w:numPr>
          <w:ilvl w:val="0"/>
          <w:numId w:val="1"/>
        </w:numPr>
        <w:shd w:val="clear" w:color="auto" w:fill="auto"/>
        <w:tabs>
          <w:tab w:val="left" w:pos="1138"/>
        </w:tabs>
        <w:spacing w:before="120" w:after="0" w:line="276" w:lineRule="auto"/>
        <w:ind w:firstLine="740"/>
      </w:pPr>
      <w:r>
        <w:t>Утвердить:</w:t>
      </w:r>
    </w:p>
    <w:p w:rsidR="003C1850" w:rsidRDefault="00B63C8D" w:rsidP="000C75AF">
      <w:pPr>
        <w:pStyle w:val="22"/>
        <w:numPr>
          <w:ilvl w:val="1"/>
          <w:numId w:val="1"/>
        </w:numPr>
        <w:shd w:val="clear" w:color="auto" w:fill="auto"/>
        <w:tabs>
          <w:tab w:val="left" w:pos="1287"/>
        </w:tabs>
        <w:spacing w:before="120" w:after="0" w:line="276" w:lineRule="auto"/>
        <w:ind w:firstLine="740"/>
      </w:pPr>
      <w:r>
        <w:t>Положение о Координационном совете при Правительстве Донецкой Народной Республики по вопросам противодействия</w:t>
      </w:r>
      <w:r>
        <w:t xml:space="preserve"> распространению ВИ</w:t>
      </w:r>
      <w:proofErr w:type="gramStart"/>
      <w:r>
        <w:t>Ч-</w:t>
      </w:r>
      <w:proofErr w:type="gramEnd"/>
      <w:r>
        <w:t xml:space="preserve"> инфекции и туберкулеза на территории Донецкой Народной Республики </w:t>
      </w:r>
      <w:r>
        <w:lastRenderedPageBreak/>
        <w:t>(прилагается).</w:t>
      </w:r>
    </w:p>
    <w:p w:rsidR="001A2D76" w:rsidRPr="001A2D76" w:rsidRDefault="00B63C8D" w:rsidP="000C75AF">
      <w:pPr>
        <w:pStyle w:val="22"/>
        <w:numPr>
          <w:ilvl w:val="1"/>
          <w:numId w:val="1"/>
        </w:numPr>
        <w:shd w:val="clear" w:color="auto" w:fill="auto"/>
        <w:tabs>
          <w:tab w:val="left" w:pos="1334"/>
        </w:tabs>
        <w:spacing w:before="120" w:after="0" w:line="276" w:lineRule="auto"/>
        <w:ind w:firstLine="740"/>
        <w:rPr>
          <w:b/>
        </w:rPr>
      </w:pPr>
      <w:r>
        <w:t>Состав Координационного совета при Правительстве Донецкой Народной Республики по вопросам противодействия распространению ВИЧ-</w:t>
      </w:r>
    </w:p>
    <w:p w:rsidR="003C1850" w:rsidRPr="001A2D76" w:rsidRDefault="00B63C8D" w:rsidP="000C75AF">
      <w:pPr>
        <w:pStyle w:val="22"/>
        <w:shd w:val="clear" w:color="auto" w:fill="auto"/>
        <w:tabs>
          <w:tab w:val="left" w:pos="1334"/>
        </w:tabs>
        <w:spacing w:before="120" w:after="0" w:line="276" w:lineRule="auto"/>
        <w:rPr>
          <w:b/>
        </w:rPr>
      </w:pPr>
      <w:r w:rsidRPr="001A2D76">
        <w:rPr>
          <w:rStyle w:val="4"/>
          <w:b w:val="0"/>
          <w:sz w:val="28"/>
          <w:szCs w:val="28"/>
        </w:rPr>
        <w:t xml:space="preserve">инфекции и туберкулеза на </w:t>
      </w:r>
      <w:r w:rsidRPr="001A2D76">
        <w:rPr>
          <w:rStyle w:val="4"/>
          <w:b w:val="0"/>
          <w:sz w:val="28"/>
          <w:szCs w:val="28"/>
        </w:rPr>
        <w:t>территории Донецкой Народной Республики (прилагается).</w:t>
      </w:r>
    </w:p>
    <w:p w:rsidR="003C1850" w:rsidRDefault="00B63C8D" w:rsidP="000C75AF">
      <w:pPr>
        <w:pStyle w:val="40"/>
        <w:numPr>
          <w:ilvl w:val="0"/>
          <w:numId w:val="1"/>
        </w:numPr>
        <w:shd w:val="clear" w:color="auto" w:fill="auto"/>
        <w:tabs>
          <w:tab w:val="left" w:pos="1094"/>
        </w:tabs>
        <w:spacing w:before="120" w:line="276" w:lineRule="auto"/>
        <w:ind w:firstLine="740"/>
        <w:jc w:val="left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1A2D76" w:rsidRDefault="001A2D76" w:rsidP="000C75AF">
      <w:pPr>
        <w:pStyle w:val="40"/>
        <w:shd w:val="clear" w:color="auto" w:fill="auto"/>
        <w:tabs>
          <w:tab w:val="left" w:pos="1094"/>
        </w:tabs>
        <w:spacing w:line="276" w:lineRule="auto"/>
        <w:jc w:val="left"/>
        <w:rPr>
          <w:b w:val="0"/>
          <w:sz w:val="28"/>
          <w:szCs w:val="28"/>
        </w:rPr>
      </w:pPr>
    </w:p>
    <w:p w:rsidR="001A2D76" w:rsidRPr="001A2D76" w:rsidRDefault="001A2D76" w:rsidP="000C75AF">
      <w:pPr>
        <w:pStyle w:val="40"/>
        <w:shd w:val="clear" w:color="auto" w:fill="auto"/>
        <w:tabs>
          <w:tab w:val="left" w:pos="1094"/>
        </w:tabs>
        <w:spacing w:line="276" w:lineRule="auto"/>
        <w:jc w:val="left"/>
        <w:rPr>
          <w:b w:val="0"/>
          <w:sz w:val="28"/>
          <w:szCs w:val="28"/>
        </w:rPr>
      </w:pPr>
    </w:p>
    <w:p w:rsidR="001A2D76" w:rsidRPr="001A2D76" w:rsidRDefault="001A2D76" w:rsidP="000C75AF">
      <w:pPr>
        <w:pStyle w:val="40"/>
        <w:shd w:val="clear" w:color="auto" w:fill="auto"/>
        <w:tabs>
          <w:tab w:val="left" w:pos="1094"/>
        </w:tabs>
        <w:spacing w:line="276" w:lineRule="auto"/>
        <w:jc w:val="left"/>
        <w:rPr>
          <w:b w:val="0"/>
        </w:rPr>
      </w:pPr>
    </w:p>
    <w:p w:rsidR="001A2D76" w:rsidRDefault="00B63C8D" w:rsidP="000C75AF">
      <w:pPr>
        <w:pStyle w:val="50"/>
        <w:shd w:val="clear" w:color="auto" w:fill="auto"/>
        <w:spacing w:before="0" w:line="276" w:lineRule="auto"/>
        <w:jc w:val="left"/>
      </w:pPr>
      <w:r w:rsidRPr="001A2D76">
        <w:rPr>
          <w:b w:val="0"/>
        </w:rPr>
        <w:t>Председатель Правительства</w:t>
      </w:r>
      <w:r w:rsidR="001A2D76">
        <w:rPr>
          <w:b w:val="0"/>
        </w:rPr>
        <w:t xml:space="preserve">                                                     </w:t>
      </w:r>
      <w:r w:rsidR="001A2D76">
        <w:rPr>
          <w:rStyle w:val="5Exact"/>
          <w:b/>
          <w:bCs/>
        </w:rPr>
        <w:t>А. Е. Ананченко</w:t>
      </w:r>
    </w:p>
    <w:p w:rsidR="003C1850" w:rsidRDefault="003C1850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50"/>
        <w:shd w:val="clear" w:color="auto" w:fill="auto"/>
        <w:spacing w:before="0" w:line="276" w:lineRule="auto"/>
        <w:rPr>
          <w:b w:val="0"/>
        </w:rPr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/>
      </w:pPr>
    </w:p>
    <w:p w:rsidR="003C1850" w:rsidRDefault="00B63C8D" w:rsidP="000C75AF">
      <w:pPr>
        <w:pStyle w:val="22"/>
        <w:shd w:val="clear" w:color="auto" w:fill="auto"/>
        <w:spacing w:before="0" w:after="0" w:line="276" w:lineRule="auto"/>
        <w:ind w:left="5245"/>
      </w:pPr>
      <w:r>
        <w:lastRenderedPageBreak/>
        <w:t>УТВЕРЖДЕНО</w:t>
      </w:r>
    </w:p>
    <w:p w:rsidR="003C1850" w:rsidRDefault="00B63C8D" w:rsidP="000C75AF">
      <w:pPr>
        <w:pStyle w:val="22"/>
        <w:shd w:val="clear" w:color="auto" w:fill="auto"/>
        <w:spacing w:before="0" w:after="0" w:line="276" w:lineRule="auto"/>
        <w:ind w:left="5245"/>
      </w:pPr>
      <w:r>
        <w:t>Постановлением Правительства</w:t>
      </w:r>
    </w:p>
    <w:p w:rsidR="003C1850" w:rsidRDefault="00B63C8D" w:rsidP="000C75AF">
      <w:pPr>
        <w:pStyle w:val="22"/>
        <w:shd w:val="clear" w:color="auto" w:fill="auto"/>
        <w:spacing w:before="0" w:after="0" w:line="276" w:lineRule="auto"/>
        <w:ind w:left="5245"/>
      </w:pPr>
      <w:r>
        <w:t xml:space="preserve">Донецкой Народной </w:t>
      </w:r>
      <w:r>
        <w:t>Республики</w:t>
      </w:r>
    </w:p>
    <w:p w:rsidR="003C1850" w:rsidRDefault="00B63C8D" w:rsidP="000C75AF">
      <w:pPr>
        <w:pStyle w:val="22"/>
        <w:shd w:val="clear" w:color="auto" w:fill="auto"/>
        <w:spacing w:before="0" w:after="0" w:line="276" w:lineRule="auto"/>
        <w:ind w:left="5245"/>
      </w:pPr>
      <w:r>
        <w:t>от 05 июля 2019 г. № 14-7</w:t>
      </w: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5245"/>
      </w:pPr>
    </w:p>
    <w:p w:rsidR="001A2D76" w:rsidRDefault="001A2D76" w:rsidP="000C75AF">
      <w:pPr>
        <w:pStyle w:val="22"/>
        <w:shd w:val="clear" w:color="auto" w:fill="auto"/>
        <w:spacing w:before="0" w:after="0" w:line="276" w:lineRule="auto"/>
        <w:ind w:left="4540" w:right="1300"/>
      </w:pPr>
    </w:p>
    <w:p w:rsidR="003C1850" w:rsidRPr="000C75AF" w:rsidRDefault="00B63C8D" w:rsidP="000C75AF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  <w:bookmarkStart w:id="5" w:name="bookmark5"/>
      <w:r w:rsidRPr="000C75AF">
        <w:rPr>
          <w:sz w:val="28"/>
          <w:szCs w:val="28"/>
        </w:rPr>
        <w:t>ПОЛОЖЕНИЕ</w:t>
      </w:r>
      <w:bookmarkEnd w:id="5"/>
    </w:p>
    <w:p w:rsidR="003C1850" w:rsidRPr="000C75AF" w:rsidRDefault="00B63C8D" w:rsidP="000C75AF">
      <w:pPr>
        <w:pStyle w:val="40"/>
        <w:shd w:val="clear" w:color="auto" w:fill="auto"/>
        <w:spacing w:line="276" w:lineRule="auto"/>
        <w:ind w:left="20"/>
        <w:jc w:val="center"/>
        <w:rPr>
          <w:sz w:val="28"/>
          <w:szCs w:val="28"/>
        </w:rPr>
      </w:pPr>
      <w:r w:rsidRPr="000C75AF">
        <w:rPr>
          <w:sz w:val="28"/>
          <w:szCs w:val="28"/>
        </w:rPr>
        <w:t xml:space="preserve">о Координационном совете при Правительстве </w:t>
      </w:r>
      <w:proofErr w:type="gramStart"/>
      <w:r w:rsidRPr="000C75AF">
        <w:rPr>
          <w:sz w:val="28"/>
          <w:szCs w:val="28"/>
        </w:rPr>
        <w:t>Донецкой</w:t>
      </w:r>
      <w:proofErr w:type="gramEnd"/>
      <w:r w:rsidRPr="000C75AF">
        <w:rPr>
          <w:sz w:val="28"/>
          <w:szCs w:val="28"/>
        </w:rPr>
        <w:t xml:space="preserve"> Народной</w:t>
      </w:r>
    </w:p>
    <w:p w:rsidR="003C1850" w:rsidRPr="000C75AF" w:rsidRDefault="00B63C8D" w:rsidP="000C75AF">
      <w:pPr>
        <w:pStyle w:val="40"/>
        <w:shd w:val="clear" w:color="auto" w:fill="auto"/>
        <w:spacing w:line="276" w:lineRule="auto"/>
        <w:ind w:left="20"/>
        <w:jc w:val="center"/>
        <w:rPr>
          <w:sz w:val="28"/>
          <w:szCs w:val="28"/>
        </w:rPr>
      </w:pPr>
      <w:r w:rsidRPr="000C75AF">
        <w:rPr>
          <w:sz w:val="28"/>
          <w:szCs w:val="28"/>
        </w:rPr>
        <w:t>Республики по вопросам противодействия распространению ВИЧ-</w:t>
      </w:r>
    </w:p>
    <w:p w:rsidR="003C1850" w:rsidRPr="000C75AF" w:rsidRDefault="00B63C8D" w:rsidP="000C75AF">
      <w:pPr>
        <w:pStyle w:val="40"/>
        <w:shd w:val="clear" w:color="auto" w:fill="auto"/>
        <w:spacing w:line="276" w:lineRule="auto"/>
        <w:ind w:left="20"/>
        <w:jc w:val="center"/>
        <w:rPr>
          <w:sz w:val="28"/>
          <w:szCs w:val="28"/>
        </w:rPr>
      </w:pPr>
      <w:r w:rsidRPr="000C75AF">
        <w:rPr>
          <w:sz w:val="28"/>
          <w:szCs w:val="28"/>
        </w:rPr>
        <w:t>инфекции и туберкулеза на территории Донецкой Народной Республики</w:t>
      </w:r>
    </w:p>
    <w:p w:rsidR="001A2D76" w:rsidRDefault="001A2D76" w:rsidP="000C75AF">
      <w:pPr>
        <w:pStyle w:val="40"/>
        <w:shd w:val="clear" w:color="auto" w:fill="auto"/>
        <w:spacing w:line="276" w:lineRule="auto"/>
        <w:ind w:left="20"/>
        <w:jc w:val="center"/>
      </w:pPr>
    </w:p>
    <w:p w:rsidR="001A2D76" w:rsidRDefault="001A2D76" w:rsidP="000C75AF">
      <w:pPr>
        <w:pStyle w:val="40"/>
        <w:shd w:val="clear" w:color="auto" w:fill="auto"/>
        <w:spacing w:line="276" w:lineRule="auto"/>
        <w:ind w:left="20"/>
        <w:jc w:val="center"/>
      </w:pPr>
    </w:p>
    <w:p w:rsidR="003C1850" w:rsidRDefault="00B63C8D" w:rsidP="000C75AF">
      <w:pPr>
        <w:pStyle w:val="22"/>
        <w:numPr>
          <w:ilvl w:val="0"/>
          <w:numId w:val="2"/>
        </w:numPr>
        <w:shd w:val="clear" w:color="auto" w:fill="auto"/>
        <w:tabs>
          <w:tab w:val="left" w:pos="1368"/>
        </w:tabs>
        <w:spacing w:before="0" w:after="0" w:line="276" w:lineRule="auto"/>
        <w:ind w:firstLine="740"/>
      </w:pPr>
      <w:r>
        <w:t xml:space="preserve">Координационный совет </w:t>
      </w:r>
      <w:r>
        <w:t>по вопросам противодействия распространению ВИЧ-инфекции и туберкулеза на территории Донецкой Народной Республики (далее - Совет) является консультативно-совещательным органом, созданным при Правительстве Донецкой Народной Республики в целях обеспечения со</w:t>
      </w:r>
      <w:r>
        <w:t>гласованных и эффективных действий органов исполнительной власти Донецкой Народной Республики, формирования и эффективной реализации единой политики, усовершенствования системы мониторинга и оценки в сфере противодействия распространению ВИ</w:t>
      </w:r>
      <w:proofErr w:type="gramStart"/>
      <w:r>
        <w:t>Ч-</w:t>
      </w:r>
      <w:proofErr w:type="gramEnd"/>
      <w:r>
        <w:t xml:space="preserve"> инфекции и ту</w:t>
      </w:r>
      <w:r>
        <w:t>беркулеза на территории Донецкой Народной Республики.</w:t>
      </w:r>
    </w:p>
    <w:p w:rsidR="003C1850" w:rsidRDefault="00B63C8D" w:rsidP="000C75AF">
      <w:pPr>
        <w:pStyle w:val="22"/>
        <w:numPr>
          <w:ilvl w:val="0"/>
          <w:numId w:val="2"/>
        </w:numPr>
        <w:shd w:val="clear" w:color="auto" w:fill="auto"/>
        <w:tabs>
          <w:tab w:val="left" w:pos="1127"/>
        </w:tabs>
        <w:spacing w:before="0" w:after="0" w:line="276" w:lineRule="auto"/>
        <w:ind w:firstLine="740"/>
      </w:pPr>
      <w:r>
        <w:t>В своей деятельности Совет руководствуется законами Донецкой Народной Респуб</w:t>
      </w:r>
      <w:r w:rsidR="00686FAF">
        <w:t>лики, указами и распоряжениями Г</w:t>
      </w:r>
      <w:r>
        <w:t>лавы Донецкой Народной Республики, постановлениями и распоряжениями Правительства Донецкой Нар</w:t>
      </w:r>
      <w:r>
        <w:t>одной Республики, а также настоящим Положением.</w:t>
      </w:r>
    </w:p>
    <w:p w:rsidR="003C1850" w:rsidRDefault="00B63C8D" w:rsidP="000C75AF">
      <w:pPr>
        <w:pStyle w:val="22"/>
        <w:numPr>
          <w:ilvl w:val="0"/>
          <w:numId w:val="2"/>
        </w:numPr>
        <w:shd w:val="clear" w:color="auto" w:fill="auto"/>
        <w:tabs>
          <w:tab w:val="left" w:pos="1127"/>
        </w:tabs>
        <w:spacing w:before="0" w:after="0" w:line="276" w:lineRule="auto"/>
        <w:ind w:firstLine="740"/>
      </w:pPr>
      <w:r>
        <w:t>Совет создается ре</w:t>
      </w:r>
      <w:r w:rsidR="0064478C">
        <w:t>шением Правительства Донецкой Н</w:t>
      </w:r>
      <w:bookmarkStart w:id="6" w:name="_GoBack"/>
      <w:bookmarkEnd w:id="6"/>
      <w:r>
        <w:t>ародной Республики из представителей органов исполнительной власти. Персональный состав Совета утверждается Председателем Совета.</w:t>
      </w:r>
    </w:p>
    <w:p w:rsidR="003C1850" w:rsidRDefault="00B63C8D" w:rsidP="000C75AF">
      <w:pPr>
        <w:pStyle w:val="22"/>
        <w:numPr>
          <w:ilvl w:val="0"/>
          <w:numId w:val="2"/>
        </w:numPr>
        <w:shd w:val="clear" w:color="auto" w:fill="auto"/>
        <w:tabs>
          <w:tab w:val="left" w:pos="1127"/>
        </w:tabs>
        <w:spacing w:before="0" w:after="0" w:line="276" w:lineRule="auto"/>
        <w:ind w:firstLine="740"/>
      </w:pPr>
      <w:r>
        <w:t>Основными задачами Совета яв</w:t>
      </w:r>
      <w:r>
        <w:t>ляются: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Подготовка предложений по определению приоритетов и обеспечение реализации государственной политики по вопросам противодействия распространению ВИЧ-инфекции и туберкулеза на территории Донецкой Народной Республики;</w:t>
      </w:r>
    </w:p>
    <w:p w:rsidR="001A2D76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368"/>
        </w:tabs>
        <w:spacing w:before="0" w:after="0" w:line="276" w:lineRule="auto"/>
        <w:ind w:firstLine="740"/>
      </w:pPr>
      <w:r>
        <w:t>Участие в ра</w:t>
      </w:r>
      <w:r>
        <w:t>зработке проектов нормативных правовых актов, программ и мероприятий по противодействию распространению ВИ</w:t>
      </w:r>
      <w:proofErr w:type="gramStart"/>
      <w:r>
        <w:t>Ч-</w:t>
      </w:r>
      <w:proofErr w:type="gramEnd"/>
      <w:r>
        <w:t xml:space="preserve"> инфекции и туберкулеза на территории Донецкой Народной Республики;</w:t>
      </w:r>
      <w:r w:rsidR="001A2D76">
        <w:t xml:space="preserve"> 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Информирование Правительства Донецкой Народной Республики и общественности о рез</w:t>
      </w:r>
      <w:r>
        <w:t xml:space="preserve">ультатах осуществления мероприятий по противодействию распространению ВИЧ-инфекции и туберкулеза на </w:t>
      </w:r>
      <w:r>
        <w:lastRenderedPageBreak/>
        <w:t>территории Донецкой Народной Республики;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Координация деятельности органов исполнительной власти по вопросам противодействия распространению ВИЧ-инфекции и т</w:t>
      </w:r>
      <w:r>
        <w:t>уберкулеза на территории Донецкой Народной Республики;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274"/>
        </w:tabs>
        <w:spacing w:before="0" w:after="0" w:line="276" w:lineRule="auto"/>
        <w:ind w:firstLine="740"/>
      </w:pPr>
      <w:r>
        <w:t>Освещение деятельности Совета в средствах массовой информации;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 xml:space="preserve">Осуществление консультативной поддержки проектов и программ по борьбе с ВИЧ-инфекцией и туберкулезом, реализуемых органами исполнительной </w:t>
      </w:r>
      <w:r>
        <w:t>власти;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Подготовка предложений Главе Донецкой Народной Республики, Правительству Донецкой Народной Республики по принятию мер, направленных на противодействие распространению ВИЧ-инфекции и туберкулеза на территории Донецкой Народной Республики;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Организация эффективной работы по обеспечению комплексного подхода к решению вопросов, связанных с противодействием распространения ВИЧ-инфекции и туберкулеза на территории Донецкой Народной Республики.</w:t>
      </w:r>
    </w:p>
    <w:p w:rsidR="003C1850" w:rsidRDefault="00B63C8D" w:rsidP="000C75AF">
      <w:pPr>
        <w:pStyle w:val="22"/>
        <w:numPr>
          <w:ilvl w:val="0"/>
          <w:numId w:val="2"/>
        </w:numPr>
        <w:shd w:val="clear" w:color="auto" w:fill="auto"/>
        <w:tabs>
          <w:tab w:val="left" w:pos="1053"/>
        </w:tabs>
        <w:spacing w:before="0" w:after="0" w:line="276" w:lineRule="auto"/>
        <w:ind w:firstLine="740"/>
      </w:pPr>
      <w:r>
        <w:t xml:space="preserve">Совет в соответствии с возложенными на него задачами </w:t>
      </w:r>
      <w:r>
        <w:t>имеет право: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 xml:space="preserve">Создавать в случае необходимости консультационные, экспертные и рабочие группы с привлечением специалистов научно-исследовательских институтов, образовательных организаций высшего профессионального образования, других учреждений и организаций </w:t>
      </w:r>
      <w:r>
        <w:t>(с согласия их руководителей);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Получать в установленном порядке от органов исполнительной власти, предприятий, учреждений и организаций информацию, необходимую для выполнения возложенных на него задач;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Вносить в установленном порядке предложения по использ</w:t>
      </w:r>
      <w:r>
        <w:t>ованию средств, предусмотренных в Республиканском и местных бюджетах для противодействия распространения ВИЧ-инфекции и туберкулеза;</w:t>
      </w:r>
    </w:p>
    <w:p w:rsidR="003C1850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464"/>
        </w:tabs>
        <w:spacing w:before="0" w:after="0" w:line="276" w:lineRule="auto"/>
        <w:ind w:firstLine="740"/>
      </w:pPr>
      <w:r>
        <w:t>Вносить предложения Правительству Донецкой Народной Республики по приоритетным направлениям целевого финансирования (гумани</w:t>
      </w:r>
      <w:r>
        <w:t>тарной поддержки) соответствующих профильных программ (комплексных мероприятий);</w:t>
      </w:r>
    </w:p>
    <w:p w:rsidR="003C1850" w:rsidRPr="001A2D76" w:rsidRDefault="00B63C8D" w:rsidP="000C75AF">
      <w:pPr>
        <w:pStyle w:val="22"/>
        <w:numPr>
          <w:ilvl w:val="1"/>
          <w:numId w:val="2"/>
        </w:numPr>
        <w:shd w:val="clear" w:color="auto" w:fill="auto"/>
        <w:tabs>
          <w:tab w:val="left" w:pos="1464"/>
        </w:tabs>
        <w:spacing w:before="0" w:after="0" w:line="276" w:lineRule="auto"/>
        <w:ind w:firstLine="740"/>
        <w:rPr>
          <w:b/>
        </w:rPr>
      </w:pPr>
      <w:r>
        <w:t>Приглашать на заседание Совета представителей органов исполнительной власти, органов местного самоуправления, организаций и общественных объединений, средств массовой информац</w:t>
      </w:r>
      <w:r>
        <w:t xml:space="preserve">ии, не входящих в состав Совета, для обсуждения вопросов, связанных с выполнением комплекса </w:t>
      </w:r>
      <w:r w:rsidRPr="001A2D76">
        <w:rPr>
          <w:rStyle w:val="4"/>
          <w:b w:val="0"/>
          <w:sz w:val="28"/>
          <w:szCs w:val="28"/>
        </w:rPr>
        <w:t>мер, направленных на противодействие распространения ВИЧ-инфекции и туберкулеза на территории Донецкой Народной Республики;</w:t>
      </w:r>
    </w:p>
    <w:p w:rsidR="003C1850" w:rsidRPr="001A2D76" w:rsidRDefault="00B63C8D" w:rsidP="000C75AF">
      <w:pPr>
        <w:pStyle w:val="40"/>
        <w:numPr>
          <w:ilvl w:val="1"/>
          <w:numId w:val="2"/>
        </w:numPr>
        <w:shd w:val="clear" w:color="auto" w:fill="auto"/>
        <w:tabs>
          <w:tab w:val="left" w:pos="1239"/>
        </w:tabs>
        <w:spacing w:line="276" w:lineRule="auto"/>
        <w:ind w:firstLine="74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 xml:space="preserve">Доводить до сведения руководителей </w:t>
      </w:r>
      <w:r w:rsidRPr="001A2D76">
        <w:rPr>
          <w:b w:val="0"/>
          <w:sz w:val="28"/>
          <w:szCs w:val="28"/>
        </w:rPr>
        <w:t xml:space="preserve">заинтересованных органов и организаций информацию о ситуации по ВИЧ-инфекции и туберкулезу на территории Донецкой Народной Республики и рекомендовать выполнение </w:t>
      </w:r>
      <w:r w:rsidRPr="001A2D76">
        <w:rPr>
          <w:b w:val="0"/>
          <w:sz w:val="28"/>
          <w:szCs w:val="28"/>
        </w:rPr>
        <w:lastRenderedPageBreak/>
        <w:t>конкретных мероприятий, направленных на сдерживание роста заболеваемости, в том числе выделение</w:t>
      </w:r>
      <w:r w:rsidRPr="001A2D76">
        <w:rPr>
          <w:b w:val="0"/>
          <w:sz w:val="28"/>
          <w:szCs w:val="28"/>
        </w:rPr>
        <w:t xml:space="preserve"> дополнительного финансирования для решения поставленных задач;</w:t>
      </w:r>
    </w:p>
    <w:p w:rsidR="003C1850" w:rsidRPr="001A2D76" w:rsidRDefault="00B63C8D" w:rsidP="000C75AF">
      <w:pPr>
        <w:pStyle w:val="40"/>
        <w:numPr>
          <w:ilvl w:val="1"/>
          <w:numId w:val="2"/>
        </w:numPr>
        <w:shd w:val="clear" w:color="auto" w:fill="auto"/>
        <w:tabs>
          <w:tab w:val="left" w:pos="1239"/>
        </w:tabs>
        <w:spacing w:line="276" w:lineRule="auto"/>
        <w:ind w:firstLine="74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Привлекать в установленном порядке экспертов для решения задач, поставленных перед Советом.</w:t>
      </w:r>
    </w:p>
    <w:p w:rsidR="003C1850" w:rsidRPr="001A2D76" w:rsidRDefault="00B63C8D" w:rsidP="000C75AF">
      <w:pPr>
        <w:pStyle w:val="40"/>
        <w:numPr>
          <w:ilvl w:val="0"/>
          <w:numId w:val="2"/>
        </w:numPr>
        <w:shd w:val="clear" w:color="auto" w:fill="auto"/>
        <w:tabs>
          <w:tab w:val="left" w:pos="1200"/>
        </w:tabs>
        <w:spacing w:line="276" w:lineRule="auto"/>
        <w:ind w:firstLine="74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В состав Совета входят: председатель Совета, его заместитель, секретарь и члены Совета.</w:t>
      </w:r>
    </w:p>
    <w:p w:rsidR="003C1850" w:rsidRPr="001A2D76" w:rsidRDefault="00B63C8D" w:rsidP="000C75AF">
      <w:pPr>
        <w:pStyle w:val="40"/>
        <w:shd w:val="clear" w:color="auto" w:fill="auto"/>
        <w:spacing w:line="276" w:lineRule="auto"/>
        <w:ind w:firstLine="74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Председателе</w:t>
      </w:r>
      <w:r w:rsidRPr="001A2D76">
        <w:rPr>
          <w:b w:val="0"/>
          <w:sz w:val="28"/>
          <w:szCs w:val="28"/>
        </w:rPr>
        <w:t>м Совета является заместитель Председателя Правительства Донецкой Народной Республики, возглавляющий функциональный блок (Департамент) социальной политики.</w:t>
      </w:r>
    </w:p>
    <w:p w:rsidR="003C1850" w:rsidRPr="001A2D76" w:rsidRDefault="00B63C8D" w:rsidP="000C75AF">
      <w:pPr>
        <w:pStyle w:val="40"/>
        <w:numPr>
          <w:ilvl w:val="0"/>
          <w:numId w:val="2"/>
        </w:numPr>
        <w:shd w:val="clear" w:color="auto" w:fill="auto"/>
        <w:tabs>
          <w:tab w:val="left" w:pos="1200"/>
        </w:tabs>
        <w:spacing w:line="276" w:lineRule="auto"/>
        <w:ind w:firstLine="74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Для эффективного выполнения отдельных задач Совета могут образовываться постоянно действующие комите</w:t>
      </w:r>
      <w:r w:rsidRPr="001A2D76">
        <w:rPr>
          <w:b w:val="0"/>
          <w:sz w:val="28"/>
          <w:szCs w:val="28"/>
        </w:rPr>
        <w:t>ты, председателями которых являются члены Совета. В состав комитетов могут входить, кроме членов Совета, представители органов исполнительной власти, общественных организаций, объединений профсоюзов, работодателей и религиозных объединений.</w:t>
      </w:r>
    </w:p>
    <w:p w:rsidR="003C1850" w:rsidRPr="001A2D76" w:rsidRDefault="00B63C8D" w:rsidP="000C75AF">
      <w:pPr>
        <w:pStyle w:val="40"/>
        <w:numPr>
          <w:ilvl w:val="0"/>
          <w:numId w:val="2"/>
        </w:numPr>
        <w:shd w:val="clear" w:color="auto" w:fill="auto"/>
        <w:tabs>
          <w:tab w:val="left" w:pos="1038"/>
        </w:tabs>
        <w:spacing w:line="276" w:lineRule="auto"/>
        <w:ind w:firstLine="74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Организационной</w:t>
      </w:r>
      <w:r w:rsidRPr="001A2D76">
        <w:rPr>
          <w:b w:val="0"/>
          <w:sz w:val="28"/>
          <w:szCs w:val="28"/>
        </w:rPr>
        <w:t xml:space="preserve"> формой работы Совета являются заседания, которые проводятся в соответствии с планом работы, утверждаемым председателем Совета. Порядок деятельности Совета определяется его регламентом, который утверждается на заседании Совета.</w:t>
      </w:r>
    </w:p>
    <w:p w:rsidR="003C1850" w:rsidRPr="001A2D76" w:rsidRDefault="00B63C8D" w:rsidP="000C75AF">
      <w:pPr>
        <w:pStyle w:val="40"/>
        <w:numPr>
          <w:ilvl w:val="0"/>
          <w:numId w:val="2"/>
        </w:numPr>
        <w:shd w:val="clear" w:color="auto" w:fill="auto"/>
        <w:tabs>
          <w:tab w:val="left" w:pos="1028"/>
        </w:tabs>
        <w:spacing w:line="276" w:lineRule="auto"/>
        <w:ind w:firstLine="74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Заседание Совета считается п</w:t>
      </w:r>
      <w:r w:rsidRPr="001A2D76">
        <w:rPr>
          <w:b w:val="0"/>
          <w:sz w:val="28"/>
          <w:szCs w:val="28"/>
        </w:rPr>
        <w:t>равомочным в случае присутствия на нем не менее двух третей его членов.</w:t>
      </w:r>
    </w:p>
    <w:p w:rsidR="003C1850" w:rsidRPr="001A2D76" w:rsidRDefault="00B63C8D" w:rsidP="000C75AF">
      <w:pPr>
        <w:pStyle w:val="40"/>
        <w:numPr>
          <w:ilvl w:val="0"/>
          <w:numId w:val="2"/>
        </w:numPr>
        <w:shd w:val="clear" w:color="auto" w:fill="auto"/>
        <w:tabs>
          <w:tab w:val="left" w:pos="1200"/>
        </w:tabs>
        <w:spacing w:line="276" w:lineRule="auto"/>
        <w:ind w:firstLine="74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Заседание Совета проводит председатель Совета, а в случае его отсутствия - заместитель председателя Совета.</w:t>
      </w:r>
    </w:p>
    <w:p w:rsidR="003C1850" w:rsidRPr="001A2D76" w:rsidRDefault="00B63C8D" w:rsidP="000C75AF">
      <w:pPr>
        <w:pStyle w:val="40"/>
        <w:numPr>
          <w:ilvl w:val="0"/>
          <w:numId w:val="2"/>
        </w:numPr>
        <w:shd w:val="clear" w:color="auto" w:fill="auto"/>
        <w:tabs>
          <w:tab w:val="left" w:pos="1200"/>
        </w:tabs>
        <w:spacing w:line="276" w:lineRule="auto"/>
        <w:ind w:firstLine="74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 xml:space="preserve">Решение Совета принимается двумя третями голосов его членов, присутствующих </w:t>
      </w:r>
      <w:r w:rsidRPr="001A2D76">
        <w:rPr>
          <w:b w:val="0"/>
          <w:sz w:val="28"/>
          <w:szCs w:val="28"/>
        </w:rPr>
        <w:t>на заседании и оформляется протоколом, который подписывает председатель.</w:t>
      </w:r>
    </w:p>
    <w:p w:rsidR="003C1850" w:rsidRPr="001A2D76" w:rsidRDefault="00B63C8D" w:rsidP="000C75AF">
      <w:pPr>
        <w:pStyle w:val="40"/>
        <w:numPr>
          <w:ilvl w:val="0"/>
          <w:numId w:val="2"/>
        </w:numPr>
        <w:shd w:val="clear" w:color="auto" w:fill="auto"/>
        <w:tabs>
          <w:tab w:val="left" w:pos="1303"/>
        </w:tabs>
        <w:spacing w:line="276" w:lineRule="auto"/>
        <w:ind w:firstLine="76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Решение Совета может быть реализовано путем принятия соответствующих нормативных правовых актов Главы Донецкой Народной Республики, Правительства Донецкой Народной Республики, республ</w:t>
      </w:r>
      <w:r w:rsidRPr="001A2D76">
        <w:rPr>
          <w:b w:val="0"/>
          <w:sz w:val="28"/>
          <w:szCs w:val="28"/>
        </w:rPr>
        <w:t>иканских и иных органов исполнительной власти.</w:t>
      </w:r>
    </w:p>
    <w:p w:rsidR="003C1850" w:rsidRPr="001A2D76" w:rsidRDefault="00B63C8D" w:rsidP="000C75AF">
      <w:pPr>
        <w:pStyle w:val="40"/>
        <w:shd w:val="clear" w:color="auto" w:fill="auto"/>
        <w:spacing w:line="276" w:lineRule="auto"/>
        <w:ind w:firstLine="76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В случае принятия решения с рекомендациями относительно принятия соответствующего нормативного правового акта или внесения изменений в действующий акт Совет имеет право:</w:t>
      </w:r>
    </w:p>
    <w:p w:rsidR="003C1850" w:rsidRPr="001A2D76" w:rsidRDefault="00B63C8D" w:rsidP="000C75AF">
      <w:pPr>
        <w:pStyle w:val="40"/>
        <w:numPr>
          <w:ilvl w:val="0"/>
          <w:numId w:val="3"/>
        </w:numPr>
        <w:shd w:val="clear" w:color="auto" w:fill="auto"/>
        <w:tabs>
          <w:tab w:val="left" w:pos="1097"/>
        </w:tabs>
        <w:spacing w:line="276" w:lineRule="auto"/>
        <w:ind w:firstLine="76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 xml:space="preserve">рекомендовать субъекту правотворческой </w:t>
      </w:r>
      <w:r w:rsidRPr="001A2D76">
        <w:rPr>
          <w:b w:val="0"/>
          <w:sz w:val="28"/>
          <w:szCs w:val="28"/>
        </w:rPr>
        <w:t>деятельности разработать нормативный правовой акт;</w:t>
      </w:r>
    </w:p>
    <w:p w:rsidR="003C1850" w:rsidRPr="001A2D76" w:rsidRDefault="00B63C8D" w:rsidP="000C75AF">
      <w:pPr>
        <w:pStyle w:val="40"/>
        <w:numPr>
          <w:ilvl w:val="0"/>
          <w:numId w:val="3"/>
        </w:numPr>
        <w:shd w:val="clear" w:color="auto" w:fill="auto"/>
        <w:tabs>
          <w:tab w:val="left" w:pos="1097"/>
        </w:tabs>
        <w:spacing w:line="276" w:lineRule="auto"/>
        <w:ind w:firstLine="76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самостоятельно разработать проект нормативного правового акта с дальнейшим его направлением субъекту правотворческой деятельности для рассмотрения возможности его принятия.</w:t>
      </w:r>
    </w:p>
    <w:p w:rsidR="003C1850" w:rsidRPr="001A2D76" w:rsidRDefault="00B63C8D" w:rsidP="000C75AF">
      <w:pPr>
        <w:pStyle w:val="40"/>
        <w:shd w:val="clear" w:color="auto" w:fill="auto"/>
        <w:spacing w:line="276" w:lineRule="auto"/>
        <w:ind w:firstLine="76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lastRenderedPageBreak/>
        <w:t>К разработке проектов нормативны</w:t>
      </w:r>
      <w:r w:rsidRPr="001A2D76">
        <w:rPr>
          <w:b w:val="0"/>
          <w:sz w:val="28"/>
          <w:szCs w:val="28"/>
        </w:rPr>
        <w:t>х правовых актов Совет имеет право привлекать работников республиканских и иных органов исполнительной власти.</w:t>
      </w:r>
    </w:p>
    <w:p w:rsidR="003C1850" w:rsidRPr="001A2D76" w:rsidRDefault="00B63C8D" w:rsidP="000C75AF">
      <w:pPr>
        <w:pStyle w:val="40"/>
        <w:numPr>
          <w:ilvl w:val="0"/>
          <w:numId w:val="2"/>
        </w:numPr>
        <w:shd w:val="clear" w:color="auto" w:fill="auto"/>
        <w:tabs>
          <w:tab w:val="left" w:pos="1303"/>
        </w:tabs>
        <w:spacing w:line="276" w:lineRule="auto"/>
        <w:ind w:firstLine="76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>Совет осуществляет контроль исполнения принятых решений и рассматривает на своих заседаниях состояние их выполнения.</w:t>
      </w:r>
    </w:p>
    <w:p w:rsidR="003C1850" w:rsidRPr="001A2D76" w:rsidRDefault="00B63C8D" w:rsidP="000C75AF">
      <w:pPr>
        <w:pStyle w:val="40"/>
        <w:numPr>
          <w:ilvl w:val="0"/>
          <w:numId w:val="2"/>
        </w:numPr>
        <w:shd w:val="clear" w:color="auto" w:fill="auto"/>
        <w:tabs>
          <w:tab w:val="left" w:pos="1303"/>
        </w:tabs>
        <w:spacing w:line="276" w:lineRule="auto"/>
        <w:ind w:firstLine="760"/>
        <w:rPr>
          <w:b w:val="0"/>
          <w:sz w:val="28"/>
          <w:szCs w:val="28"/>
        </w:rPr>
      </w:pPr>
      <w:r w:rsidRPr="001A2D76">
        <w:rPr>
          <w:b w:val="0"/>
          <w:sz w:val="28"/>
          <w:szCs w:val="28"/>
        </w:rPr>
        <w:t xml:space="preserve">Совет информирует </w:t>
      </w:r>
      <w:r w:rsidRPr="001A2D76">
        <w:rPr>
          <w:b w:val="0"/>
          <w:sz w:val="28"/>
          <w:szCs w:val="28"/>
        </w:rPr>
        <w:t>общественность о своей деятельности, о принятых на заседаниях решениях и состоянии их выполнения.</w:t>
      </w:r>
    </w:p>
    <w:p w:rsidR="003C1850" w:rsidRPr="00686FAF" w:rsidRDefault="00B63C8D" w:rsidP="000C75AF">
      <w:pPr>
        <w:pStyle w:val="40"/>
        <w:numPr>
          <w:ilvl w:val="0"/>
          <w:numId w:val="2"/>
        </w:numPr>
        <w:shd w:val="clear" w:color="auto" w:fill="auto"/>
        <w:tabs>
          <w:tab w:val="left" w:pos="1303"/>
        </w:tabs>
        <w:spacing w:line="276" w:lineRule="auto"/>
        <w:ind w:firstLine="760"/>
      </w:pPr>
      <w:r w:rsidRPr="001A2D76">
        <w:rPr>
          <w:b w:val="0"/>
          <w:sz w:val="28"/>
          <w:szCs w:val="28"/>
        </w:rPr>
        <w:t>Организационно-методическое обеспечение деятельности Совета осуществляет Министерство здравоохранения Донецкой Народной Республики в пределах бюджетных ассигн</w:t>
      </w:r>
      <w:r w:rsidRPr="001A2D76">
        <w:rPr>
          <w:b w:val="0"/>
          <w:sz w:val="28"/>
          <w:szCs w:val="28"/>
        </w:rPr>
        <w:t>ований</w:t>
      </w:r>
      <w:r w:rsidRPr="001A2D76">
        <w:rPr>
          <w:b w:val="0"/>
        </w:rPr>
        <w:t>.</w:t>
      </w:r>
    </w:p>
    <w:p w:rsidR="00686FAF" w:rsidRDefault="00686FAF" w:rsidP="00686FAF">
      <w:pPr>
        <w:pStyle w:val="40"/>
        <w:shd w:val="clear" w:color="auto" w:fill="auto"/>
        <w:tabs>
          <w:tab w:val="left" w:pos="1303"/>
        </w:tabs>
        <w:spacing w:line="276" w:lineRule="auto"/>
        <w:rPr>
          <w:b w:val="0"/>
        </w:rPr>
      </w:pPr>
    </w:p>
    <w:p w:rsidR="00686FAF" w:rsidRDefault="00686FAF" w:rsidP="00686FAF">
      <w:pPr>
        <w:pStyle w:val="40"/>
        <w:shd w:val="clear" w:color="auto" w:fill="auto"/>
        <w:tabs>
          <w:tab w:val="left" w:pos="1303"/>
        </w:tabs>
        <w:spacing w:line="276" w:lineRule="auto"/>
      </w:pPr>
      <w:r>
        <w:rPr>
          <w:b w:val="0"/>
          <w:noProof/>
          <w:lang w:bidi="ar-SA"/>
        </w:rPr>
        <w:lastRenderedPageBreak/>
        <w:drawing>
          <wp:inline distT="0" distB="0" distL="0" distR="0">
            <wp:extent cx="6153150" cy="9086850"/>
            <wp:effectExtent l="0" t="0" r="0" b="0"/>
            <wp:docPr id="2" name="Рисунок 2" descr="C:\Users\user\Desktop\доки\постановления совета министров\01.08\П 14-7\Postanov_N14_7_05072019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1.08\П 14-7\Postanov_N14_7_05072019_Page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08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76950" cy="9134475"/>
            <wp:effectExtent l="0" t="0" r="0" b="0"/>
            <wp:docPr id="3" name="Рисунок 3" descr="C:\Users\user\Desktop\доки\постановления совета министров\01.08\П 14-7\Postanov_N14_7_05072019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1.08\П 14-7\Postanov_N14_7_05072019_Page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913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7315200"/>
            <wp:effectExtent l="0" t="0" r="0" b="0"/>
            <wp:docPr id="4" name="Рисунок 4" descr="C:\Users\user\Desktop\доки\постановления совета министров\01.08\П 14-7\Postanov_N14_7_05072019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1.08\П 14-7\Postanov_N14_7_05072019_Page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FAF">
      <w:headerReference w:type="default" r:id="rId15"/>
      <w:pgSz w:w="11900" w:h="16840"/>
      <w:pgMar w:top="1154" w:right="531" w:bottom="1281" w:left="166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C8D" w:rsidRDefault="00B63C8D">
      <w:r>
        <w:separator/>
      </w:r>
    </w:p>
  </w:endnote>
  <w:endnote w:type="continuationSeparator" w:id="0">
    <w:p w:rsidR="00B63C8D" w:rsidRDefault="00B63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C8D" w:rsidRDefault="00B63C8D"/>
  </w:footnote>
  <w:footnote w:type="continuationSeparator" w:id="0">
    <w:p w:rsidR="00B63C8D" w:rsidRDefault="00B63C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850" w:rsidRDefault="00B63C8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45pt;margin-top:17.4pt;width:6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1850" w:rsidRDefault="00B63C8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4478C" w:rsidRPr="0064478C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1A31"/>
    <w:multiLevelType w:val="multilevel"/>
    <w:tmpl w:val="02B07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E32131"/>
    <w:multiLevelType w:val="multilevel"/>
    <w:tmpl w:val="EAA083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691EF7"/>
    <w:multiLevelType w:val="multilevel"/>
    <w:tmpl w:val="72E897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C1850"/>
    <w:rsid w:val="000C75AF"/>
    <w:rsid w:val="001A2D76"/>
    <w:rsid w:val="003C1850"/>
    <w:rsid w:val="0064478C"/>
    <w:rsid w:val="00686FAF"/>
    <w:rsid w:val="00AF2805"/>
    <w:rsid w:val="00B6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78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A2D7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2D7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88-ins-o-protivodejstvii-rasprostraneniyu-boleznej-obuslovlennyh-virusom-immunodefitsita-cheloveka-vich-i-pravovoj-i-sotsialnoj-zashhite-lyudej-zhivushhih-s-vich-prinyat-postanovleniem-narodnogo-sove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39-ins-o-preduprezhdenii-rasprostraneniya-tuberkuleza-v-donetskoj-narodnoj-respublik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1382</Words>
  <Characters>7883</Characters>
  <Application>Microsoft Office Word</Application>
  <DocSecurity>0</DocSecurity>
  <Lines>65</Lines>
  <Paragraphs>18</Paragraphs>
  <ScaleCrop>false</ScaleCrop>
  <Company/>
  <LinksUpToDate>false</LinksUpToDate>
  <CharactersWithSpaces>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dcterms:created xsi:type="dcterms:W3CDTF">2019-08-01T09:24:00Z</dcterms:created>
  <dcterms:modified xsi:type="dcterms:W3CDTF">2019-08-01T09:35:00Z</dcterms:modified>
</cp:coreProperties>
</file>