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02" w:rsidRDefault="0074394B" w:rsidP="00E071BB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3pt;margin-top:0;width:80.15pt;height:68.65pt;z-index:-251658752;mso-wrap-distance-left:5pt;mso-wrap-distance-right:5pt;mso-position-horizontal-relative:margin" wrapcoords="0 0">
            <v:imagedata r:id="rId7" o:title="image1"/>
            <w10:wrap anchorx="margin"/>
          </v:shape>
        </w:pict>
      </w:r>
    </w:p>
    <w:p w:rsidR="00983402" w:rsidRDefault="00983402" w:rsidP="00E071BB">
      <w:pPr>
        <w:spacing w:line="276" w:lineRule="auto"/>
      </w:pPr>
    </w:p>
    <w:p w:rsidR="00983402" w:rsidRDefault="00983402" w:rsidP="00E071BB">
      <w:pPr>
        <w:spacing w:line="276" w:lineRule="auto"/>
      </w:pPr>
    </w:p>
    <w:p w:rsidR="00E071BB" w:rsidRDefault="00E071BB" w:rsidP="00E071BB">
      <w:pPr>
        <w:pStyle w:val="10"/>
        <w:keepNext/>
        <w:keepLines/>
        <w:shd w:val="clear" w:color="auto" w:fill="auto"/>
        <w:spacing w:after="0" w:line="276" w:lineRule="auto"/>
        <w:ind w:right="120"/>
        <w:rPr>
          <w:rStyle w:val="11"/>
          <w:b/>
          <w:bCs/>
        </w:rPr>
      </w:pPr>
      <w:bookmarkStart w:id="0" w:name="bookmark0"/>
    </w:p>
    <w:p w:rsidR="00983402" w:rsidRDefault="0074394B" w:rsidP="00E071BB">
      <w:pPr>
        <w:pStyle w:val="10"/>
        <w:keepNext/>
        <w:keepLines/>
        <w:shd w:val="clear" w:color="auto" w:fill="auto"/>
        <w:spacing w:after="0" w:line="276" w:lineRule="auto"/>
        <w:ind w:right="1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983402" w:rsidRDefault="0074394B" w:rsidP="00E071BB">
      <w:pPr>
        <w:pStyle w:val="10"/>
        <w:keepNext/>
        <w:keepLines/>
        <w:shd w:val="clear" w:color="auto" w:fill="auto"/>
        <w:spacing w:after="0" w:line="276" w:lineRule="auto"/>
        <w:ind w:right="1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r>
        <w:rPr>
          <w:rStyle w:val="11"/>
          <w:b/>
          <w:bCs/>
        </w:rPr>
        <w:br/>
        <w:t>ПРЕЗИДИУМ</w:t>
      </w:r>
      <w:bookmarkEnd w:id="1"/>
    </w:p>
    <w:p w:rsidR="00E071BB" w:rsidRDefault="00E071BB" w:rsidP="00E071BB">
      <w:pPr>
        <w:pStyle w:val="10"/>
        <w:keepNext/>
        <w:keepLines/>
        <w:shd w:val="clear" w:color="auto" w:fill="auto"/>
        <w:spacing w:after="0" w:line="276" w:lineRule="auto"/>
        <w:ind w:right="120"/>
      </w:pPr>
    </w:p>
    <w:p w:rsidR="00983402" w:rsidRDefault="0074394B" w:rsidP="00E071BB">
      <w:pPr>
        <w:pStyle w:val="20"/>
        <w:keepNext/>
        <w:keepLines/>
        <w:shd w:val="clear" w:color="auto" w:fill="auto"/>
        <w:spacing w:before="0" w:after="0" w:line="276" w:lineRule="auto"/>
        <w:ind w:right="1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E071BB" w:rsidRDefault="00E071BB" w:rsidP="00E071BB">
      <w:pPr>
        <w:pStyle w:val="20"/>
        <w:keepNext/>
        <w:keepLines/>
        <w:shd w:val="clear" w:color="auto" w:fill="auto"/>
        <w:spacing w:before="0" w:after="0" w:line="276" w:lineRule="auto"/>
        <w:ind w:right="120"/>
      </w:pPr>
    </w:p>
    <w:p w:rsidR="00983402" w:rsidRDefault="0074394B" w:rsidP="00E071BB">
      <w:pPr>
        <w:pStyle w:val="30"/>
        <w:shd w:val="clear" w:color="auto" w:fill="auto"/>
        <w:spacing w:before="0" w:after="0" w:line="276" w:lineRule="auto"/>
        <w:ind w:right="120"/>
        <w:rPr>
          <w:rStyle w:val="31"/>
          <w:b/>
          <w:bCs/>
        </w:rPr>
      </w:pPr>
      <w:r>
        <w:rPr>
          <w:rStyle w:val="31"/>
          <w:b/>
          <w:bCs/>
        </w:rPr>
        <w:t>от 07 декабря 2017 г. № 16-2</w:t>
      </w:r>
    </w:p>
    <w:p w:rsidR="00E071BB" w:rsidRDefault="00E071BB" w:rsidP="00E071BB">
      <w:pPr>
        <w:pStyle w:val="30"/>
        <w:shd w:val="clear" w:color="auto" w:fill="auto"/>
        <w:spacing w:before="0" w:after="0" w:line="276" w:lineRule="auto"/>
        <w:ind w:right="120"/>
        <w:rPr>
          <w:rStyle w:val="31"/>
          <w:b/>
          <w:bCs/>
        </w:rPr>
      </w:pPr>
    </w:p>
    <w:p w:rsidR="00E071BB" w:rsidRDefault="00E071BB" w:rsidP="00E071BB">
      <w:pPr>
        <w:pStyle w:val="30"/>
        <w:shd w:val="clear" w:color="auto" w:fill="auto"/>
        <w:spacing w:before="0" w:after="0" w:line="276" w:lineRule="auto"/>
        <w:ind w:right="120"/>
      </w:pPr>
    </w:p>
    <w:p w:rsidR="00983402" w:rsidRDefault="0074394B" w:rsidP="00E071BB">
      <w:pPr>
        <w:pStyle w:val="30"/>
        <w:shd w:val="clear" w:color="auto" w:fill="auto"/>
        <w:spacing w:before="0" w:after="0" w:line="276" w:lineRule="auto"/>
        <w:ind w:right="120"/>
      </w:pPr>
      <w:r>
        <w:rPr>
          <w:rStyle w:val="31"/>
          <w:b/>
          <w:bCs/>
        </w:rPr>
        <w:t>Об установлении ставок вывозной таможенной пошлины</w:t>
      </w:r>
    </w:p>
    <w:p w:rsidR="00983402" w:rsidRDefault="0074394B" w:rsidP="00E071BB">
      <w:pPr>
        <w:pStyle w:val="30"/>
        <w:shd w:val="clear" w:color="auto" w:fill="auto"/>
        <w:spacing w:before="0" w:after="0" w:line="276" w:lineRule="auto"/>
        <w:ind w:right="120"/>
        <w:rPr>
          <w:rStyle w:val="31"/>
          <w:b/>
          <w:bCs/>
        </w:rPr>
      </w:pPr>
      <w:r>
        <w:rPr>
          <w:rStyle w:val="31"/>
          <w:b/>
          <w:bCs/>
        </w:rPr>
        <w:t>на семена подсолнечника</w:t>
      </w:r>
    </w:p>
    <w:p w:rsidR="00E071BB" w:rsidRDefault="00E071BB" w:rsidP="00E071BB">
      <w:pPr>
        <w:pStyle w:val="30"/>
        <w:shd w:val="clear" w:color="auto" w:fill="auto"/>
        <w:spacing w:before="0" w:after="0" w:line="276" w:lineRule="auto"/>
        <w:ind w:right="120"/>
        <w:rPr>
          <w:rStyle w:val="31"/>
          <w:b/>
          <w:bCs/>
        </w:rPr>
      </w:pPr>
    </w:p>
    <w:p w:rsidR="00E071BB" w:rsidRDefault="00E071BB" w:rsidP="00E071BB">
      <w:pPr>
        <w:pStyle w:val="30"/>
        <w:shd w:val="clear" w:color="auto" w:fill="auto"/>
        <w:spacing w:before="0" w:after="0" w:line="276" w:lineRule="auto"/>
        <w:ind w:right="120"/>
      </w:pPr>
    </w:p>
    <w:p w:rsidR="00983402" w:rsidRDefault="0074394B" w:rsidP="00E071BB">
      <w:pPr>
        <w:pStyle w:val="23"/>
        <w:shd w:val="clear" w:color="auto" w:fill="auto"/>
        <w:spacing w:before="0" w:after="0" w:line="276" w:lineRule="auto"/>
        <w:ind w:left="180" w:firstLine="720"/>
        <w:rPr>
          <w:rStyle w:val="24"/>
        </w:rPr>
      </w:pPr>
      <w:r>
        <w:rPr>
          <w:rStyle w:val="24"/>
        </w:rPr>
        <w:t xml:space="preserve">В целях обеспечения надлежащего правового регулирования вопросов, связанных с реализацией таможенной политики на территории Донецкой Народной Республики, руководствуясь Законом Донецкой Народной Республики от 25 марта 2016 г. № </w:t>
      </w:r>
      <w:r w:rsidRPr="00E071BB">
        <w:rPr>
          <w:rStyle w:val="24"/>
          <w:lang w:eastAsia="en-US" w:bidi="en-US"/>
        </w:rPr>
        <w:t>116-</w:t>
      </w:r>
      <w:r>
        <w:rPr>
          <w:rStyle w:val="24"/>
          <w:lang w:val="en-US" w:eastAsia="en-US" w:bidi="en-US"/>
        </w:rPr>
        <w:t>IHC</w:t>
      </w:r>
      <w:r w:rsidRPr="00E071BB">
        <w:rPr>
          <w:rStyle w:val="24"/>
          <w:lang w:eastAsia="en-US" w:bidi="en-US"/>
        </w:rPr>
        <w:t xml:space="preserve"> </w:t>
      </w:r>
      <w:r>
        <w:rPr>
          <w:rStyle w:val="24"/>
        </w:rPr>
        <w:t>«О таможенном регули</w:t>
      </w:r>
      <w:r>
        <w:rPr>
          <w:rStyle w:val="24"/>
        </w:rPr>
        <w:t>ровании в Донецкой Народной Республике», Президиум Совета Министров Донецкой Народной Республики</w:t>
      </w:r>
    </w:p>
    <w:p w:rsidR="00E071BB" w:rsidRDefault="00E071BB" w:rsidP="00E071BB">
      <w:pPr>
        <w:pStyle w:val="23"/>
        <w:shd w:val="clear" w:color="auto" w:fill="auto"/>
        <w:spacing w:before="0" w:after="0" w:line="276" w:lineRule="auto"/>
        <w:ind w:left="180" w:firstLine="720"/>
      </w:pPr>
    </w:p>
    <w:p w:rsidR="00983402" w:rsidRDefault="0074394B" w:rsidP="00E071BB">
      <w:pPr>
        <w:pStyle w:val="30"/>
        <w:shd w:val="clear" w:color="auto" w:fill="auto"/>
        <w:spacing w:before="0" w:after="0" w:line="276" w:lineRule="auto"/>
        <w:ind w:left="180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E071BB" w:rsidRDefault="00E071BB" w:rsidP="00E071BB">
      <w:pPr>
        <w:pStyle w:val="30"/>
        <w:shd w:val="clear" w:color="auto" w:fill="auto"/>
        <w:spacing w:before="0" w:after="0" w:line="276" w:lineRule="auto"/>
        <w:ind w:left="180"/>
        <w:jc w:val="left"/>
      </w:pPr>
    </w:p>
    <w:p w:rsidR="00983402" w:rsidRDefault="0074394B" w:rsidP="00E071BB">
      <w:pPr>
        <w:pStyle w:val="23"/>
        <w:shd w:val="clear" w:color="auto" w:fill="auto"/>
        <w:spacing w:before="0" w:after="0" w:line="276" w:lineRule="auto"/>
        <w:ind w:left="180" w:firstLine="720"/>
      </w:pPr>
      <w:r>
        <w:rPr>
          <w:rStyle w:val="24"/>
        </w:rPr>
        <w:t>1. Установить ставки вывозной таможенной пошлины на семена подсолнечника (код ТН ВЭД 1206), вывозимые за пределы таможенной территории Донецкой Н</w:t>
      </w:r>
      <w:r>
        <w:rPr>
          <w:rStyle w:val="24"/>
        </w:rPr>
        <w:t>ародной Республики, в размере 15 000 российских рублей за 1 тонну.</w:t>
      </w:r>
    </w:p>
    <w:p w:rsidR="00983402" w:rsidRDefault="0074394B" w:rsidP="00E071BB">
      <w:pPr>
        <w:pStyle w:val="23"/>
        <w:shd w:val="clear" w:color="auto" w:fill="auto"/>
        <w:spacing w:before="0" w:after="0" w:line="276" w:lineRule="auto"/>
        <w:ind w:left="180" w:firstLine="720"/>
        <w:rPr>
          <w:rStyle w:val="24"/>
        </w:rPr>
      </w:pPr>
      <w:r>
        <w:rPr>
          <w:rStyle w:val="24"/>
        </w:rPr>
        <w:t>2. Настоящее Постановление вступает в силу с момента принятия.</w:t>
      </w:r>
    </w:p>
    <w:p w:rsidR="00E071BB" w:rsidRDefault="00E071BB" w:rsidP="00E071BB">
      <w:pPr>
        <w:pStyle w:val="23"/>
        <w:shd w:val="clear" w:color="auto" w:fill="auto"/>
        <w:spacing w:before="0" w:after="0" w:line="276" w:lineRule="auto"/>
        <w:ind w:left="180" w:firstLine="720"/>
        <w:rPr>
          <w:rStyle w:val="24"/>
        </w:rPr>
      </w:pPr>
    </w:p>
    <w:p w:rsidR="00E071BB" w:rsidRDefault="00E071BB" w:rsidP="00E071BB">
      <w:pPr>
        <w:pStyle w:val="23"/>
        <w:shd w:val="clear" w:color="auto" w:fill="auto"/>
        <w:spacing w:before="0" w:after="0" w:line="276" w:lineRule="auto"/>
        <w:ind w:left="180" w:firstLine="720"/>
        <w:rPr>
          <w:rStyle w:val="24"/>
        </w:rPr>
      </w:pPr>
    </w:p>
    <w:p w:rsidR="00E071BB" w:rsidRDefault="00E071BB" w:rsidP="00E071BB">
      <w:pPr>
        <w:pStyle w:val="23"/>
        <w:shd w:val="clear" w:color="auto" w:fill="auto"/>
        <w:spacing w:before="0" w:after="0" w:line="276" w:lineRule="auto"/>
        <w:ind w:left="180" w:firstLine="720"/>
      </w:pPr>
    </w:p>
    <w:p w:rsidR="00E071BB" w:rsidRDefault="0074394B" w:rsidP="00E071BB">
      <w:pPr>
        <w:pStyle w:val="a5"/>
        <w:shd w:val="clear" w:color="auto" w:fill="auto"/>
        <w:spacing w:line="276" w:lineRule="auto"/>
      </w:pPr>
      <w:r>
        <w:rPr>
          <w:rStyle w:val="a6"/>
          <w:b/>
          <w:bCs/>
        </w:rPr>
        <w:t xml:space="preserve">Председатель </w:t>
      </w:r>
      <w:r w:rsidR="00E071BB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Министров</w:t>
      </w:r>
      <w:r w:rsidR="00E071BB">
        <w:rPr>
          <w:rStyle w:val="a6"/>
          <w:b/>
          <w:bCs/>
        </w:rPr>
        <w:t xml:space="preserve">                                         </w:t>
      </w:r>
      <w:bookmarkStart w:id="2" w:name="_GoBack"/>
      <w:bookmarkEnd w:id="2"/>
      <w:r w:rsidR="00E071BB">
        <w:rPr>
          <w:rStyle w:val="a6"/>
          <w:b/>
          <w:bCs/>
        </w:rPr>
        <w:t xml:space="preserve">                                 </w:t>
      </w:r>
      <w:r w:rsidR="00E071BB">
        <w:rPr>
          <w:rStyle w:val="Exact0"/>
          <w:b/>
          <w:bCs/>
        </w:rPr>
        <w:t>А. В. Захарченко</w:t>
      </w:r>
    </w:p>
    <w:p w:rsidR="00983402" w:rsidRDefault="00E071BB" w:rsidP="00E071BB">
      <w:pPr>
        <w:pStyle w:val="a5"/>
        <w:shd w:val="clear" w:color="auto" w:fill="auto"/>
        <w:spacing w:line="276" w:lineRule="auto"/>
        <w:ind w:left="180" w:right="4660"/>
      </w:pPr>
      <w:r>
        <w:t xml:space="preserve">                        </w:t>
      </w:r>
    </w:p>
    <w:sectPr w:rsidR="00983402" w:rsidSect="00E071BB">
      <w:type w:val="continuous"/>
      <w:pgSz w:w="11900" w:h="16840"/>
      <w:pgMar w:top="993" w:right="670" w:bottom="851" w:left="13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94B" w:rsidRDefault="0074394B">
      <w:r>
        <w:separator/>
      </w:r>
    </w:p>
  </w:endnote>
  <w:endnote w:type="continuationSeparator" w:id="0">
    <w:p w:rsidR="0074394B" w:rsidRDefault="0074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94B" w:rsidRDefault="0074394B"/>
  </w:footnote>
  <w:footnote w:type="continuationSeparator" w:id="0">
    <w:p w:rsidR="0074394B" w:rsidRDefault="0074394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83402"/>
    <w:rsid w:val="0074394B"/>
    <w:rsid w:val="00983402"/>
    <w:rsid w:val="00E0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5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54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2019-08-27T13:47:00Z</dcterms:created>
  <dcterms:modified xsi:type="dcterms:W3CDTF">2019-08-27T13:50:00Z</dcterms:modified>
</cp:coreProperties>
</file>