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26E" w:rsidRDefault="00CC426E" w:rsidP="00CC426E">
      <w:pPr>
        <w:pStyle w:val="10"/>
        <w:keepNext/>
        <w:keepLines/>
        <w:shd w:val="clear" w:color="auto" w:fill="auto"/>
        <w:spacing w:after="0" w:line="276" w:lineRule="auto"/>
        <w:ind w:right="260"/>
        <w:rPr>
          <w:rStyle w:val="11"/>
          <w:b/>
          <w:bCs/>
        </w:rPr>
      </w:pPr>
      <w:r>
        <w:rPr>
          <w:noProof/>
          <w:lang w:bidi="ar-SA"/>
        </w:rPr>
        <w:drawing>
          <wp:inline distT="0" distB="0" distL="0" distR="0" wp14:anchorId="65A249FB" wp14:editId="53E431CB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B61" w:rsidRDefault="00891BA4" w:rsidP="00CC426E">
      <w:pPr>
        <w:pStyle w:val="10"/>
        <w:keepNext/>
        <w:keepLines/>
        <w:shd w:val="clear" w:color="auto" w:fill="auto"/>
        <w:spacing w:after="0" w:line="276" w:lineRule="auto"/>
        <w:ind w:right="260"/>
      </w:pPr>
      <w:r>
        <w:rPr>
          <w:rStyle w:val="11"/>
          <w:b/>
          <w:bCs/>
        </w:rPr>
        <w:t>ДОНЕЦКАЯ НАРОДНАЯ РЕСПУБЛИКА</w:t>
      </w:r>
    </w:p>
    <w:p w:rsidR="00C07B61" w:rsidRDefault="00891BA4" w:rsidP="00CC426E">
      <w:pPr>
        <w:pStyle w:val="10"/>
        <w:keepNext/>
        <w:keepLines/>
        <w:shd w:val="clear" w:color="auto" w:fill="auto"/>
        <w:spacing w:after="0" w:line="276" w:lineRule="auto"/>
        <w:ind w:right="260"/>
      </w:pPr>
      <w:r>
        <w:rPr>
          <w:rStyle w:val="11"/>
          <w:b/>
          <w:bCs/>
        </w:rPr>
        <w:t>СОВЕТ МИНИСТРОВ</w:t>
      </w:r>
    </w:p>
    <w:p w:rsidR="00C07B61" w:rsidRDefault="00891BA4" w:rsidP="00CC426E">
      <w:pPr>
        <w:pStyle w:val="10"/>
        <w:keepNext/>
        <w:keepLines/>
        <w:shd w:val="clear" w:color="auto" w:fill="auto"/>
        <w:spacing w:after="0" w:line="276" w:lineRule="auto"/>
        <w:ind w:right="260"/>
        <w:rPr>
          <w:rStyle w:val="11"/>
          <w:b/>
          <w:bCs/>
        </w:rPr>
      </w:pPr>
      <w:r>
        <w:rPr>
          <w:rStyle w:val="11"/>
          <w:b/>
          <w:bCs/>
        </w:rPr>
        <w:t>ПРЕЗИДИУМ</w:t>
      </w:r>
    </w:p>
    <w:p w:rsidR="00CC426E" w:rsidRPr="00CC426E" w:rsidRDefault="00CC426E" w:rsidP="00CC426E">
      <w:pPr>
        <w:pStyle w:val="10"/>
        <w:keepNext/>
        <w:keepLines/>
        <w:shd w:val="clear" w:color="auto" w:fill="auto"/>
        <w:spacing w:after="0" w:line="276" w:lineRule="auto"/>
        <w:ind w:right="260"/>
        <w:rPr>
          <w:sz w:val="20"/>
          <w:szCs w:val="20"/>
        </w:rPr>
      </w:pPr>
    </w:p>
    <w:p w:rsidR="00C07B61" w:rsidRDefault="00891BA4" w:rsidP="00CC426E">
      <w:pPr>
        <w:pStyle w:val="10"/>
        <w:keepNext/>
        <w:keepLines/>
        <w:shd w:val="clear" w:color="auto" w:fill="auto"/>
        <w:spacing w:after="0" w:line="276" w:lineRule="auto"/>
        <w:ind w:right="260"/>
        <w:rPr>
          <w:rStyle w:val="116pt"/>
          <w:b/>
          <w:bCs/>
        </w:rPr>
      </w:pPr>
      <w:bookmarkStart w:id="0" w:name="bookmark0"/>
      <w:r>
        <w:rPr>
          <w:rStyle w:val="116pt"/>
          <w:b/>
          <w:bCs/>
        </w:rPr>
        <w:t>ПОСТАНОВЛЕНИЕ</w:t>
      </w:r>
      <w:bookmarkEnd w:id="0"/>
    </w:p>
    <w:p w:rsidR="00CC426E" w:rsidRPr="00CC426E" w:rsidRDefault="00CC426E" w:rsidP="00CC426E">
      <w:pPr>
        <w:pStyle w:val="10"/>
        <w:keepNext/>
        <w:keepLines/>
        <w:shd w:val="clear" w:color="auto" w:fill="auto"/>
        <w:spacing w:after="0" w:line="276" w:lineRule="auto"/>
        <w:ind w:right="260"/>
        <w:rPr>
          <w:sz w:val="16"/>
          <w:szCs w:val="16"/>
        </w:rPr>
      </w:pPr>
    </w:p>
    <w:p w:rsidR="00C07B61" w:rsidRDefault="00891BA4" w:rsidP="00CC426E">
      <w:pPr>
        <w:pStyle w:val="30"/>
        <w:shd w:val="clear" w:color="auto" w:fill="auto"/>
        <w:spacing w:before="0" w:after="0" w:line="276" w:lineRule="auto"/>
        <w:ind w:right="260"/>
        <w:rPr>
          <w:rStyle w:val="31"/>
          <w:b/>
          <w:bCs/>
        </w:rPr>
      </w:pPr>
      <w:r>
        <w:rPr>
          <w:rStyle w:val="31"/>
          <w:b/>
          <w:bCs/>
        </w:rPr>
        <w:t>от 07 декабря 2017 г. № 16-8</w:t>
      </w:r>
    </w:p>
    <w:p w:rsidR="00CC426E" w:rsidRDefault="00CC426E" w:rsidP="00CC426E">
      <w:pPr>
        <w:pStyle w:val="30"/>
        <w:shd w:val="clear" w:color="auto" w:fill="auto"/>
        <w:spacing w:before="0" w:after="0" w:line="276" w:lineRule="auto"/>
        <w:ind w:right="260"/>
        <w:rPr>
          <w:rStyle w:val="31"/>
          <w:b/>
          <w:bCs/>
        </w:rPr>
      </w:pPr>
    </w:p>
    <w:p w:rsidR="00CC426E" w:rsidRDefault="00CC426E" w:rsidP="00CC426E">
      <w:pPr>
        <w:pStyle w:val="30"/>
        <w:shd w:val="clear" w:color="auto" w:fill="auto"/>
        <w:spacing w:before="0" w:after="0" w:line="276" w:lineRule="auto"/>
        <w:ind w:right="260"/>
      </w:pPr>
    </w:p>
    <w:p w:rsidR="00C07B61" w:rsidRDefault="00891BA4" w:rsidP="00CC426E">
      <w:pPr>
        <w:pStyle w:val="30"/>
        <w:shd w:val="clear" w:color="auto" w:fill="auto"/>
        <w:spacing w:before="0" w:after="0" w:line="276" w:lineRule="auto"/>
        <w:ind w:right="20"/>
        <w:rPr>
          <w:rStyle w:val="31"/>
          <w:b/>
          <w:bCs/>
        </w:rPr>
      </w:pPr>
      <w:r>
        <w:rPr>
          <w:rStyle w:val="31"/>
          <w:b/>
          <w:bCs/>
        </w:rPr>
        <w:t>Об установлении специальной пошлины на товары</w:t>
      </w:r>
    </w:p>
    <w:p w:rsidR="00CC426E" w:rsidRDefault="00CC426E" w:rsidP="00CC426E">
      <w:pPr>
        <w:pStyle w:val="30"/>
        <w:shd w:val="clear" w:color="auto" w:fill="auto"/>
        <w:spacing w:before="0" w:after="0" w:line="276" w:lineRule="auto"/>
        <w:ind w:right="20"/>
        <w:rPr>
          <w:rStyle w:val="31"/>
          <w:b/>
          <w:bCs/>
        </w:rPr>
      </w:pPr>
    </w:p>
    <w:p w:rsidR="00CC426E" w:rsidRDefault="00CC426E" w:rsidP="00CC426E">
      <w:pPr>
        <w:pStyle w:val="30"/>
        <w:shd w:val="clear" w:color="auto" w:fill="auto"/>
        <w:spacing w:before="0" w:after="0" w:line="276" w:lineRule="auto"/>
        <w:ind w:right="20"/>
      </w:pPr>
    </w:p>
    <w:p w:rsidR="00C07B61" w:rsidRDefault="00891BA4" w:rsidP="00CC426E">
      <w:pPr>
        <w:pStyle w:val="20"/>
        <w:shd w:val="clear" w:color="auto" w:fill="auto"/>
        <w:spacing w:before="0" w:after="0" w:line="276" w:lineRule="auto"/>
        <w:ind w:firstLine="760"/>
        <w:rPr>
          <w:rStyle w:val="21"/>
        </w:rPr>
      </w:pPr>
      <w:proofErr w:type="gramStart"/>
      <w:r>
        <w:rPr>
          <w:rStyle w:val="21"/>
        </w:rPr>
        <w:t>В целях борьбы с незаконным оборотом алкогольной продукции, предотвращения отравлений (несчастных случаев) при употреблении продукции, содержащей алкоголь, обеспечения надлежащего правового регулирования вопросов, связанных с реализацией таможенной политик</w:t>
      </w:r>
      <w:r>
        <w:rPr>
          <w:rStyle w:val="21"/>
        </w:rPr>
        <w:t xml:space="preserve">и на территории Донецкой Народной Республики, руководствуясь статьей 191 </w:t>
      </w:r>
      <w:hyperlink r:id="rId9" w:history="1">
        <w:r w:rsidRPr="00B35276">
          <w:rPr>
            <w:rStyle w:val="a3"/>
          </w:rPr>
          <w:t xml:space="preserve">Закона Донецкой Народной Республики от 25 марта 2016 г. № </w:t>
        </w:r>
        <w:r w:rsidRPr="00B35276">
          <w:rPr>
            <w:rStyle w:val="a3"/>
            <w:lang w:eastAsia="en-US" w:bidi="en-US"/>
          </w:rPr>
          <w:t>116-</w:t>
        </w:r>
        <w:r w:rsidRPr="00B35276">
          <w:rPr>
            <w:rStyle w:val="a3"/>
            <w:lang w:val="en-US" w:eastAsia="en-US" w:bidi="en-US"/>
          </w:rPr>
          <w:t>IHC</w:t>
        </w:r>
        <w:r w:rsidRPr="00B35276">
          <w:rPr>
            <w:rStyle w:val="a3"/>
            <w:lang w:eastAsia="en-US" w:bidi="en-US"/>
          </w:rPr>
          <w:t xml:space="preserve"> </w:t>
        </w:r>
        <w:r w:rsidRPr="00B35276">
          <w:rPr>
            <w:rStyle w:val="a3"/>
          </w:rPr>
          <w:t>«О таможенном регулировании в Донецкой Народной Республике»</w:t>
        </w:r>
      </w:hyperlink>
      <w:bookmarkStart w:id="1" w:name="_GoBack"/>
      <w:bookmarkEnd w:id="1"/>
      <w:r>
        <w:rPr>
          <w:rStyle w:val="21"/>
        </w:rPr>
        <w:t>, Президиум Совета Министров Донецкой Народной Республики</w:t>
      </w:r>
      <w:proofErr w:type="gramEnd"/>
    </w:p>
    <w:p w:rsidR="00CC426E" w:rsidRDefault="00CC426E" w:rsidP="00CC426E">
      <w:pPr>
        <w:pStyle w:val="20"/>
        <w:shd w:val="clear" w:color="auto" w:fill="auto"/>
        <w:spacing w:before="0" w:after="0" w:line="276" w:lineRule="auto"/>
        <w:ind w:firstLine="760"/>
      </w:pPr>
    </w:p>
    <w:p w:rsidR="00C07B61" w:rsidRDefault="00891BA4" w:rsidP="00CC426E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CC426E" w:rsidRDefault="00CC426E" w:rsidP="00CC426E">
      <w:pPr>
        <w:pStyle w:val="30"/>
        <w:shd w:val="clear" w:color="auto" w:fill="auto"/>
        <w:spacing w:before="0" w:after="0" w:line="276" w:lineRule="auto"/>
        <w:jc w:val="left"/>
      </w:pPr>
    </w:p>
    <w:p w:rsidR="00C07B61" w:rsidRDefault="00891BA4" w:rsidP="00CC426E">
      <w:pPr>
        <w:pStyle w:val="20"/>
        <w:shd w:val="clear" w:color="auto" w:fill="auto"/>
        <w:spacing w:before="120" w:after="0" w:line="276" w:lineRule="auto"/>
        <w:ind w:firstLine="760"/>
      </w:pPr>
      <w:r>
        <w:rPr>
          <w:rStyle w:val="21"/>
        </w:rPr>
        <w:t>1. Установить специальную пошлину в размере 150% от таможенной стоимости следующих товаров, содержащих спирт этиловый:</w:t>
      </w:r>
    </w:p>
    <w:p w:rsidR="00C07B61" w:rsidRDefault="00891BA4" w:rsidP="00CC426E">
      <w:pPr>
        <w:pStyle w:val="20"/>
        <w:numPr>
          <w:ilvl w:val="0"/>
          <w:numId w:val="1"/>
        </w:numPr>
        <w:shd w:val="clear" w:color="auto" w:fill="auto"/>
        <w:tabs>
          <w:tab w:val="left" w:pos="1180"/>
        </w:tabs>
        <w:spacing w:before="0" w:after="0" w:line="276" w:lineRule="auto"/>
        <w:ind w:firstLine="760"/>
      </w:pPr>
      <w:proofErr w:type="spellStart"/>
      <w:r>
        <w:rPr>
          <w:rStyle w:val="21"/>
        </w:rPr>
        <w:t>асептолин</w:t>
      </w:r>
      <w:proofErr w:type="spellEnd"/>
      <w:r>
        <w:rPr>
          <w:rStyle w:val="21"/>
        </w:rPr>
        <w:t>, раствор;</w:t>
      </w:r>
    </w:p>
    <w:p w:rsidR="00C07B61" w:rsidRDefault="00891BA4" w:rsidP="00CC426E">
      <w:pPr>
        <w:pStyle w:val="20"/>
        <w:numPr>
          <w:ilvl w:val="0"/>
          <w:numId w:val="1"/>
        </w:numPr>
        <w:shd w:val="clear" w:color="auto" w:fill="auto"/>
        <w:tabs>
          <w:tab w:val="left" w:pos="1181"/>
        </w:tabs>
        <w:spacing w:before="0" w:after="0" w:line="276" w:lineRule="auto"/>
        <w:ind w:firstLine="760"/>
      </w:pPr>
      <w:proofErr w:type="spellStart"/>
      <w:r>
        <w:rPr>
          <w:rStyle w:val="21"/>
        </w:rPr>
        <w:t>герботон</w:t>
      </w:r>
      <w:proofErr w:type="gramStart"/>
      <w:r>
        <w:rPr>
          <w:rStyle w:val="21"/>
        </w:rPr>
        <w:t>,р</w:t>
      </w:r>
      <w:proofErr w:type="gramEnd"/>
      <w:r>
        <w:rPr>
          <w:rStyle w:val="21"/>
        </w:rPr>
        <w:t>аствор</w:t>
      </w:r>
      <w:proofErr w:type="spellEnd"/>
      <w:r>
        <w:rPr>
          <w:rStyle w:val="21"/>
        </w:rPr>
        <w:t>;</w:t>
      </w:r>
    </w:p>
    <w:p w:rsidR="00C07B61" w:rsidRDefault="00891BA4" w:rsidP="00CC426E">
      <w:pPr>
        <w:pStyle w:val="20"/>
        <w:numPr>
          <w:ilvl w:val="0"/>
          <w:numId w:val="1"/>
        </w:numPr>
        <w:shd w:val="clear" w:color="auto" w:fill="auto"/>
        <w:tabs>
          <w:tab w:val="left" w:pos="1181"/>
        </w:tabs>
        <w:spacing w:before="0" w:after="0" w:line="276" w:lineRule="auto"/>
        <w:ind w:firstLine="760"/>
      </w:pPr>
      <w:r>
        <w:rPr>
          <w:rStyle w:val="21"/>
        </w:rPr>
        <w:t>настойка боярышника, раствор;</w:t>
      </w:r>
    </w:p>
    <w:p w:rsidR="00C07B61" w:rsidRDefault="00891BA4" w:rsidP="00CC426E">
      <w:pPr>
        <w:pStyle w:val="20"/>
        <w:numPr>
          <w:ilvl w:val="0"/>
          <w:numId w:val="1"/>
        </w:numPr>
        <w:shd w:val="clear" w:color="auto" w:fill="auto"/>
        <w:tabs>
          <w:tab w:val="left" w:pos="1181"/>
        </w:tabs>
        <w:spacing w:before="0" w:after="0" w:line="276" w:lineRule="auto"/>
        <w:ind w:firstLine="760"/>
      </w:pPr>
      <w:proofErr w:type="spellStart"/>
      <w:r>
        <w:rPr>
          <w:rStyle w:val="21"/>
        </w:rPr>
        <w:t>лимоновит</w:t>
      </w:r>
      <w:proofErr w:type="spellEnd"/>
      <w:r>
        <w:rPr>
          <w:rStyle w:val="21"/>
        </w:rPr>
        <w:t>, раствор;</w:t>
      </w:r>
    </w:p>
    <w:p w:rsidR="00C07B61" w:rsidRDefault="00891BA4" w:rsidP="00CC426E">
      <w:pPr>
        <w:pStyle w:val="20"/>
        <w:numPr>
          <w:ilvl w:val="0"/>
          <w:numId w:val="1"/>
        </w:numPr>
        <w:shd w:val="clear" w:color="auto" w:fill="auto"/>
        <w:tabs>
          <w:tab w:val="left" w:pos="1181"/>
        </w:tabs>
        <w:spacing w:before="0" w:after="0" w:line="276" w:lineRule="auto"/>
        <w:ind w:firstLine="760"/>
      </w:pPr>
      <w:proofErr w:type="spellStart"/>
      <w:r>
        <w:rPr>
          <w:rStyle w:val="21"/>
        </w:rPr>
        <w:t>витосепт</w:t>
      </w:r>
      <w:proofErr w:type="spellEnd"/>
      <w:r>
        <w:rPr>
          <w:rStyle w:val="21"/>
        </w:rPr>
        <w:t>, раствор;</w:t>
      </w:r>
    </w:p>
    <w:p w:rsidR="00C07B61" w:rsidRDefault="00891BA4" w:rsidP="00CC426E">
      <w:pPr>
        <w:pStyle w:val="20"/>
        <w:numPr>
          <w:ilvl w:val="0"/>
          <w:numId w:val="1"/>
        </w:numPr>
        <w:shd w:val="clear" w:color="auto" w:fill="auto"/>
        <w:tabs>
          <w:tab w:val="left" w:pos="1181"/>
        </w:tabs>
        <w:spacing w:before="0" w:after="0" w:line="276" w:lineRule="auto"/>
        <w:ind w:firstLine="760"/>
      </w:pPr>
      <w:r>
        <w:rPr>
          <w:rStyle w:val="21"/>
        </w:rPr>
        <w:t xml:space="preserve">хлебный люкс, </w:t>
      </w:r>
      <w:r>
        <w:rPr>
          <w:rStyle w:val="21"/>
        </w:rPr>
        <w:t>раствор.</w:t>
      </w:r>
    </w:p>
    <w:p w:rsidR="00CC426E" w:rsidRDefault="00891BA4" w:rsidP="00CC426E">
      <w:pPr>
        <w:pStyle w:val="20"/>
        <w:shd w:val="clear" w:color="auto" w:fill="auto"/>
        <w:spacing w:before="0" w:after="0" w:line="276" w:lineRule="auto"/>
        <w:ind w:firstLine="760"/>
      </w:pPr>
      <w:r>
        <w:rPr>
          <w:rStyle w:val="21"/>
        </w:rPr>
        <w:t xml:space="preserve">2. Настоящее Постановление вступает в силу </w:t>
      </w:r>
      <w:r w:rsidR="00CC426E">
        <w:rPr>
          <w:rStyle w:val="2Exact0"/>
        </w:rPr>
        <w:t>через 10 дней со дня</w:t>
      </w:r>
    </w:p>
    <w:p w:rsidR="00C07B61" w:rsidRDefault="00891BA4" w:rsidP="00CC426E">
      <w:pPr>
        <w:pStyle w:val="20"/>
        <w:shd w:val="clear" w:color="auto" w:fill="auto"/>
        <w:spacing w:before="0" w:after="0" w:line="276" w:lineRule="auto"/>
        <w:ind w:right="3060"/>
      </w:pPr>
      <w:r>
        <w:rPr>
          <w:rStyle w:val="21"/>
        </w:rPr>
        <w:t>официального</w:t>
      </w:r>
      <w:r w:rsidR="00CC426E">
        <w:rPr>
          <w:rStyle w:val="21"/>
        </w:rPr>
        <w:t xml:space="preserve">  опубликования.</w:t>
      </w:r>
    </w:p>
    <w:p w:rsidR="00CC426E" w:rsidRDefault="00CC426E" w:rsidP="00CC426E">
      <w:pPr>
        <w:pStyle w:val="a5"/>
        <w:shd w:val="clear" w:color="auto" w:fill="auto"/>
        <w:spacing w:line="276" w:lineRule="auto"/>
        <w:ind w:right="7200" w:firstLine="760"/>
        <w:jc w:val="both"/>
        <w:rPr>
          <w:rStyle w:val="a6"/>
          <w:b/>
          <w:bCs/>
        </w:rPr>
      </w:pPr>
    </w:p>
    <w:p w:rsidR="00CC426E" w:rsidRDefault="00CC426E" w:rsidP="00CC426E">
      <w:pPr>
        <w:pStyle w:val="a5"/>
        <w:shd w:val="clear" w:color="auto" w:fill="auto"/>
        <w:spacing w:line="276" w:lineRule="auto"/>
        <w:ind w:right="7200"/>
        <w:rPr>
          <w:rStyle w:val="a6"/>
          <w:b/>
          <w:bCs/>
        </w:rPr>
      </w:pPr>
    </w:p>
    <w:p w:rsidR="00CC426E" w:rsidRDefault="00891BA4" w:rsidP="00CC426E">
      <w:pPr>
        <w:pStyle w:val="30"/>
        <w:shd w:val="clear" w:color="auto" w:fill="auto"/>
        <w:spacing w:before="0" w:after="0" w:line="276" w:lineRule="auto"/>
        <w:jc w:val="left"/>
      </w:pPr>
      <w:r>
        <w:rPr>
          <w:rStyle w:val="a6"/>
          <w:b/>
          <w:bCs/>
        </w:rPr>
        <w:t xml:space="preserve">Председатель </w:t>
      </w:r>
      <w:r w:rsidR="00CC426E">
        <w:rPr>
          <w:rStyle w:val="a6"/>
          <w:b/>
          <w:bCs/>
        </w:rPr>
        <w:br/>
      </w:r>
      <w:r>
        <w:rPr>
          <w:rStyle w:val="a6"/>
          <w:b/>
          <w:bCs/>
        </w:rPr>
        <w:t>Совета Министров</w:t>
      </w:r>
      <w:r w:rsidR="00CC426E">
        <w:rPr>
          <w:rStyle w:val="a6"/>
          <w:b/>
          <w:bCs/>
        </w:rPr>
        <w:t xml:space="preserve">                                                                   </w:t>
      </w:r>
      <w:r w:rsidR="00CC426E">
        <w:rPr>
          <w:rStyle w:val="3Exact0"/>
          <w:b/>
          <w:bCs/>
        </w:rPr>
        <w:t>А. В. Захарченко</w:t>
      </w:r>
    </w:p>
    <w:sectPr w:rsidR="00CC426E" w:rsidSect="00CC426E">
      <w:pgSz w:w="11900" w:h="16840"/>
      <w:pgMar w:top="709" w:right="786" w:bottom="567" w:left="136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BA4" w:rsidRDefault="00891BA4">
      <w:r>
        <w:separator/>
      </w:r>
    </w:p>
  </w:endnote>
  <w:endnote w:type="continuationSeparator" w:id="0">
    <w:p w:rsidR="00891BA4" w:rsidRDefault="00891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BA4" w:rsidRDefault="00891BA4"/>
  </w:footnote>
  <w:footnote w:type="continuationSeparator" w:id="0">
    <w:p w:rsidR="00891BA4" w:rsidRDefault="00891BA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23F2A"/>
    <w:multiLevelType w:val="multilevel"/>
    <w:tmpl w:val="E8BAE5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07B61"/>
    <w:rsid w:val="00634B8D"/>
    <w:rsid w:val="00891BA4"/>
    <w:rsid w:val="00B35276"/>
    <w:rsid w:val="00C07B61"/>
    <w:rsid w:val="00CC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116pt">
    <w:name w:val="Заголовок №1 + 16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6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after="6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CC426E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426E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o-tamozhennom-regulirovanii-v-donetskoj-narodnoj-respublike-prinyat-postanovleniem-narodnogo-soveta-25-03-2016g-razmeshhen-26-04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2019-08-28T11:03:00Z</dcterms:created>
  <dcterms:modified xsi:type="dcterms:W3CDTF">2019-08-28T11:10:00Z</dcterms:modified>
</cp:coreProperties>
</file>