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5E1" w:rsidRDefault="007B07C2" w:rsidP="008A0D90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before="0" w:after="0" w:line="276" w:lineRule="auto"/>
        <w:ind w:right="100"/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 wp14:anchorId="1221C2FF" wp14:editId="1BCF0FE1">
            <wp:extent cx="6078220" cy="1204960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220" cy="120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3AB" w:rsidRDefault="00FC4B55" w:rsidP="008A0D90">
      <w:pPr>
        <w:pStyle w:val="10"/>
        <w:keepNext/>
        <w:keepLines/>
        <w:shd w:val="clear" w:color="auto" w:fill="auto"/>
        <w:spacing w:before="0" w:after="0" w:line="276" w:lineRule="auto"/>
        <w:ind w:right="100"/>
      </w:pPr>
      <w:bookmarkStart w:id="1" w:name="bookmark0"/>
      <w:r>
        <w:t>УКАЗ</w:t>
      </w:r>
      <w:bookmarkEnd w:id="1"/>
    </w:p>
    <w:p w:rsidR="000823AB" w:rsidRDefault="00FC4B55" w:rsidP="008A0D90">
      <w:pPr>
        <w:pStyle w:val="10"/>
        <w:keepNext/>
        <w:keepLines/>
        <w:shd w:val="clear" w:color="auto" w:fill="auto"/>
        <w:spacing w:before="0" w:after="0" w:line="276" w:lineRule="auto"/>
        <w:ind w:right="100"/>
      </w:pPr>
      <w:bookmarkStart w:id="2" w:name="bookmark1"/>
      <w:r>
        <w:t>ГЛАВЫ ДОНЕЦКОЙ НАРОДНОЙ РЕСПУБЛИКИ</w:t>
      </w:r>
      <w:bookmarkEnd w:id="2"/>
    </w:p>
    <w:p w:rsidR="008A0D90" w:rsidRDefault="008A0D90" w:rsidP="008A0D90">
      <w:pPr>
        <w:pStyle w:val="10"/>
        <w:keepNext/>
        <w:keepLines/>
        <w:shd w:val="clear" w:color="auto" w:fill="auto"/>
        <w:spacing w:before="0" w:after="0" w:line="276" w:lineRule="auto"/>
        <w:ind w:right="100"/>
      </w:pPr>
    </w:p>
    <w:p w:rsidR="008A0D90" w:rsidRDefault="008A0D90" w:rsidP="008A0D90">
      <w:pPr>
        <w:pStyle w:val="10"/>
        <w:keepNext/>
        <w:keepLines/>
        <w:shd w:val="clear" w:color="auto" w:fill="auto"/>
        <w:spacing w:before="0" w:after="0" w:line="276" w:lineRule="auto"/>
        <w:ind w:right="100"/>
      </w:pPr>
    </w:p>
    <w:p w:rsidR="000823AB" w:rsidRDefault="00FC4B55" w:rsidP="008A0D90">
      <w:pPr>
        <w:pStyle w:val="10"/>
        <w:keepNext/>
        <w:keepLines/>
        <w:shd w:val="clear" w:color="auto" w:fill="auto"/>
        <w:spacing w:before="0" w:after="0" w:line="276" w:lineRule="auto"/>
        <w:ind w:right="100"/>
      </w:pPr>
      <w:bookmarkStart w:id="3" w:name="bookmark2"/>
      <w:r>
        <w:t>О назначении</w:t>
      </w:r>
      <w:bookmarkEnd w:id="3"/>
    </w:p>
    <w:p w:rsidR="008A0D90" w:rsidRDefault="008A0D90" w:rsidP="008A0D90">
      <w:pPr>
        <w:pStyle w:val="10"/>
        <w:keepNext/>
        <w:keepLines/>
        <w:shd w:val="clear" w:color="auto" w:fill="auto"/>
        <w:spacing w:before="0" w:after="0" w:line="276" w:lineRule="auto"/>
        <w:ind w:right="100"/>
      </w:pPr>
    </w:p>
    <w:p w:rsidR="008A0D90" w:rsidRDefault="008A0D90" w:rsidP="008A0D90">
      <w:pPr>
        <w:pStyle w:val="10"/>
        <w:keepNext/>
        <w:keepLines/>
        <w:shd w:val="clear" w:color="auto" w:fill="auto"/>
        <w:spacing w:before="0" w:after="0" w:line="276" w:lineRule="auto"/>
        <w:ind w:right="100"/>
      </w:pPr>
    </w:p>
    <w:p w:rsidR="000823AB" w:rsidRDefault="00FC4B55" w:rsidP="008A0D90">
      <w:pPr>
        <w:pStyle w:val="21"/>
        <w:shd w:val="clear" w:color="auto" w:fill="auto"/>
        <w:spacing w:before="0" w:after="0" w:line="276" w:lineRule="auto"/>
        <w:ind w:firstLine="840"/>
      </w:pPr>
      <w:r>
        <w:t xml:space="preserve">Руководствуясь статьями 59, 60 </w:t>
      </w:r>
      <w:hyperlink r:id="rId9" w:history="1">
        <w:r w:rsidRPr="008A0D90">
          <w:rPr>
            <w:rStyle w:val="a3"/>
          </w:rPr>
          <w:t>Конституции Донецкой Народной Республики</w:t>
        </w:r>
      </w:hyperlink>
      <w:r>
        <w:t xml:space="preserve">, в соответствии с пунктом 6 </w:t>
      </w:r>
      <w:hyperlink r:id="rId10" w:history="1">
        <w:r w:rsidRPr="008A0D90">
          <w:rPr>
            <w:rStyle w:val="a3"/>
          </w:rPr>
          <w:t>Положения о Республиканской службе по контролю и надзору в сфере образования и науки, утвержденного Указом Главы Донецкой Народной Республики от 24 августа 2015 года № 324</w:t>
        </w:r>
      </w:hyperlink>
      <w:r>
        <w:t>,</w:t>
      </w:r>
    </w:p>
    <w:p w:rsidR="008A0D90" w:rsidRDefault="008A0D90" w:rsidP="008A0D90">
      <w:pPr>
        <w:pStyle w:val="21"/>
        <w:shd w:val="clear" w:color="auto" w:fill="auto"/>
        <w:spacing w:before="0" w:after="0" w:line="276" w:lineRule="auto"/>
        <w:ind w:firstLine="840"/>
      </w:pPr>
    </w:p>
    <w:p w:rsidR="000823AB" w:rsidRDefault="00FC4B55" w:rsidP="008A0D90">
      <w:pPr>
        <w:pStyle w:val="10"/>
        <w:keepNext/>
        <w:keepLines/>
        <w:shd w:val="clear" w:color="auto" w:fill="auto"/>
        <w:spacing w:before="0" w:after="0" w:line="276" w:lineRule="auto"/>
        <w:jc w:val="both"/>
      </w:pPr>
      <w:bookmarkStart w:id="4" w:name="bookmark3"/>
      <w:r>
        <w:t>ПОСТАНОВЛЯЮ:</w:t>
      </w:r>
      <w:bookmarkEnd w:id="4"/>
    </w:p>
    <w:p w:rsidR="008A0D90" w:rsidRDefault="008A0D90" w:rsidP="008A0D90">
      <w:pPr>
        <w:pStyle w:val="10"/>
        <w:keepNext/>
        <w:keepLines/>
        <w:shd w:val="clear" w:color="auto" w:fill="auto"/>
        <w:spacing w:before="0" w:after="0" w:line="276" w:lineRule="auto"/>
        <w:jc w:val="both"/>
      </w:pPr>
    </w:p>
    <w:p w:rsidR="000823AB" w:rsidRDefault="00FC4B55" w:rsidP="008A0D90">
      <w:pPr>
        <w:pStyle w:val="21"/>
        <w:numPr>
          <w:ilvl w:val="0"/>
          <w:numId w:val="1"/>
        </w:numPr>
        <w:shd w:val="clear" w:color="auto" w:fill="auto"/>
        <w:tabs>
          <w:tab w:val="left" w:pos="1132"/>
        </w:tabs>
        <w:spacing w:before="120" w:after="0" w:line="276" w:lineRule="auto"/>
        <w:ind w:firstLine="839"/>
      </w:pPr>
      <w:r>
        <w:t>Назначить начальником Республиканской службы по контролю и надзору в сфере образования и науки ВОЛКОВУ Любовь Николаевну.</w:t>
      </w:r>
    </w:p>
    <w:p w:rsidR="000823AB" w:rsidRDefault="00FC4B55" w:rsidP="008A0D90">
      <w:pPr>
        <w:pStyle w:val="a7"/>
        <w:numPr>
          <w:ilvl w:val="0"/>
          <w:numId w:val="1"/>
        </w:numPr>
        <w:shd w:val="clear" w:color="auto" w:fill="auto"/>
        <w:tabs>
          <w:tab w:val="left" w:pos="1246"/>
        </w:tabs>
        <w:spacing w:before="120" w:line="276" w:lineRule="auto"/>
        <w:ind w:firstLine="839"/>
      </w:pPr>
      <w:r>
        <w:t>Настоящий Указ вступает в силу со дня его подписания.</w:t>
      </w:r>
    </w:p>
    <w:p w:rsidR="008A0D90" w:rsidRDefault="008A0D90" w:rsidP="008A0D90">
      <w:pPr>
        <w:pStyle w:val="21"/>
        <w:shd w:val="clear" w:color="auto" w:fill="auto"/>
        <w:spacing w:before="0" w:after="0" w:line="276" w:lineRule="auto"/>
        <w:ind w:right="100"/>
        <w:jc w:val="center"/>
      </w:pPr>
    </w:p>
    <w:p w:rsidR="008A0D90" w:rsidRDefault="008A0D90" w:rsidP="008A0D90">
      <w:pPr>
        <w:pStyle w:val="21"/>
        <w:shd w:val="clear" w:color="auto" w:fill="auto"/>
        <w:spacing w:before="0" w:after="0" w:line="276" w:lineRule="auto"/>
        <w:ind w:right="100"/>
        <w:jc w:val="center"/>
      </w:pPr>
    </w:p>
    <w:p w:rsidR="000823AB" w:rsidRDefault="00FC4B55" w:rsidP="008A0D90">
      <w:pPr>
        <w:pStyle w:val="21"/>
        <w:shd w:val="clear" w:color="auto" w:fill="auto"/>
        <w:spacing w:before="0" w:after="0" w:line="276" w:lineRule="auto"/>
        <w:ind w:right="100" w:firstLine="851"/>
        <w:jc w:val="left"/>
      </w:pPr>
      <w:r>
        <w:t>Глава</w:t>
      </w:r>
    </w:p>
    <w:p w:rsidR="008A0D90" w:rsidRDefault="00FC4B55" w:rsidP="008A0D90">
      <w:pPr>
        <w:pStyle w:val="21"/>
        <w:shd w:val="clear" w:color="auto" w:fill="auto"/>
        <w:spacing w:before="0" w:after="0" w:line="300" w:lineRule="exact"/>
        <w:jc w:val="left"/>
      </w:pPr>
      <w:r>
        <w:t>Донецкой Народной Респуб</w:t>
      </w:r>
      <w:r w:rsidR="008A0D90">
        <w:t xml:space="preserve">лики                                            </w:t>
      </w:r>
      <w:r w:rsidR="008A0D90">
        <w:rPr>
          <w:rStyle w:val="2Exact"/>
        </w:rPr>
        <w:t xml:space="preserve">Д. В. </w:t>
      </w:r>
      <w:proofErr w:type="spellStart"/>
      <w:r w:rsidR="008A0D90">
        <w:rPr>
          <w:rStyle w:val="2Exact"/>
        </w:rPr>
        <w:t>Пушилин</w:t>
      </w:r>
      <w:proofErr w:type="spellEnd"/>
    </w:p>
    <w:p w:rsidR="000823AB" w:rsidRDefault="000823AB" w:rsidP="008A0D90">
      <w:pPr>
        <w:pStyle w:val="21"/>
        <w:shd w:val="clear" w:color="auto" w:fill="auto"/>
        <w:spacing w:before="0" w:after="0" w:line="276" w:lineRule="auto"/>
      </w:pPr>
    </w:p>
    <w:p w:rsidR="000823AB" w:rsidRDefault="00FC4B55" w:rsidP="008A0D90">
      <w:pPr>
        <w:pStyle w:val="21"/>
        <w:shd w:val="clear" w:color="auto" w:fill="auto"/>
        <w:spacing w:before="0" w:after="0" w:line="276" w:lineRule="auto"/>
      </w:pPr>
      <w:r>
        <w:t>г. Донецк</w:t>
      </w:r>
    </w:p>
    <w:p w:rsidR="000823AB" w:rsidRDefault="008A0D90" w:rsidP="008A0D90">
      <w:pPr>
        <w:pStyle w:val="21"/>
        <w:shd w:val="clear" w:color="auto" w:fill="auto"/>
        <w:tabs>
          <w:tab w:val="left" w:pos="3091"/>
        </w:tabs>
        <w:spacing w:before="0" w:after="0" w:line="276" w:lineRule="auto"/>
        <w:ind w:right="5180"/>
      </w:pPr>
      <w:r>
        <w:t>«</w:t>
      </w:r>
      <w:r>
        <w:rPr>
          <w:u w:val="single"/>
        </w:rPr>
        <w:t>26</w:t>
      </w:r>
      <w:r>
        <w:t xml:space="preserve">»  </w:t>
      </w:r>
      <w:r>
        <w:rPr>
          <w:u w:val="single"/>
        </w:rPr>
        <w:t>августа</w:t>
      </w:r>
      <w:r>
        <w:t xml:space="preserve"> 2019 года</w:t>
      </w:r>
    </w:p>
    <w:p w:rsidR="008A0D90" w:rsidRDefault="008A0D90" w:rsidP="008A0D90">
      <w:pPr>
        <w:pStyle w:val="21"/>
        <w:shd w:val="clear" w:color="auto" w:fill="auto"/>
        <w:tabs>
          <w:tab w:val="left" w:pos="3091"/>
        </w:tabs>
        <w:spacing w:before="0" w:after="0" w:line="276" w:lineRule="auto"/>
        <w:ind w:right="5180"/>
      </w:pPr>
      <w:r>
        <w:t>№ 260</w:t>
      </w:r>
    </w:p>
    <w:sectPr w:rsidR="008A0D90">
      <w:headerReference w:type="default" r:id="rId11"/>
      <w:pgSz w:w="11900" w:h="16840"/>
      <w:pgMar w:top="771" w:right="795" w:bottom="771" w:left="15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A86" w:rsidRDefault="008F1A86">
      <w:r>
        <w:separator/>
      </w:r>
    </w:p>
  </w:endnote>
  <w:endnote w:type="continuationSeparator" w:id="0">
    <w:p w:rsidR="008F1A86" w:rsidRDefault="008F1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A86" w:rsidRDefault="008F1A86"/>
  </w:footnote>
  <w:footnote w:type="continuationSeparator" w:id="0">
    <w:p w:rsidR="008F1A86" w:rsidRDefault="008F1A8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3AB" w:rsidRDefault="008F1A8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5.8pt;margin-top:86.55pt;width:438.95pt;height:12.95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823AB" w:rsidRDefault="00FC4B55">
                <w:pPr>
                  <w:pStyle w:val="a5"/>
                  <w:shd w:val="clear" w:color="auto" w:fill="auto"/>
                  <w:tabs>
                    <w:tab w:val="right" w:pos="8779"/>
                  </w:tabs>
                </w:pPr>
                <w:r>
                  <w:rPr>
                    <w:rStyle w:val="2"/>
                  </w:rPr>
                  <w:t>ГЛАВА РЕСПУБЛИКИ</w:t>
                </w:r>
                <w:r>
                  <w:rPr>
                    <w:rStyle w:val="2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C4285"/>
    <w:multiLevelType w:val="multilevel"/>
    <w:tmpl w:val="64928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823AB"/>
    <w:rsid w:val="000823AB"/>
    <w:rsid w:val="007735E1"/>
    <w:rsid w:val="007B07C2"/>
    <w:rsid w:val="008A0D90"/>
    <w:rsid w:val="008F1A86"/>
    <w:rsid w:val="00FC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Подпись к картинке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-2pt">
    <w:name w:val="Основной текст (2) + Курсив;Интервал -2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2-2pt0">
    <w:name w:val="Основной текст (2) + Курсив;Интервал -2 p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5">
    <w:name w:val="Основной текст (5)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80" w:after="420" w:line="33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60"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7B07C2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7C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glavy-donetskoj-narodnoj-respubliki-324-ot-24-08-2015-goda-o-sozdanii-respublikanskoj-sluzhby-po-kontrolyu-i-nadzoru-v-sfere-obrazovaniya-i-nau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2019-08-26T14:45:00Z</dcterms:created>
  <dcterms:modified xsi:type="dcterms:W3CDTF">2019-08-27T07:40:00Z</dcterms:modified>
</cp:coreProperties>
</file>